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A4A" w:rsidRDefault="00861A4A">
      <w:pPr>
        <w:pStyle w:val="Ttulo2"/>
        <w:jc w:val="center"/>
        <w:rPr>
          <w:rFonts w:ascii="Arial" w:hAnsi="Arial"/>
          <w:u w:val="single"/>
        </w:rPr>
      </w:pPr>
    </w:p>
    <w:p w:rsidR="0007633D" w:rsidRDefault="007F6C1E" w:rsidP="0007633D">
      <w:pPr>
        <w:pStyle w:val="Ttulo2"/>
        <w:jc w:val="center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PRIMERA</w:t>
      </w:r>
      <w:r w:rsidR="0007633D">
        <w:rPr>
          <w:rFonts w:ascii="Arial" w:hAnsi="Arial"/>
          <w:u w:val="single"/>
        </w:rPr>
        <w:t xml:space="preserve"> EVALUACIÓN DE </w:t>
      </w:r>
      <w:r w:rsidR="00732786">
        <w:rPr>
          <w:rFonts w:ascii="Arial" w:hAnsi="Arial"/>
          <w:u w:val="single"/>
        </w:rPr>
        <w:t>FÍSICA IV</w:t>
      </w:r>
    </w:p>
    <w:p w:rsidR="0007633D" w:rsidRDefault="0007633D" w:rsidP="0007633D"/>
    <w:tbl>
      <w:tblPr>
        <w:tblpPr w:leftFromText="141" w:rightFromText="141" w:vertAnchor="text" w:horzAnchor="margin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828"/>
      </w:tblGrid>
      <w:tr w:rsidR="0007633D" w:rsidRPr="00A93A7B" w:rsidTr="0040080B">
        <w:tc>
          <w:tcPr>
            <w:tcW w:w="9828" w:type="dxa"/>
          </w:tcPr>
          <w:p w:rsidR="0007633D" w:rsidRPr="00A93A7B" w:rsidRDefault="0007633D" w:rsidP="0040080B">
            <w:pPr>
              <w:pStyle w:val="Ttulo2"/>
              <w:rPr>
                <w:rFonts w:ascii="Arial" w:hAnsi="Arial" w:cs="Arial"/>
                <w:b w:val="0"/>
                <w:szCs w:val="22"/>
              </w:rPr>
            </w:pPr>
          </w:p>
          <w:p w:rsidR="0007633D" w:rsidRPr="00A93A7B" w:rsidRDefault="0007633D" w:rsidP="0040080B">
            <w:pPr>
              <w:pStyle w:val="Ttulo2"/>
              <w:rPr>
                <w:rFonts w:ascii="Arial" w:hAnsi="Arial" w:cs="Arial"/>
                <w:b w:val="0"/>
                <w:szCs w:val="22"/>
              </w:rPr>
            </w:pPr>
            <w:r w:rsidRPr="00A93A7B">
              <w:rPr>
                <w:rFonts w:ascii="Arial" w:hAnsi="Arial" w:cs="Arial"/>
                <w:b w:val="0"/>
                <w:szCs w:val="22"/>
              </w:rPr>
              <w:t xml:space="preserve">NOMBRE: </w:t>
            </w:r>
            <w:r w:rsidR="00190DEA">
              <w:rPr>
                <w:rFonts w:ascii="Arial" w:hAnsi="Arial" w:cs="Arial"/>
                <w:b w:val="0"/>
                <w:szCs w:val="22"/>
              </w:rPr>
              <w:t>_</w:t>
            </w:r>
            <w:r w:rsidR="0039774E" w:rsidRPr="0039774E">
              <w:rPr>
                <w:rFonts w:ascii="Arial" w:hAnsi="Arial" w:cs="Arial"/>
                <w:color w:val="FF0000"/>
                <w:szCs w:val="22"/>
              </w:rPr>
              <w:t>PAUTA DE CORRECCIÓN</w:t>
            </w:r>
            <w:r w:rsidRPr="00A93A7B">
              <w:rPr>
                <w:rFonts w:ascii="Arial" w:hAnsi="Arial" w:cs="Arial"/>
                <w:b w:val="0"/>
                <w:szCs w:val="22"/>
              </w:rPr>
              <w:t>_________________  N° _____  CURSO: ______</w:t>
            </w:r>
          </w:p>
          <w:p w:rsidR="0007633D" w:rsidRPr="00A93A7B" w:rsidRDefault="0007633D" w:rsidP="0040080B">
            <w:pPr>
              <w:rPr>
                <w:rFonts w:cs="Arial"/>
                <w:szCs w:val="22"/>
              </w:rPr>
            </w:pPr>
          </w:p>
        </w:tc>
      </w:tr>
    </w:tbl>
    <w:p w:rsidR="0007633D" w:rsidRPr="00310A56" w:rsidRDefault="0007633D" w:rsidP="0007633D">
      <w:pPr>
        <w:rPr>
          <w:sz w:val="20"/>
        </w:rPr>
      </w:pPr>
    </w:p>
    <w:tbl>
      <w:tblPr>
        <w:tblpPr w:leftFromText="141" w:rightFromText="141" w:vertAnchor="text" w:horzAnchor="margin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5"/>
        <w:gridCol w:w="4915"/>
      </w:tblGrid>
      <w:tr w:rsidR="0007633D" w:rsidRPr="00310A56" w:rsidTr="007C014E">
        <w:tc>
          <w:tcPr>
            <w:tcW w:w="4915" w:type="dxa"/>
          </w:tcPr>
          <w:p w:rsidR="0007633D" w:rsidRPr="00310A56" w:rsidRDefault="0007633D" w:rsidP="007C014E">
            <w:pPr>
              <w:jc w:val="both"/>
              <w:rPr>
                <w:rFonts w:ascii="Arial" w:hAnsi="Arial" w:cs="Arial"/>
                <w:sz w:val="20"/>
              </w:rPr>
            </w:pPr>
            <w:r w:rsidRPr="00310A56">
              <w:rPr>
                <w:rFonts w:ascii="Arial" w:hAnsi="Arial" w:cs="Arial"/>
                <w:sz w:val="20"/>
              </w:rPr>
              <w:t>U.T a Evaluar: Óptica.</w:t>
            </w:r>
          </w:p>
        </w:tc>
        <w:tc>
          <w:tcPr>
            <w:tcW w:w="4915" w:type="dxa"/>
          </w:tcPr>
          <w:p w:rsidR="0007633D" w:rsidRPr="00310A56" w:rsidRDefault="0007633D" w:rsidP="006F59AA">
            <w:pPr>
              <w:rPr>
                <w:rFonts w:ascii="Arial" w:hAnsi="Arial" w:cs="Arial"/>
                <w:sz w:val="20"/>
              </w:rPr>
            </w:pPr>
            <w:r w:rsidRPr="00310A56">
              <w:rPr>
                <w:rFonts w:ascii="Arial" w:hAnsi="Arial" w:cs="Arial"/>
                <w:sz w:val="20"/>
              </w:rPr>
              <w:t xml:space="preserve">Fecha: </w:t>
            </w:r>
            <w:r w:rsidR="00190DEA" w:rsidRPr="00310A56">
              <w:rPr>
                <w:rFonts w:ascii="Arial" w:hAnsi="Arial" w:cs="Arial"/>
                <w:sz w:val="20"/>
              </w:rPr>
              <w:t>1</w:t>
            </w:r>
            <w:r w:rsidR="006F59AA">
              <w:rPr>
                <w:rFonts w:ascii="Arial" w:hAnsi="Arial" w:cs="Arial"/>
                <w:sz w:val="20"/>
              </w:rPr>
              <w:t xml:space="preserve">7 </w:t>
            </w:r>
            <w:r w:rsidR="007F6C1E" w:rsidRPr="00310A56">
              <w:rPr>
                <w:rFonts w:ascii="Arial" w:hAnsi="Arial" w:cs="Arial"/>
                <w:sz w:val="20"/>
              </w:rPr>
              <w:t>Marzo</w:t>
            </w:r>
            <w:r w:rsidRPr="00310A56">
              <w:rPr>
                <w:rFonts w:ascii="Arial" w:hAnsi="Arial" w:cs="Arial"/>
                <w:sz w:val="20"/>
              </w:rPr>
              <w:t xml:space="preserve"> de 20</w:t>
            </w:r>
            <w:r w:rsidR="00545530" w:rsidRPr="00310A56">
              <w:rPr>
                <w:rFonts w:ascii="Arial" w:hAnsi="Arial" w:cs="Arial"/>
                <w:sz w:val="20"/>
              </w:rPr>
              <w:t>2</w:t>
            </w:r>
            <w:r w:rsidR="006F59AA">
              <w:rPr>
                <w:rFonts w:ascii="Arial" w:hAnsi="Arial" w:cs="Arial"/>
                <w:sz w:val="20"/>
              </w:rPr>
              <w:t>3</w:t>
            </w:r>
            <w:r w:rsidRPr="00310A56">
              <w:rPr>
                <w:rFonts w:ascii="Arial" w:hAnsi="Arial" w:cs="Arial"/>
                <w:sz w:val="20"/>
              </w:rPr>
              <w:t>.</w:t>
            </w:r>
          </w:p>
        </w:tc>
      </w:tr>
      <w:tr w:rsidR="0007633D" w:rsidRPr="00310A56" w:rsidTr="007C014E">
        <w:tc>
          <w:tcPr>
            <w:tcW w:w="4915" w:type="dxa"/>
          </w:tcPr>
          <w:p w:rsidR="0007633D" w:rsidRPr="00310A56" w:rsidRDefault="0007633D" w:rsidP="007C014E">
            <w:pPr>
              <w:jc w:val="both"/>
              <w:rPr>
                <w:rFonts w:ascii="Arial" w:hAnsi="Arial" w:cs="Arial"/>
                <w:sz w:val="20"/>
              </w:rPr>
            </w:pPr>
            <w:r w:rsidRPr="00310A56">
              <w:rPr>
                <w:rFonts w:ascii="Arial" w:hAnsi="Arial" w:cs="Arial"/>
                <w:sz w:val="20"/>
              </w:rPr>
              <w:t>Tiempo: 80 min.</w:t>
            </w:r>
          </w:p>
        </w:tc>
        <w:tc>
          <w:tcPr>
            <w:tcW w:w="4915" w:type="dxa"/>
          </w:tcPr>
          <w:p w:rsidR="0007633D" w:rsidRPr="00310A56" w:rsidRDefault="0007633D" w:rsidP="007C014E">
            <w:pPr>
              <w:rPr>
                <w:rFonts w:ascii="Arial" w:hAnsi="Arial" w:cs="Arial"/>
                <w:sz w:val="20"/>
              </w:rPr>
            </w:pPr>
            <w:r w:rsidRPr="00310A56">
              <w:rPr>
                <w:rFonts w:ascii="Arial" w:hAnsi="Arial" w:cs="Arial"/>
                <w:sz w:val="20"/>
              </w:rPr>
              <w:t xml:space="preserve">Puntaje total: 100 pts.                                              </w:t>
            </w:r>
          </w:p>
        </w:tc>
      </w:tr>
      <w:tr w:rsidR="0007633D" w:rsidRPr="00310A56" w:rsidTr="007C014E">
        <w:tc>
          <w:tcPr>
            <w:tcW w:w="9830" w:type="dxa"/>
            <w:gridSpan w:val="2"/>
          </w:tcPr>
          <w:p w:rsidR="0007633D" w:rsidRPr="00310A56" w:rsidRDefault="0007633D" w:rsidP="007C014E">
            <w:pPr>
              <w:jc w:val="center"/>
              <w:rPr>
                <w:rFonts w:ascii="Arial" w:hAnsi="Arial" w:cs="Arial"/>
                <w:sz w:val="20"/>
              </w:rPr>
            </w:pPr>
            <w:r w:rsidRPr="00310A56">
              <w:rPr>
                <w:rFonts w:ascii="Arial" w:hAnsi="Arial" w:cs="Arial"/>
                <w:sz w:val="20"/>
              </w:rPr>
              <w:t>Útiles: de escritorio, calculadora.</w:t>
            </w:r>
          </w:p>
        </w:tc>
      </w:tr>
      <w:tr w:rsidR="0007633D" w:rsidRPr="00310A56" w:rsidTr="007C014E">
        <w:tc>
          <w:tcPr>
            <w:tcW w:w="9830" w:type="dxa"/>
            <w:gridSpan w:val="2"/>
          </w:tcPr>
          <w:p w:rsidR="00A07268" w:rsidRDefault="0007633D" w:rsidP="00C36F81">
            <w:pPr>
              <w:jc w:val="both"/>
              <w:rPr>
                <w:rFonts w:ascii="Arial" w:hAnsi="Arial" w:cs="Arial"/>
                <w:sz w:val="20"/>
              </w:rPr>
            </w:pPr>
            <w:r w:rsidRPr="00310A56">
              <w:rPr>
                <w:rFonts w:ascii="Arial" w:hAnsi="Arial" w:cs="Arial"/>
                <w:sz w:val="20"/>
              </w:rPr>
              <w:t>Prof</w:t>
            </w:r>
            <w:r w:rsidR="00C36F81">
              <w:rPr>
                <w:rFonts w:ascii="Arial" w:hAnsi="Arial" w:cs="Arial"/>
                <w:sz w:val="20"/>
              </w:rPr>
              <w:t>.</w:t>
            </w:r>
            <w:r w:rsidRPr="00310A56">
              <w:rPr>
                <w:rFonts w:ascii="Arial" w:hAnsi="Arial" w:cs="Arial"/>
                <w:sz w:val="20"/>
              </w:rPr>
              <w:t xml:space="preserve">: </w:t>
            </w:r>
            <w:r w:rsidR="00C36F81">
              <w:rPr>
                <w:rFonts w:ascii="Arial" w:hAnsi="Arial" w:cs="Arial"/>
                <w:sz w:val="20"/>
              </w:rPr>
              <w:t>D</w:t>
            </w:r>
            <w:r w:rsidR="006F59AA" w:rsidRPr="00310A56">
              <w:rPr>
                <w:rFonts w:ascii="Arial" w:hAnsi="Arial" w:cs="Arial"/>
                <w:sz w:val="20"/>
              </w:rPr>
              <w:t>amaris Arancibia</w:t>
            </w:r>
            <w:r w:rsidR="006F59AA">
              <w:rPr>
                <w:rFonts w:ascii="Arial" w:hAnsi="Arial" w:cs="Arial"/>
                <w:sz w:val="20"/>
              </w:rPr>
              <w:t>Bacelli-</w:t>
            </w:r>
            <w:r w:rsidR="007F6C1E" w:rsidRPr="00310A56">
              <w:rPr>
                <w:rFonts w:ascii="Arial" w:hAnsi="Arial" w:cs="Arial"/>
                <w:sz w:val="20"/>
              </w:rPr>
              <w:t>Héctor Jaime</w:t>
            </w:r>
            <w:r w:rsidR="00E82141" w:rsidRPr="00310A56">
              <w:rPr>
                <w:rFonts w:ascii="Arial" w:hAnsi="Arial" w:cs="Arial"/>
                <w:sz w:val="20"/>
              </w:rPr>
              <w:t xml:space="preserve"> Fuenzalida</w:t>
            </w:r>
            <w:r w:rsidR="007F6C1E" w:rsidRPr="00310A56">
              <w:rPr>
                <w:rFonts w:ascii="Arial" w:hAnsi="Arial" w:cs="Arial"/>
                <w:sz w:val="20"/>
              </w:rPr>
              <w:t>-Manuel Plaza Bomba</w:t>
            </w:r>
            <w:r w:rsidR="005A6CA0" w:rsidRPr="00310A56">
              <w:rPr>
                <w:rFonts w:ascii="Arial" w:hAnsi="Arial" w:cs="Arial"/>
                <w:sz w:val="20"/>
              </w:rPr>
              <w:t>l</w:t>
            </w:r>
            <w:r w:rsidR="000E2E0B" w:rsidRPr="00310A56">
              <w:rPr>
                <w:rFonts w:ascii="Arial" w:hAnsi="Arial" w:cs="Arial"/>
                <w:sz w:val="20"/>
              </w:rPr>
              <w:t>-</w:t>
            </w:r>
            <w:r w:rsidR="006F59AA">
              <w:rPr>
                <w:rFonts w:ascii="Arial" w:hAnsi="Arial" w:cs="Arial"/>
                <w:sz w:val="20"/>
              </w:rPr>
              <w:t>Javiera Sánchez</w:t>
            </w:r>
            <w:r w:rsidR="00C36F81">
              <w:rPr>
                <w:rFonts w:ascii="Arial" w:hAnsi="Arial" w:cs="Arial"/>
                <w:sz w:val="20"/>
              </w:rPr>
              <w:t xml:space="preserve"> Espinoza</w:t>
            </w:r>
            <w:r w:rsidR="006F59AA">
              <w:rPr>
                <w:rFonts w:ascii="Arial" w:hAnsi="Arial" w:cs="Arial"/>
                <w:sz w:val="20"/>
              </w:rPr>
              <w:t>.</w:t>
            </w:r>
          </w:p>
          <w:p w:rsidR="0007633D" w:rsidRPr="00310A56" w:rsidRDefault="0007633D" w:rsidP="007C014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07633D" w:rsidRDefault="0007633D" w:rsidP="0007633D">
      <w:pPr>
        <w:pStyle w:val="Ttulo1"/>
        <w:rPr>
          <w:rFonts w:cs="Arial"/>
          <w:b w:val="0"/>
          <w:noProof/>
          <w:szCs w:val="24"/>
        </w:rPr>
      </w:pPr>
      <w:r>
        <w:rPr>
          <w:rFonts w:cs="Arial"/>
          <w:b w:val="0"/>
          <w:caps/>
          <w:szCs w:val="24"/>
        </w:rPr>
        <w:t xml:space="preserve"> EVALUACIÓN DE CALOR Y ONDAS.</w:t>
      </w:r>
    </w:p>
    <w:p w:rsidR="0007633D" w:rsidRPr="00715236" w:rsidRDefault="0007633D" w:rsidP="0007633D">
      <w:pPr>
        <w:pStyle w:val="Ttulo6"/>
        <w:rPr>
          <w:rFonts w:ascii="Arial" w:hAnsi="Arial" w:cs="Arial"/>
          <w:b w:val="0"/>
          <w:sz w:val="24"/>
        </w:rPr>
      </w:pPr>
      <w:r w:rsidRPr="005A6316"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nstrucciones para responder</w:t>
      </w:r>
      <w:r w:rsidRPr="00715236">
        <w:rPr>
          <w:rFonts w:ascii="Arial" w:hAnsi="Arial" w:cs="Arial"/>
          <w:b w:val="0"/>
          <w:sz w:val="24"/>
        </w:rPr>
        <w:t>:</w:t>
      </w:r>
    </w:p>
    <w:p w:rsidR="0007633D" w:rsidRDefault="0007633D" w:rsidP="0007633D">
      <w:pPr>
        <w:jc w:val="center"/>
        <w:rPr>
          <w:rFonts w:ascii="Arial" w:hAnsi="Arial"/>
          <w:b/>
        </w:rPr>
      </w:pPr>
    </w:p>
    <w:p w:rsidR="0007633D" w:rsidRPr="00022ECB" w:rsidRDefault="0007633D" w:rsidP="0007633D">
      <w:pPr>
        <w:numPr>
          <w:ilvl w:val="0"/>
          <w:numId w:val="23"/>
        </w:numPr>
        <w:jc w:val="both"/>
        <w:rPr>
          <w:rFonts w:ascii="Arial" w:hAnsi="Arial"/>
          <w:szCs w:val="24"/>
        </w:rPr>
      </w:pPr>
      <w:r w:rsidRPr="00022ECB">
        <w:rPr>
          <w:rFonts w:ascii="Arial" w:hAnsi="Arial"/>
          <w:szCs w:val="24"/>
        </w:rPr>
        <w:t>Lea cuidadosamente la prueba antes de comenzar a responder. La comprensión de los enunciados de los problemas es parte de la prueba.</w:t>
      </w:r>
    </w:p>
    <w:p w:rsidR="0007633D" w:rsidRPr="00022ECB" w:rsidRDefault="0007633D" w:rsidP="0007633D">
      <w:pPr>
        <w:numPr>
          <w:ilvl w:val="0"/>
          <w:numId w:val="23"/>
        </w:numPr>
        <w:jc w:val="both"/>
        <w:rPr>
          <w:rFonts w:ascii="Arial" w:hAnsi="Arial"/>
          <w:szCs w:val="24"/>
        </w:rPr>
      </w:pPr>
      <w:r w:rsidRPr="00022ECB">
        <w:rPr>
          <w:rFonts w:ascii="Arial" w:hAnsi="Arial"/>
          <w:szCs w:val="24"/>
        </w:rPr>
        <w:t xml:space="preserve">No responda con grafito, pues </w:t>
      </w:r>
      <w:r w:rsidRPr="00022ECB">
        <w:rPr>
          <w:rFonts w:ascii="Arial" w:hAnsi="Arial"/>
          <w:szCs w:val="24"/>
          <w:u w:val="single"/>
        </w:rPr>
        <w:t>NO se corregirá</w:t>
      </w:r>
      <w:r w:rsidRPr="00022ECB">
        <w:rPr>
          <w:rFonts w:ascii="Arial" w:hAnsi="Arial"/>
          <w:szCs w:val="24"/>
        </w:rPr>
        <w:t xml:space="preserve"> la respuesta (excepto los esquemas).</w:t>
      </w:r>
    </w:p>
    <w:p w:rsidR="0007633D" w:rsidRPr="00022ECB" w:rsidRDefault="0007633D" w:rsidP="0007633D">
      <w:pPr>
        <w:pStyle w:val="Sangra3detindependiente"/>
        <w:numPr>
          <w:ilvl w:val="0"/>
          <w:numId w:val="23"/>
        </w:numPr>
        <w:rPr>
          <w:rFonts w:ascii="Arial" w:hAnsi="Arial"/>
          <w:color w:val="auto"/>
          <w:sz w:val="24"/>
          <w:szCs w:val="24"/>
        </w:rPr>
      </w:pPr>
      <w:r w:rsidRPr="00022ECB">
        <w:rPr>
          <w:rFonts w:ascii="Arial" w:hAnsi="Arial"/>
          <w:sz w:val="24"/>
          <w:szCs w:val="24"/>
        </w:rPr>
        <w:t>T</w:t>
      </w:r>
      <w:r w:rsidRPr="00022ECB">
        <w:rPr>
          <w:rFonts w:ascii="Arial" w:hAnsi="Arial"/>
          <w:color w:val="auto"/>
          <w:sz w:val="24"/>
          <w:szCs w:val="24"/>
        </w:rPr>
        <w:t xml:space="preserve">odo cálculo numérico debe ser justificado con los conceptos teóricos correspondientes. </w:t>
      </w:r>
      <w:r w:rsidRPr="00022ECB">
        <w:rPr>
          <w:rFonts w:ascii="Arial" w:hAnsi="Arial"/>
          <w:color w:val="auto"/>
          <w:sz w:val="24"/>
          <w:szCs w:val="24"/>
          <w:u w:val="single"/>
        </w:rPr>
        <w:t>No se revisarán cálculos aislados</w:t>
      </w:r>
      <w:r w:rsidRPr="00022ECB">
        <w:rPr>
          <w:rFonts w:ascii="Arial" w:hAnsi="Arial"/>
          <w:color w:val="auto"/>
          <w:sz w:val="24"/>
          <w:szCs w:val="24"/>
        </w:rPr>
        <w:t>.</w:t>
      </w:r>
    </w:p>
    <w:p w:rsidR="0007633D" w:rsidRPr="00022ECB" w:rsidRDefault="0007633D" w:rsidP="0007633D">
      <w:pPr>
        <w:numPr>
          <w:ilvl w:val="0"/>
          <w:numId w:val="23"/>
        </w:numPr>
        <w:jc w:val="both"/>
        <w:rPr>
          <w:rFonts w:ascii="Arial" w:hAnsi="Arial"/>
          <w:szCs w:val="24"/>
        </w:rPr>
      </w:pPr>
      <w:r w:rsidRPr="00022ECB">
        <w:rPr>
          <w:rFonts w:ascii="Arial" w:hAnsi="Arial"/>
          <w:szCs w:val="24"/>
        </w:rPr>
        <w:t>No puede usar “formularios“.</w:t>
      </w:r>
    </w:p>
    <w:p w:rsidR="0007633D" w:rsidRPr="00022ECB" w:rsidRDefault="0007633D" w:rsidP="0007633D">
      <w:pPr>
        <w:numPr>
          <w:ilvl w:val="0"/>
          <w:numId w:val="23"/>
        </w:numPr>
        <w:jc w:val="both"/>
        <w:rPr>
          <w:rFonts w:ascii="Arial" w:hAnsi="Arial"/>
          <w:szCs w:val="24"/>
        </w:rPr>
      </w:pPr>
      <w:r w:rsidRPr="00022ECB">
        <w:rPr>
          <w:rFonts w:ascii="Arial" w:hAnsi="Arial"/>
          <w:szCs w:val="24"/>
        </w:rPr>
        <w:t>Confeccione un esquema claro que muestre la situación a resolver indicando las variables que intervienen y los datos correspondientes.</w:t>
      </w:r>
    </w:p>
    <w:p w:rsidR="0007633D" w:rsidRDefault="0007633D" w:rsidP="0007633D">
      <w:pPr>
        <w:jc w:val="center"/>
        <w:rPr>
          <w:rFonts w:ascii="Arial" w:hAnsi="Arial"/>
          <w:b/>
          <w:u w:val="single"/>
        </w:rPr>
      </w:pPr>
    </w:p>
    <w:p w:rsidR="0007633D" w:rsidRDefault="0007633D" w:rsidP="0007633D">
      <w:pPr>
        <w:jc w:val="both"/>
        <w:rPr>
          <w:rFonts w:ascii="Arial" w:hAnsi="Arial"/>
        </w:rPr>
      </w:pPr>
    </w:p>
    <w:p w:rsidR="0007633D" w:rsidRDefault="0007633D" w:rsidP="0007633D">
      <w:pPr>
        <w:jc w:val="both"/>
        <w:rPr>
          <w:rFonts w:ascii="Arial" w:hAnsi="Arial"/>
        </w:rPr>
      </w:pPr>
    </w:p>
    <w:tbl>
      <w:tblPr>
        <w:tblW w:w="943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295"/>
        <w:gridCol w:w="3226"/>
        <w:gridCol w:w="2912"/>
      </w:tblGrid>
      <w:tr w:rsidR="0007633D" w:rsidTr="0040080B">
        <w:trPr>
          <w:jc w:val="center"/>
        </w:trPr>
        <w:tc>
          <w:tcPr>
            <w:tcW w:w="3295" w:type="dxa"/>
          </w:tcPr>
          <w:p w:rsidR="0007633D" w:rsidRDefault="0007633D" w:rsidP="0040080B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Pregunta</w:t>
            </w:r>
          </w:p>
        </w:tc>
        <w:tc>
          <w:tcPr>
            <w:tcW w:w="3226" w:type="dxa"/>
          </w:tcPr>
          <w:p w:rsidR="0007633D" w:rsidRDefault="0007633D" w:rsidP="0040080B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</w:p>
        </w:tc>
        <w:tc>
          <w:tcPr>
            <w:tcW w:w="2912" w:type="dxa"/>
          </w:tcPr>
          <w:p w:rsidR="0007633D" w:rsidRDefault="0007633D" w:rsidP="0040080B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Nota</w:t>
            </w:r>
          </w:p>
        </w:tc>
      </w:tr>
      <w:tr w:rsidR="0007633D" w:rsidTr="0040080B">
        <w:trPr>
          <w:cantSplit/>
          <w:jc w:val="center"/>
        </w:trPr>
        <w:tc>
          <w:tcPr>
            <w:tcW w:w="3295" w:type="dxa"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3226" w:type="dxa"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/30</w:t>
            </w:r>
          </w:p>
        </w:tc>
        <w:tc>
          <w:tcPr>
            <w:tcW w:w="2912" w:type="dxa"/>
            <w:vMerge w:val="restart"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</w:p>
        </w:tc>
      </w:tr>
      <w:tr w:rsidR="0007633D" w:rsidTr="0040080B">
        <w:trPr>
          <w:cantSplit/>
          <w:jc w:val="center"/>
        </w:trPr>
        <w:tc>
          <w:tcPr>
            <w:tcW w:w="3295" w:type="dxa"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3226" w:type="dxa"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/2</w:t>
            </w:r>
            <w:r w:rsidR="00391AF7">
              <w:rPr>
                <w:rFonts w:ascii="Arial" w:hAnsi="Arial"/>
              </w:rPr>
              <w:t>0</w:t>
            </w:r>
          </w:p>
        </w:tc>
        <w:tc>
          <w:tcPr>
            <w:tcW w:w="2912" w:type="dxa"/>
            <w:vMerge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</w:p>
        </w:tc>
      </w:tr>
      <w:tr w:rsidR="0007633D" w:rsidTr="0040080B">
        <w:trPr>
          <w:cantSplit/>
          <w:jc w:val="center"/>
        </w:trPr>
        <w:tc>
          <w:tcPr>
            <w:tcW w:w="3295" w:type="dxa"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3226" w:type="dxa"/>
          </w:tcPr>
          <w:p w:rsidR="0007633D" w:rsidRDefault="000C2870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/2</w:t>
            </w:r>
            <w:r w:rsidR="00391AF7">
              <w:rPr>
                <w:rFonts w:ascii="Arial" w:hAnsi="Arial"/>
              </w:rPr>
              <w:t>5</w:t>
            </w:r>
          </w:p>
        </w:tc>
        <w:tc>
          <w:tcPr>
            <w:tcW w:w="2912" w:type="dxa"/>
            <w:vMerge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</w:p>
        </w:tc>
      </w:tr>
      <w:tr w:rsidR="0007633D" w:rsidTr="0040080B">
        <w:trPr>
          <w:cantSplit/>
          <w:jc w:val="center"/>
        </w:trPr>
        <w:tc>
          <w:tcPr>
            <w:tcW w:w="3295" w:type="dxa"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3226" w:type="dxa"/>
          </w:tcPr>
          <w:p w:rsidR="0007633D" w:rsidRDefault="000C2870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/25</w:t>
            </w:r>
          </w:p>
        </w:tc>
        <w:tc>
          <w:tcPr>
            <w:tcW w:w="2912" w:type="dxa"/>
            <w:vMerge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</w:p>
        </w:tc>
      </w:tr>
      <w:tr w:rsidR="0007633D" w:rsidTr="0040080B">
        <w:trPr>
          <w:cantSplit/>
          <w:jc w:val="center"/>
        </w:trPr>
        <w:tc>
          <w:tcPr>
            <w:tcW w:w="3295" w:type="dxa"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Total</w:t>
            </w:r>
          </w:p>
        </w:tc>
        <w:tc>
          <w:tcPr>
            <w:tcW w:w="3226" w:type="dxa"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/100</w:t>
            </w:r>
          </w:p>
        </w:tc>
        <w:tc>
          <w:tcPr>
            <w:tcW w:w="2912" w:type="dxa"/>
            <w:vMerge/>
          </w:tcPr>
          <w:p w:rsidR="0007633D" w:rsidRDefault="0007633D" w:rsidP="0040080B">
            <w:pPr>
              <w:jc w:val="center"/>
              <w:rPr>
                <w:rFonts w:ascii="Arial" w:hAnsi="Arial"/>
              </w:rPr>
            </w:pPr>
          </w:p>
        </w:tc>
      </w:tr>
    </w:tbl>
    <w:p w:rsidR="0007633D" w:rsidRDefault="0007633D" w:rsidP="0007633D">
      <w:pPr>
        <w:ind w:left="397" w:hanging="397"/>
        <w:jc w:val="both"/>
        <w:rPr>
          <w:rFonts w:ascii="Arial" w:hAnsi="Arial"/>
        </w:rPr>
      </w:pPr>
    </w:p>
    <w:p w:rsidR="0007633D" w:rsidRDefault="0007633D" w:rsidP="0007633D">
      <w:pPr>
        <w:ind w:left="397" w:hanging="397"/>
        <w:jc w:val="both"/>
        <w:rPr>
          <w:rFonts w:ascii="Arial" w:hAnsi="Arial"/>
        </w:rPr>
      </w:pPr>
    </w:p>
    <w:p w:rsidR="0053316C" w:rsidRPr="0053316C" w:rsidRDefault="0053316C" w:rsidP="0053316C">
      <w:pPr>
        <w:ind w:left="397" w:hanging="397"/>
        <w:jc w:val="center"/>
        <w:rPr>
          <w:rFonts w:ascii="Arial" w:hAnsi="Arial"/>
          <w:b/>
        </w:rPr>
      </w:pPr>
      <w:r w:rsidRPr="0053316C">
        <w:rPr>
          <w:rFonts w:ascii="Arial" w:hAnsi="Arial"/>
          <w:b/>
        </w:rPr>
        <w:t>¡¡USTED DEBE INTERPRETAR LO INDICADO EN LOS ENUNCIADOS!!</w:t>
      </w:r>
    </w:p>
    <w:p w:rsidR="0007633D" w:rsidRDefault="0007633D" w:rsidP="0007633D">
      <w:pPr>
        <w:ind w:left="397" w:hanging="397"/>
        <w:jc w:val="both"/>
        <w:rPr>
          <w:rFonts w:ascii="Arial" w:hAnsi="Arial"/>
        </w:rPr>
      </w:pPr>
    </w:p>
    <w:p w:rsidR="0007633D" w:rsidRDefault="0007633D" w:rsidP="0007633D">
      <w:pPr>
        <w:ind w:left="397" w:hanging="397"/>
        <w:jc w:val="both"/>
        <w:rPr>
          <w:rFonts w:ascii="Arial" w:hAnsi="Arial"/>
        </w:rPr>
      </w:pPr>
    </w:p>
    <w:p w:rsidR="0007633D" w:rsidRDefault="0007633D" w:rsidP="0007633D">
      <w:pPr>
        <w:ind w:left="397" w:hanging="397"/>
        <w:jc w:val="both"/>
        <w:rPr>
          <w:rFonts w:ascii="Arial" w:hAnsi="Arial"/>
        </w:rPr>
      </w:pPr>
    </w:p>
    <w:p w:rsidR="0007633D" w:rsidRDefault="0007633D" w:rsidP="0007633D">
      <w:pPr>
        <w:rPr>
          <w:rFonts w:ascii="Arial" w:hAnsi="Arial"/>
        </w:rPr>
      </w:pPr>
    </w:p>
    <w:p w:rsidR="0007633D" w:rsidRDefault="0007633D" w:rsidP="0007633D">
      <w:pPr>
        <w:rPr>
          <w:rFonts w:ascii="Arial" w:hAnsi="Arial"/>
          <w:b/>
        </w:rPr>
      </w:pPr>
      <w:r>
        <w:rPr>
          <w:rFonts w:ascii="Arial" w:hAnsi="Arial"/>
        </w:rPr>
        <w:br w:type="page"/>
      </w:r>
      <w:r>
        <w:rPr>
          <w:rFonts w:ascii="Arial" w:hAnsi="Arial"/>
          <w:b/>
        </w:rPr>
        <w:lastRenderedPageBreak/>
        <w:t>PRIMERA PREGUNTA. (30 p</w:t>
      </w:r>
      <w:r w:rsidR="00F229C5">
        <w:rPr>
          <w:rFonts w:ascii="Arial" w:hAnsi="Arial"/>
          <w:b/>
        </w:rPr>
        <w:t>unto</w:t>
      </w:r>
      <w:r>
        <w:rPr>
          <w:rFonts w:ascii="Arial" w:hAnsi="Arial"/>
          <w:b/>
        </w:rPr>
        <w:t>s. [3 p</w:t>
      </w:r>
      <w:r w:rsidR="00F229C5">
        <w:rPr>
          <w:rFonts w:ascii="Arial" w:hAnsi="Arial"/>
          <w:b/>
        </w:rPr>
        <w:t>un</w:t>
      </w:r>
      <w:r>
        <w:rPr>
          <w:rFonts w:ascii="Arial" w:hAnsi="Arial"/>
          <w:b/>
        </w:rPr>
        <w:t>t</w:t>
      </w:r>
      <w:r w:rsidR="00F229C5">
        <w:rPr>
          <w:rFonts w:ascii="Arial" w:hAnsi="Arial"/>
          <w:b/>
        </w:rPr>
        <w:t>o</w:t>
      </w:r>
      <w:r>
        <w:rPr>
          <w:rFonts w:ascii="Arial" w:hAnsi="Arial"/>
          <w:b/>
        </w:rPr>
        <w:t xml:space="preserve">s c/u]). </w:t>
      </w:r>
    </w:p>
    <w:p w:rsidR="0007633D" w:rsidRDefault="0007633D" w:rsidP="0007633D">
      <w:pPr>
        <w:rPr>
          <w:rFonts w:ascii="Arial" w:hAnsi="Arial"/>
          <w:b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46"/>
        <w:gridCol w:w="8644"/>
      </w:tblGrid>
      <w:tr w:rsidR="0007633D" w:rsidRPr="00BD2251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727714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727714">
              <w:rPr>
                <w:rFonts w:ascii="Arial" w:hAnsi="Arial"/>
                <w:sz w:val="22"/>
                <w:szCs w:val="22"/>
              </w:rPr>
              <w:t>Capacidad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727714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727714">
              <w:rPr>
                <w:rFonts w:ascii="Arial" w:hAnsi="Arial"/>
                <w:sz w:val="22"/>
                <w:szCs w:val="22"/>
              </w:rPr>
              <w:t xml:space="preserve">Razonamiento Lógico. </w:t>
            </w:r>
          </w:p>
        </w:tc>
      </w:tr>
      <w:tr w:rsidR="0007633D" w:rsidRPr="00BD2251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33D" w:rsidRPr="00727714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727714">
              <w:rPr>
                <w:rFonts w:ascii="Arial" w:hAnsi="Arial"/>
                <w:sz w:val="22"/>
                <w:szCs w:val="22"/>
              </w:rPr>
              <w:t>Objetivo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727714" w:rsidRDefault="0007633D" w:rsidP="0040080B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727714">
              <w:rPr>
                <w:rFonts w:ascii="Arial" w:hAnsi="Arial"/>
                <w:sz w:val="22"/>
                <w:szCs w:val="22"/>
              </w:rPr>
              <w:t>Establecer valores de verdad en cuanto a las relaciones entre los diferentes parámetros físicos de</w:t>
            </w:r>
            <w:r w:rsidR="008A4AE2">
              <w:rPr>
                <w:rFonts w:ascii="Arial" w:hAnsi="Arial"/>
                <w:sz w:val="22"/>
                <w:szCs w:val="22"/>
              </w:rPr>
              <w:t xml:space="preserve"> </w:t>
            </w:r>
            <w:r w:rsidRPr="00727714">
              <w:rPr>
                <w:rFonts w:ascii="Arial" w:hAnsi="Arial"/>
                <w:sz w:val="22"/>
                <w:szCs w:val="22"/>
              </w:rPr>
              <w:t>l</w:t>
            </w:r>
            <w:r>
              <w:rPr>
                <w:rFonts w:ascii="Arial" w:hAnsi="Arial"/>
                <w:sz w:val="22"/>
                <w:szCs w:val="22"/>
              </w:rPr>
              <w:t>a óptica</w:t>
            </w:r>
            <w:r w:rsidRPr="00727714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07633D" w:rsidRPr="00BD2251" w:rsidRDefault="0007633D" w:rsidP="0007633D">
      <w:pPr>
        <w:rPr>
          <w:rFonts w:ascii="Arial" w:hAnsi="Arial"/>
          <w:b/>
          <w:sz w:val="22"/>
          <w:szCs w:val="22"/>
        </w:rPr>
      </w:pPr>
    </w:p>
    <w:p w:rsidR="0007633D" w:rsidRDefault="0007633D" w:rsidP="00E82141">
      <w:pPr>
        <w:spacing w:line="360" w:lineRule="auto"/>
        <w:jc w:val="both"/>
        <w:rPr>
          <w:rFonts w:ascii="Arial" w:hAnsi="Arial"/>
          <w:sz w:val="22"/>
          <w:szCs w:val="22"/>
          <w:lang w:val="es-MX"/>
        </w:rPr>
      </w:pPr>
      <w:r w:rsidRPr="00E1643C">
        <w:rPr>
          <w:rFonts w:ascii="Arial" w:hAnsi="Arial"/>
          <w:sz w:val="22"/>
          <w:szCs w:val="22"/>
          <w:lang w:val="es-MX"/>
        </w:rPr>
        <w:t xml:space="preserve">En la tabla adjunta, conteste </w:t>
      </w:r>
      <w:r w:rsidRPr="00E1643C">
        <w:rPr>
          <w:rFonts w:ascii="Arial" w:hAnsi="Arial"/>
          <w:b/>
          <w:sz w:val="22"/>
          <w:szCs w:val="22"/>
          <w:lang w:val="es-MX"/>
        </w:rPr>
        <w:t>V</w:t>
      </w:r>
      <w:r w:rsidRPr="00E1643C">
        <w:rPr>
          <w:rFonts w:ascii="Arial" w:hAnsi="Arial"/>
          <w:sz w:val="22"/>
          <w:szCs w:val="22"/>
          <w:lang w:val="es-MX"/>
        </w:rPr>
        <w:t xml:space="preserve"> (verdadero) o </w:t>
      </w:r>
      <w:r w:rsidRPr="00E1643C">
        <w:rPr>
          <w:rFonts w:ascii="Arial" w:hAnsi="Arial"/>
          <w:b/>
          <w:sz w:val="22"/>
          <w:szCs w:val="22"/>
          <w:lang w:val="es-MX"/>
        </w:rPr>
        <w:t>F</w:t>
      </w:r>
      <w:r w:rsidRPr="00E1643C">
        <w:rPr>
          <w:rFonts w:ascii="Arial" w:hAnsi="Arial"/>
          <w:sz w:val="22"/>
          <w:szCs w:val="22"/>
          <w:lang w:val="es-MX"/>
        </w:rPr>
        <w:t xml:space="preserve"> (falso) según corresponda a cada una de las siguientes afirmaciones. </w:t>
      </w:r>
      <w:r w:rsidR="00F441FA">
        <w:rPr>
          <w:rFonts w:ascii="Arial" w:hAnsi="Arial"/>
          <w:sz w:val="22"/>
          <w:szCs w:val="22"/>
          <w:lang w:val="es-MX"/>
        </w:rPr>
        <w:t xml:space="preserve">Las omitidas no suman ni restan. </w:t>
      </w:r>
      <w:r w:rsidRPr="00E1643C">
        <w:rPr>
          <w:rFonts w:ascii="Arial" w:hAnsi="Arial"/>
          <w:sz w:val="22"/>
          <w:szCs w:val="22"/>
          <w:lang w:val="es-MX"/>
        </w:rPr>
        <w:t xml:space="preserve">Cada respuesta </w:t>
      </w:r>
      <w:r w:rsidRPr="00E1643C">
        <w:rPr>
          <w:rFonts w:ascii="Arial" w:hAnsi="Arial"/>
          <w:b/>
          <w:sz w:val="22"/>
          <w:szCs w:val="22"/>
          <w:u w:val="single"/>
          <w:lang w:val="es-MX"/>
        </w:rPr>
        <w:t>incorrecta descuenta un punto</w:t>
      </w:r>
      <w:r w:rsidRPr="00E1643C">
        <w:rPr>
          <w:rFonts w:ascii="Arial" w:hAnsi="Arial"/>
          <w:sz w:val="22"/>
          <w:szCs w:val="22"/>
          <w:lang w:val="es-MX"/>
        </w:rPr>
        <w:t>.</w:t>
      </w:r>
    </w:p>
    <w:p w:rsidR="008B4D39" w:rsidRPr="00AB4DFA" w:rsidRDefault="008B4D39" w:rsidP="008B4D39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>“Cuando la luz se transmite en un medio homogéneo, su propagación es rectilínea”.</w:t>
      </w:r>
    </w:p>
    <w:p w:rsidR="008B4D39" w:rsidRPr="00AB4DFA" w:rsidRDefault="008B4D39" w:rsidP="008B4D39">
      <w:pPr>
        <w:jc w:val="both"/>
        <w:rPr>
          <w:rFonts w:ascii="Arial" w:hAnsi="Arial"/>
          <w:snapToGrid w:val="0"/>
          <w:sz w:val="20"/>
        </w:rPr>
      </w:pPr>
    </w:p>
    <w:p w:rsidR="008B4D39" w:rsidRPr="00AB4DFA" w:rsidRDefault="008B4D39" w:rsidP="008B4D39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 xml:space="preserve">“La reflexión difusa de la luz se produce exactamente cuando la superficie </w:t>
      </w:r>
      <w:r w:rsidR="00C008CC">
        <w:rPr>
          <w:rFonts w:ascii="Arial" w:hAnsi="Arial"/>
          <w:snapToGrid w:val="0"/>
          <w:sz w:val="20"/>
        </w:rPr>
        <w:t xml:space="preserve">no </w:t>
      </w:r>
      <w:r w:rsidRPr="00AB4DFA">
        <w:rPr>
          <w:rFonts w:ascii="Arial" w:hAnsi="Arial"/>
          <w:snapToGrid w:val="0"/>
          <w:sz w:val="20"/>
        </w:rPr>
        <w:t>se encuentra completamente pulida”.</w:t>
      </w:r>
    </w:p>
    <w:p w:rsidR="008B4D39" w:rsidRPr="00AB4DFA" w:rsidRDefault="008B4D39" w:rsidP="008B4D39">
      <w:pPr>
        <w:jc w:val="both"/>
        <w:rPr>
          <w:rFonts w:ascii="Arial" w:hAnsi="Arial"/>
          <w:snapToGrid w:val="0"/>
          <w:sz w:val="20"/>
        </w:rPr>
      </w:pPr>
    </w:p>
    <w:p w:rsidR="008B4D39" w:rsidRPr="00AB4DFA" w:rsidRDefault="008B4D39" w:rsidP="008B4D39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>“En un espejo plano la imagen virtual se encuentra ubicada detrás del mismo, en el punto de intersección de las prolongaciones de los rayos reflejados”.</w:t>
      </w:r>
    </w:p>
    <w:p w:rsidR="008B4D39" w:rsidRPr="00AB4DFA" w:rsidRDefault="008B4D39" w:rsidP="008B4D39">
      <w:pPr>
        <w:jc w:val="both"/>
        <w:rPr>
          <w:rFonts w:ascii="Arial" w:hAnsi="Arial"/>
          <w:snapToGrid w:val="0"/>
          <w:color w:val="FF0000"/>
          <w:sz w:val="20"/>
        </w:rPr>
      </w:pPr>
    </w:p>
    <w:p w:rsidR="008B4D39" w:rsidRPr="00AB4DFA" w:rsidRDefault="008B4D39" w:rsidP="008B4D39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>“Una superficie rugosa, de forma esférica y que refleje especularmente la luz, es un espejo esférico”.</w:t>
      </w:r>
    </w:p>
    <w:p w:rsidR="008B4D39" w:rsidRPr="00AB4DFA" w:rsidRDefault="008B4D39" w:rsidP="008B4D39">
      <w:pPr>
        <w:jc w:val="both"/>
        <w:rPr>
          <w:rFonts w:ascii="Arial" w:hAnsi="Arial"/>
          <w:snapToGrid w:val="0"/>
          <w:sz w:val="20"/>
        </w:rPr>
      </w:pPr>
    </w:p>
    <w:p w:rsidR="008B4D39" w:rsidRPr="00AB4DFA" w:rsidRDefault="008B4D39" w:rsidP="008B4D39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 xml:space="preserve"> “Cuando se observa una estrella, lo que realmente se ve es una imagen virtual de la misma, producida por la refracción en la atmósfera terrestre”.</w:t>
      </w:r>
    </w:p>
    <w:p w:rsidR="008B4D39" w:rsidRPr="00AB4DFA" w:rsidRDefault="008B4D39" w:rsidP="008B4D39">
      <w:p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 xml:space="preserve"> </w:t>
      </w:r>
    </w:p>
    <w:p w:rsidR="008B4D39" w:rsidRPr="00AB4DFA" w:rsidRDefault="008B4D39" w:rsidP="008B4D39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 xml:space="preserve"> “Una imagen se denomina virtual debido a que la luz no procede realmente de la imagen “.</w:t>
      </w:r>
    </w:p>
    <w:p w:rsidR="008B4D39" w:rsidRPr="00AB4DFA" w:rsidRDefault="008B4D39" w:rsidP="008B4D39">
      <w:pPr>
        <w:jc w:val="both"/>
        <w:rPr>
          <w:rFonts w:ascii="Arial" w:hAnsi="Arial"/>
          <w:snapToGrid w:val="0"/>
          <w:sz w:val="20"/>
        </w:rPr>
      </w:pPr>
    </w:p>
    <w:p w:rsidR="008B4D39" w:rsidRPr="00AB4DFA" w:rsidRDefault="008B4D39" w:rsidP="008B4D39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 xml:space="preserve">“El índice de refracción </w:t>
      </w:r>
      <w:r w:rsidR="00C008CC">
        <w:rPr>
          <w:rFonts w:ascii="Arial" w:hAnsi="Arial"/>
          <w:snapToGrid w:val="0"/>
          <w:sz w:val="20"/>
        </w:rPr>
        <w:t>es adimensional</w:t>
      </w:r>
      <w:r w:rsidRPr="00AB4DFA">
        <w:rPr>
          <w:rFonts w:ascii="Arial" w:hAnsi="Arial"/>
          <w:snapToGrid w:val="0"/>
          <w:sz w:val="20"/>
        </w:rPr>
        <w:t>”.</w:t>
      </w:r>
    </w:p>
    <w:p w:rsidR="008B4D39" w:rsidRPr="00AB4DFA" w:rsidRDefault="008B4D39" w:rsidP="008B4D39">
      <w:pPr>
        <w:jc w:val="both"/>
        <w:rPr>
          <w:rFonts w:ascii="Arial" w:hAnsi="Arial"/>
          <w:snapToGrid w:val="0"/>
          <w:color w:val="FF0000"/>
          <w:sz w:val="20"/>
        </w:rPr>
      </w:pPr>
    </w:p>
    <w:p w:rsidR="006A2C54" w:rsidRPr="00AB4DFA" w:rsidRDefault="00693CC2" w:rsidP="00AB4DFA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 xml:space="preserve"> </w:t>
      </w:r>
      <w:r w:rsidR="009406B4" w:rsidRPr="00AB4DFA">
        <w:rPr>
          <w:rFonts w:ascii="Arial" w:hAnsi="Arial"/>
          <w:snapToGrid w:val="0"/>
          <w:sz w:val="20"/>
        </w:rPr>
        <w:t>“</w:t>
      </w:r>
      <w:r w:rsidR="00FC3ABE" w:rsidRPr="00AB4DFA">
        <w:rPr>
          <w:rFonts w:ascii="Arial" w:hAnsi="Arial"/>
          <w:snapToGrid w:val="0"/>
          <w:sz w:val="20"/>
        </w:rPr>
        <w:t xml:space="preserve">En un espejo cóncavo siempre la imagen </w:t>
      </w:r>
      <w:r w:rsidR="007C1E43" w:rsidRPr="00AB4DFA">
        <w:rPr>
          <w:rFonts w:ascii="Arial" w:hAnsi="Arial"/>
          <w:snapToGrid w:val="0"/>
          <w:sz w:val="20"/>
        </w:rPr>
        <w:t>se encuentra entre el foco y el vértice</w:t>
      </w:r>
      <w:r w:rsidR="006A2C54" w:rsidRPr="00AB4DFA">
        <w:rPr>
          <w:rFonts w:ascii="Arial" w:hAnsi="Arial"/>
          <w:snapToGrid w:val="0"/>
          <w:sz w:val="20"/>
        </w:rPr>
        <w:t>”.</w:t>
      </w:r>
    </w:p>
    <w:p w:rsidR="007C1E43" w:rsidRPr="00AB4DFA" w:rsidRDefault="007C1E43" w:rsidP="007C1E43">
      <w:pPr>
        <w:pStyle w:val="Prrafodelista"/>
        <w:rPr>
          <w:rFonts w:ascii="Arial" w:hAnsi="Arial" w:cs="Arial"/>
          <w:sz w:val="20"/>
          <w:highlight w:val="yellow"/>
        </w:rPr>
      </w:pPr>
    </w:p>
    <w:p w:rsidR="00AB4DFA" w:rsidRPr="00AB4DFA" w:rsidRDefault="00AB4DFA" w:rsidP="00AB4DFA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>“El aumento generado por un espejo cóncavo es independiente de la curvatura de dicho espejo”.</w:t>
      </w:r>
    </w:p>
    <w:p w:rsidR="00AB4DFA" w:rsidRPr="00AB4DFA" w:rsidRDefault="00AB4DFA" w:rsidP="00AB4DFA">
      <w:pPr>
        <w:pStyle w:val="Prrafodelista"/>
        <w:rPr>
          <w:rFonts w:ascii="Arial" w:hAnsi="Arial"/>
          <w:snapToGrid w:val="0"/>
          <w:sz w:val="20"/>
        </w:rPr>
      </w:pPr>
    </w:p>
    <w:p w:rsidR="00AB4DFA" w:rsidRPr="00AB4DFA" w:rsidRDefault="00AB4DFA" w:rsidP="00AB4DFA">
      <w:pPr>
        <w:numPr>
          <w:ilvl w:val="0"/>
          <w:numId w:val="10"/>
        </w:numPr>
        <w:jc w:val="both"/>
        <w:rPr>
          <w:rFonts w:ascii="Arial" w:hAnsi="Arial"/>
          <w:snapToGrid w:val="0"/>
          <w:sz w:val="20"/>
        </w:rPr>
      </w:pPr>
      <w:r w:rsidRPr="00AB4DFA">
        <w:rPr>
          <w:rFonts w:ascii="Arial" w:hAnsi="Arial"/>
          <w:snapToGrid w:val="0"/>
          <w:sz w:val="20"/>
        </w:rPr>
        <w:t>“Siempre la imagen generada por un espejo cóncavo es real”.</w:t>
      </w:r>
    </w:p>
    <w:p w:rsidR="00E14988" w:rsidRPr="00AB4DFA" w:rsidRDefault="00E14988" w:rsidP="00E14988">
      <w:pPr>
        <w:pStyle w:val="Prrafodelista"/>
        <w:rPr>
          <w:rFonts w:ascii="Arial" w:hAnsi="Arial" w:cs="Arial"/>
          <w:bCs/>
          <w:sz w:val="20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4914"/>
        <w:gridCol w:w="4914"/>
      </w:tblGrid>
      <w:tr w:rsidR="0007633D" w:rsidRPr="001945DF" w:rsidTr="0040080B">
        <w:tc>
          <w:tcPr>
            <w:tcW w:w="4914" w:type="dxa"/>
            <w:shd w:val="solid" w:color="000000" w:fill="FFFFFF"/>
          </w:tcPr>
          <w:p w:rsidR="0007633D" w:rsidRPr="001945DF" w:rsidRDefault="0007633D" w:rsidP="0040080B">
            <w:pPr>
              <w:pStyle w:val="Ttulo1"/>
              <w:rPr>
                <w:sz w:val="22"/>
                <w:szCs w:val="22"/>
              </w:rPr>
            </w:pPr>
            <w:r w:rsidRPr="001945DF">
              <w:rPr>
                <w:sz w:val="22"/>
                <w:szCs w:val="22"/>
              </w:rPr>
              <w:t>Pregunta</w:t>
            </w:r>
          </w:p>
        </w:tc>
        <w:tc>
          <w:tcPr>
            <w:tcW w:w="4914" w:type="dxa"/>
            <w:shd w:val="solid" w:color="000000" w:fill="FFFFFF"/>
          </w:tcPr>
          <w:p w:rsidR="0007633D" w:rsidRPr="001945DF" w:rsidRDefault="0007633D" w:rsidP="0040080B">
            <w:pPr>
              <w:jc w:val="center"/>
              <w:rPr>
                <w:rFonts w:ascii="Arial" w:hAnsi="Arial"/>
                <w:b/>
                <w:color w:val="FFFFFF"/>
                <w:sz w:val="22"/>
                <w:szCs w:val="22"/>
              </w:rPr>
            </w:pPr>
            <w:r w:rsidRPr="001945DF">
              <w:rPr>
                <w:rFonts w:ascii="Arial" w:hAnsi="Arial"/>
                <w:b/>
                <w:color w:val="FFFFFF"/>
                <w:sz w:val="22"/>
                <w:szCs w:val="22"/>
              </w:rPr>
              <w:t>V/F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1945DF">
              <w:rPr>
                <w:rFonts w:ascii="Arial" w:hAnsi="Arial"/>
                <w:sz w:val="22"/>
                <w:szCs w:val="22"/>
              </w:rPr>
              <w:t>A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C008CC">
              <w:rPr>
                <w:rFonts w:ascii="Arial" w:hAnsi="Arial" w:cs="Arial"/>
                <w:b/>
                <w:color w:val="FF0000"/>
                <w:sz w:val="22"/>
                <w:szCs w:val="22"/>
              </w:rPr>
              <w:t>V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1945DF">
              <w:rPr>
                <w:rFonts w:ascii="Arial" w:hAnsi="Arial"/>
                <w:sz w:val="22"/>
                <w:szCs w:val="22"/>
              </w:rPr>
              <w:t>B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V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1945DF">
              <w:rPr>
                <w:rFonts w:ascii="Arial" w:hAnsi="Arial"/>
                <w:sz w:val="22"/>
                <w:szCs w:val="22"/>
              </w:rPr>
              <w:t>C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C008CC">
              <w:rPr>
                <w:rFonts w:ascii="Arial" w:hAnsi="Arial" w:cs="Arial"/>
                <w:b/>
                <w:color w:val="FF0000"/>
                <w:sz w:val="22"/>
                <w:szCs w:val="22"/>
              </w:rPr>
              <w:t>V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1945DF">
              <w:rPr>
                <w:rFonts w:ascii="Arial" w:hAnsi="Arial"/>
                <w:sz w:val="22"/>
                <w:szCs w:val="22"/>
              </w:rPr>
              <w:t>D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C008CC">
              <w:rPr>
                <w:rFonts w:ascii="Arial" w:hAnsi="Arial" w:cs="Arial"/>
                <w:b/>
                <w:color w:val="FF0000"/>
                <w:sz w:val="22"/>
                <w:szCs w:val="22"/>
              </w:rPr>
              <w:t>F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1945DF">
              <w:rPr>
                <w:rFonts w:ascii="Arial" w:hAnsi="Arial"/>
                <w:sz w:val="22"/>
                <w:szCs w:val="22"/>
              </w:rPr>
              <w:t>E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C008CC">
              <w:rPr>
                <w:rFonts w:ascii="Arial" w:hAnsi="Arial" w:cs="Arial"/>
                <w:b/>
                <w:color w:val="FF0000"/>
                <w:sz w:val="22"/>
                <w:szCs w:val="22"/>
              </w:rPr>
              <w:t>V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  <w:lang w:val="en-GB"/>
              </w:rPr>
            </w:pPr>
            <w:r w:rsidRPr="001945DF">
              <w:rPr>
                <w:rFonts w:ascii="Arial" w:hAnsi="Arial"/>
                <w:sz w:val="22"/>
                <w:szCs w:val="22"/>
                <w:lang w:val="en-GB"/>
              </w:rPr>
              <w:t>F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C008CC">
              <w:rPr>
                <w:rFonts w:ascii="Arial" w:hAnsi="Arial" w:cs="Arial"/>
                <w:b/>
                <w:color w:val="FF0000"/>
                <w:sz w:val="22"/>
                <w:szCs w:val="22"/>
              </w:rPr>
              <w:t>F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  <w:lang w:val="en-GB"/>
              </w:rPr>
            </w:pPr>
            <w:r w:rsidRPr="001945DF">
              <w:rPr>
                <w:rFonts w:ascii="Arial" w:hAnsi="Arial"/>
                <w:sz w:val="22"/>
                <w:szCs w:val="22"/>
                <w:lang w:val="en-GB"/>
              </w:rPr>
              <w:t>G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C008CC">
              <w:rPr>
                <w:rFonts w:ascii="Arial" w:hAnsi="Arial" w:cs="Arial"/>
                <w:b/>
                <w:color w:val="FF0000"/>
                <w:sz w:val="22"/>
                <w:szCs w:val="22"/>
              </w:rPr>
              <w:t>V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  <w:lang w:val="en-GB"/>
              </w:rPr>
            </w:pPr>
            <w:r w:rsidRPr="001945DF">
              <w:rPr>
                <w:rFonts w:ascii="Arial" w:hAnsi="Arial"/>
                <w:sz w:val="22"/>
                <w:szCs w:val="22"/>
                <w:lang w:val="en-GB"/>
              </w:rPr>
              <w:t>H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C008CC">
              <w:rPr>
                <w:rFonts w:ascii="Arial" w:hAnsi="Arial" w:cs="Arial"/>
                <w:b/>
                <w:color w:val="FF0000"/>
                <w:sz w:val="22"/>
                <w:szCs w:val="22"/>
              </w:rPr>
              <w:t>F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1945DF">
              <w:rPr>
                <w:rFonts w:ascii="Arial" w:hAnsi="Arial"/>
                <w:sz w:val="22"/>
                <w:szCs w:val="22"/>
              </w:rPr>
              <w:t>I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C008CC">
              <w:rPr>
                <w:rFonts w:ascii="Arial" w:hAnsi="Arial" w:cs="Arial"/>
                <w:b/>
                <w:color w:val="FF0000"/>
                <w:sz w:val="22"/>
                <w:szCs w:val="22"/>
              </w:rPr>
              <w:t>F</w:t>
            </w:r>
          </w:p>
        </w:tc>
      </w:tr>
      <w:tr w:rsidR="00357D42" w:rsidRPr="001945DF" w:rsidTr="008F1112">
        <w:trPr>
          <w:trHeight w:val="340"/>
        </w:trPr>
        <w:tc>
          <w:tcPr>
            <w:tcW w:w="4914" w:type="dxa"/>
            <w:vAlign w:val="center"/>
          </w:tcPr>
          <w:p w:rsidR="00357D42" w:rsidRPr="001945DF" w:rsidRDefault="00357D42" w:rsidP="008F111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1945DF">
              <w:rPr>
                <w:rFonts w:ascii="Arial" w:hAnsi="Arial"/>
                <w:sz w:val="22"/>
                <w:szCs w:val="22"/>
              </w:rPr>
              <w:t>J</w:t>
            </w:r>
          </w:p>
        </w:tc>
        <w:tc>
          <w:tcPr>
            <w:tcW w:w="4914" w:type="dxa"/>
          </w:tcPr>
          <w:p w:rsidR="00357D42" w:rsidRPr="00C008CC" w:rsidRDefault="00C008CC" w:rsidP="007A7089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C008CC">
              <w:rPr>
                <w:rFonts w:ascii="Arial" w:hAnsi="Arial" w:cs="Arial"/>
                <w:b/>
                <w:color w:val="FF0000"/>
                <w:sz w:val="22"/>
                <w:szCs w:val="22"/>
              </w:rPr>
              <w:t>F</w:t>
            </w:r>
          </w:p>
        </w:tc>
      </w:tr>
    </w:tbl>
    <w:p w:rsidR="0007633D" w:rsidRDefault="0007633D" w:rsidP="0007633D">
      <w:pPr>
        <w:rPr>
          <w:rFonts w:ascii="Arial" w:hAnsi="Arial"/>
          <w:b/>
        </w:rPr>
      </w:pPr>
      <w:r>
        <w:rPr>
          <w:rFonts w:ascii="Arial" w:hAnsi="Arial"/>
        </w:rPr>
        <w:br w:type="page"/>
      </w:r>
      <w:r>
        <w:rPr>
          <w:rFonts w:ascii="Arial" w:hAnsi="Arial"/>
          <w:b/>
        </w:rPr>
        <w:lastRenderedPageBreak/>
        <w:t>SEGUNDA PREGUNTA. (2</w:t>
      </w:r>
      <w:r w:rsidR="00391AF7">
        <w:rPr>
          <w:rFonts w:ascii="Arial" w:hAnsi="Arial"/>
          <w:b/>
        </w:rPr>
        <w:t>0</w:t>
      </w:r>
      <w:r>
        <w:rPr>
          <w:rFonts w:ascii="Arial" w:hAnsi="Arial"/>
          <w:b/>
        </w:rPr>
        <w:t xml:space="preserve"> p</w:t>
      </w:r>
      <w:r w:rsidR="00F229C5">
        <w:rPr>
          <w:rFonts w:ascii="Arial" w:hAnsi="Arial"/>
          <w:b/>
        </w:rPr>
        <w:t>un</w:t>
      </w:r>
      <w:r>
        <w:rPr>
          <w:rFonts w:ascii="Arial" w:hAnsi="Arial"/>
          <w:b/>
        </w:rPr>
        <w:t>t</w:t>
      </w:r>
      <w:r w:rsidR="00F229C5">
        <w:rPr>
          <w:rFonts w:ascii="Arial" w:hAnsi="Arial"/>
          <w:b/>
        </w:rPr>
        <w:t>o</w:t>
      </w:r>
      <w:r>
        <w:rPr>
          <w:rFonts w:ascii="Arial" w:hAnsi="Arial"/>
          <w:b/>
        </w:rPr>
        <w:t xml:space="preserve">s). </w:t>
      </w:r>
    </w:p>
    <w:p w:rsidR="0007633D" w:rsidRDefault="0007633D" w:rsidP="0007633D">
      <w:pPr>
        <w:rPr>
          <w:rFonts w:ascii="Arial" w:hAnsi="Arial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46"/>
        <w:gridCol w:w="8644"/>
      </w:tblGrid>
      <w:tr w:rsidR="0007633D" w:rsidRPr="002A19A0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2A19A0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2A19A0">
              <w:rPr>
                <w:rFonts w:ascii="Arial" w:hAnsi="Arial"/>
                <w:sz w:val="22"/>
                <w:szCs w:val="22"/>
              </w:rPr>
              <w:t>Capacidad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2A19A0" w:rsidRDefault="00732786" w:rsidP="0040080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Orientación Espacial</w:t>
            </w:r>
            <w:r w:rsidR="0007633D" w:rsidRPr="002A19A0">
              <w:rPr>
                <w:rFonts w:ascii="Arial" w:hAnsi="Arial"/>
                <w:sz w:val="22"/>
                <w:szCs w:val="22"/>
              </w:rPr>
              <w:t xml:space="preserve">. </w:t>
            </w:r>
          </w:p>
        </w:tc>
      </w:tr>
      <w:tr w:rsidR="0007633D" w:rsidRPr="002A19A0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33D" w:rsidRPr="002A19A0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2A19A0">
              <w:rPr>
                <w:rFonts w:ascii="Arial" w:hAnsi="Arial"/>
                <w:sz w:val="22"/>
                <w:szCs w:val="22"/>
              </w:rPr>
              <w:t>Objetivo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2A19A0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2A19A0">
              <w:rPr>
                <w:rFonts w:ascii="Arial" w:hAnsi="Arial"/>
                <w:sz w:val="22"/>
                <w:szCs w:val="22"/>
              </w:rPr>
              <w:t>Comunicar respuestas adecuadas en situaciones de</w:t>
            </w:r>
            <w:r w:rsidR="00A2142E">
              <w:rPr>
                <w:rFonts w:ascii="Arial" w:hAnsi="Arial"/>
                <w:sz w:val="22"/>
                <w:szCs w:val="22"/>
              </w:rPr>
              <w:t xml:space="preserve"> óptica geométrica</w:t>
            </w:r>
            <w:r w:rsidR="002964D7">
              <w:rPr>
                <w:rFonts w:ascii="Arial" w:hAnsi="Arial"/>
                <w:sz w:val="22"/>
                <w:szCs w:val="22"/>
              </w:rPr>
              <w:t xml:space="preserve"> usando Ley de </w:t>
            </w:r>
            <w:r w:rsidR="0082715F">
              <w:rPr>
                <w:rFonts w:ascii="Arial" w:hAnsi="Arial"/>
                <w:sz w:val="22"/>
                <w:szCs w:val="22"/>
              </w:rPr>
              <w:t>Reflexión</w:t>
            </w:r>
            <w:r w:rsidRPr="002A19A0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07633D" w:rsidRDefault="0007633D" w:rsidP="0007633D">
      <w:pPr>
        <w:rPr>
          <w:rFonts w:ascii="Arial" w:hAnsi="Arial" w:cs="Arial"/>
        </w:rPr>
      </w:pPr>
    </w:p>
    <w:p w:rsidR="002B6384" w:rsidRPr="002B6384" w:rsidRDefault="002E7023" w:rsidP="0092142A">
      <w:pPr>
        <w:spacing w:after="160" w:line="259" w:lineRule="auto"/>
        <w:contextualSpacing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Frente a un</w:t>
      </w:r>
      <w:r w:rsidR="002B6384" w:rsidRPr="002B6384">
        <w:rPr>
          <w:rFonts w:ascii="Arial" w:hAnsi="Arial" w:cs="Arial"/>
          <w:lang w:val="es-MX"/>
        </w:rPr>
        <w:t xml:space="preserve"> espejo plano E</w:t>
      </w:r>
      <w:r>
        <w:rPr>
          <w:rFonts w:ascii="Arial" w:hAnsi="Arial" w:cs="Arial"/>
          <w:lang w:val="es-MX"/>
        </w:rPr>
        <w:t xml:space="preserve"> se ubica </w:t>
      </w:r>
      <w:r w:rsidR="00917E3E">
        <w:rPr>
          <w:rFonts w:ascii="Arial" w:hAnsi="Arial" w:cs="Arial"/>
          <w:lang w:val="es-MX"/>
        </w:rPr>
        <w:t>un objeto de altura “h</w:t>
      </w:r>
      <w:r w:rsidR="00917E3E">
        <w:rPr>
          <w:rFonts w:ascii="Arial" w:hAnsi="Arial" w:cs="Arial"/>
          <w:vertAlign w:val="subscript"/>
          <w:lang w:val="es-MX"/>
        </w:rPr>
        <w:t>0</w:t>
      </w:r>
      <w:r w:rsidR="00917E3E">
        <w:rPr>
          <w:rFonts w:ascii="Arial" w:hAnsi="Arial" w:cs="Arial"/>
          <w:lang w:val="es-MX"/>
        </w:rPr>
        <w:t>”</w:t>
      </w:r>
      <w:r w:rsidR="002B6384" w:rsidRPr="002B6384">
        <w:rPr>
          <w:rFonts w:ascii="Arial" w:hAnsi="Arial" w:cs="Arial"/>
          <w:lang w:val="es-MX"/>
        </w:rPr>
        <w:t>.</w:t>
      </w:r>
    </w:p>
    <w:p w:rsidR="00727498" w:rsidRPr="002B6384" w:rsidRDefault="00DF18BE" w:rsidP="00727498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Obtenga</w:t>
      </w:r>
      <w:r w:rsidR="002E7023">
        <w:rPr>
          <w:rFonts w:ascii="Arial" w:hAnsi="Arial" w:cs="Arial"/>
          <w:lang w:val="es-MX"/>
        </w:rPr>
        <w:t xml:space="preserve"> la imagen del </w:t>
      </w:r>
      <w:r w:rsidR="000349A2">
        <w:rPr>
          <w:rFonts w:ascii="Arial" w:hAnsi="Arial" w:cs="Arial"/>
          <w:lang w:val="es-MX"/>
        </w:rPr>
        <w:t>objeto</w:t>
      </w:r>
      <w:r w:rsidR="002E7023">
        <w:rPr>
          <w:rFonts w:ascii="Arial" w:hAnsi="Arial" w:cs="Arial"/>
          <w:lang w:val="es-MX"/>
        </w:rPr>
        <w:t xml:space="preserve"> mediante un diagrama de rayos, así como también sus características (derecha o invertida, real o </w:t>
      </w:r>
      <w:r>
        <w:rPr>
          <w:rFonts w:ascii="Arial" w:hAnsi="Arial" w:cs="Arial"/>
          <w:lang w:val="es-MX"/>
        </w:rPr>
        <w:t>virtual</w:t>
      </w:r>
      <w:r w:rsidR="002E7023">
        <w:rPr>
          <w:rFonts w:ascii="Arial" w:hAnsi="Arial" w:cs="Arial"/>
          <w:lang w:val="es-MX"/>
        </w:rPr>
        <w:t>, de mayor, menor o igual tamaño)</w:t>
      </w:r>
      <w:r w:rsidR="00727498">
        <w:rPr>
          <w:rFonts w:ascii="Arial" w:hAnsi="Arial" w:cs="Arial"/>
          <w:lang w:val="es-MX"/>
        </w:rPr>
        <w:t>.</w:t>
      </w: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727498" w:rsidP="002B6384">
      <w:pPr>
        <w:ind w:left="708"/>
        <w:rPr>
          <w:lang w:val="es-MX"/>
        </w:rPr>
      </w:pPr>
      <w:r>
        <w:rPr>
          <w:noProof/>
          <w:lang w:val="es-E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1504315</wp:posOffset>
            </wp:positionH>
            <wp:positionV relativeFrom="paragraph">
              <wp:posOffset>69850</wp:posOffset>
            </wp:positionV>
            <wp:extent cx="3164840" cy="2571750"/>
            <wp:effectExtent l="19050" t="0" r="0" b="0"/>
            <wp:wrapTight wrapText="bothSides">
              <wp:wrapPolygon edited="0">
                <wp:start x="11701" y="0"/>
                <wp:lineTo x="13912" y="5120"/>
                <wp:lineTo x="8841" y="5600"/>
                <wp:lineTo x="8841" y="7360"/>
                <wp:lineTo x="14952" y="7680"/>
                <wp:lineTo x="16122" y="10240"/>
                <wp:lineTo x="9621" y="12640"/>
                <wp:lineTo x="-130" y="13440"/>
                <wp:lineTo x="-130" y="16640"/>
                <wp:lineTo x="10271" y="17920"/>
                <wp:lineTo x="19632" y="17920"/>
                <wp:lineTo x="20673" y="20480"/>
                <wp:lineTo x="21193" y="21440"/>
                <wp:lineTo x="21583" y="21440"/>
                <wp:lineTo x="21583" y="21120"/>
                <wp:lineTo x="21453" y="20480"/>
                <wp:lineTo x="16902" y="10240"/>
                <wp:lineTo x="17812" y="8160"/>
                <wp:lineTo x="17552" y="7680"/>
                <wp:lineTo x="15732" y="7680"/>
                <wp:lineTo x="12352" y="0"/>
                <wp:lineTo x="11701" y="0"/>
              </wp:wrapPolygon>
            </wp:wrapTight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840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B6384" w:rsidRDefault="009B1531" w:rsidP="002B6384">
      <w:pPr>
        <w:ind w:left="708"/>
        <w:rPr>
          <w:lang w:val="es-MX"/>
        </w:rPr>
      </w:pPr>
      <w:r w:rsidRPr="009B1531">
        <w:rPr>
          <w:rFonts w:ascii="Arial" w:hAnsi="Arial" w:cs="Arial"/>
          <w:noProof/>
          <w:lang w:val="es-ES"/>
        </w:rPr>
        <w:pict>
          <v:group id="_x0000_s1110" style="position:absolute;left:0;text-align:left;margin-left:-31.3pt;margin-top:7.65pt;width:486.35pt;height:251.9pt;z-index:251788288" coordorigin="1075,4866" coordsize="9727,5038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4" type="#_x0000_t202" style="position:absolute;left:7831;top:5933;width:444;height:425;mso-width-relative:margin;mso-height-relative:margin" o:regroupid="5" stroked="f">
              <v:textbox style="mso-next-textbox:#_x0000_s1084">
                <w:txbxContent>
                  <w:p w:rsidR="00727498" w:rsidRPr="00727498" w:rsidRDefault="00727498" w:rsidP="00727498">
                    <w:pPr>
                      <w:rPr>
                        <w:color w:val="FFFFFF" w:themeColor="background1"/>
                        <w:lang w:val="es-ES"/>
                      </w:rPr>
                    </w:pPr>
                    <w:r w:rsidRPr="00727498">
                      <w:rPr>
                        <w:color w:val="FFFFFF" w:themeColor="background1"/>
                        <w:lang w:val="es-ES"/>
                      </w:rPr>
                      <w:t>.</w:t>
                    </w:r>
                  </w:p>
                </w:txbxContent>
              </v:textbox>
            </v:shape>
            <v:shape id="_x0000_s1102" type="#_x0000_t202" style="position:absolute;left:6066;top:6862;width:406;height:425;mso-width-relative:margin;mso-height-relative:margin" stroked="f">
              <v:textbox style="mso-next-textbox:#_x0000_s1102">
                <w:txbxContent>
                  <w:p w:rsidR="00D00A8A" w:rsidRPr="00727498" w:rsidRDefault="00D00A8A" w:rsidP="00D00A8A">
                    <w:pPr>
                      <w:rPr>
                        <w:color w:val="FFFFFF" w:themeColor="background1"/>
                        <w:lang w:val="es-ES"/>
                      </w:rPr>
                    </w:pPr>
                    <w:r w:rsidRPr="00727498">
                      <w:rPr>
                        <w:color w:val="FFFFFF" w:themeColor="background1"/>
                        <w:lang w:val="es-ES"/>
                      </w:rPr>
                      <w:t>.</w:t>
                    </w:r>
                  </w:p>
                </w:txbxContent>
              </v:textbox>
            </v:shape>
            <v:shape id="_x0000_s1081" type="#_x0000_t202" style="position:absolute;left:7199;top:6700;width:572;height:587;mso-width-relative:margin;mso-height-relative:margin" o:regroupid="5" stroked="f">
              <v:textbox style="mso-next-textbox:#_x0000_s1081">
                <w:txbxContent>
                  <w:p w:rsidR="00727498" w:rsidRPr="00727498" w:rsidRDefault="00727498" w:rsidP="00727498">
                    <w:pPr>
                      <w:rPr>
                        <w:color w:val="FFFFFF" w:themeColor="background1"/>
                        <w:lang w:val="es-ES"/>
                      </w:rPr>
                    </w:pPr>
                    <w:r w:rsidRPr="00727498">
                      <w:rPr>
                        <w:color w:val="FFFFFF" w:themeColor="background1"/>
                        <w:lang w:val="es-ES"/>
                      </w:rPr>
                      <w:t>.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8" type="#_x0000_t32" style="position:absolute;left:6784;top:6358;width:1015;height:1851;flip:y" o:connectortype="straight" o:regroupid="4" strokecolor="red">
              <v:stroke endarrow="block"/>
            </v:shape>
            <v:shape id="_x0000_s1087" type="#_x0000_t32" style="position:absolute;left:4851;top:5111;width:5476;height:2704;flip:x" o:connectortype="straight" o:regroupid="4">
              <v:stroke dashstyle="dash"/>
            </v:shape>
            <v:shape id="_x0000_s1089" type="#_x0000_t32" style="position:absolute;left:5075;top:6209;width:2724;height:149;flip:x y" o:connectortype="straight" o:regroupid="4" strokecolor="red">
              <v:stroke endarrow="block"/>
            </v:shape>
            <v:shape id="_x0000_s1090" type="#_x0000_t32" style="position:absolute;left:8355;top:6209;width:2346;height:1168;flip:y" o:connectortype="straight" o:regroupid="4" strokecolor="#00b050">
              <v:stroke dashstyle="dash"/>
            </v:shape>
            <v:shape id="_x0000_s1091" type="#_x0000_t32" style="position:absolute;left:5858;top:7377;width:2497;height:1337;flip:y" o:connectortype="straight" o:regroupid="4" strokecolor="#00b050">
              <v:stroke startarrow="block" endarrow="block"/>
            </v:shape>
            <v:shape id="_x0000_s1092" type="#_x0000_t32" style="position:absolute;left:7799;top:6358;width:2644;height:172" o:connectortype="straight" o:regroupid="4" strokecolor="red">
              <v:stroke dashstyle="dash"/>
            </v:shape>
            <v:shape id="_x0000_s1094" type="#_x0000_t32" style="position:absolute;left:6241;top:7113;width:557;height:1096" o:connectortype="straight" o:regroupid="4" strokecolor="#e36c0a [2409]" strokeweight="2.25pt">
              <v:stroke endarrow="block"/>
            </v:shape>
            <v:shape id="_x0000_s1095" type="#_x0000_t32" style="position:absolute;left:9593;top:5444;width:557;height:1096" o:connectortype="straight" o:regroupid="4" strokecolor="#31849b [2408]" strokeweight="2.25pt">
              <v:stroke endarrow="block"/>
            </v:shape>
            <v:shape id="_x0000_s1097" type="#_x0000_t202" style="position:absolute;left:5855;top:7639;width:617;height:425;mso-height-percent:200;mso-height-percent:200;mso-width-relative:margin;mso-height-relative:margin" stroked="f">
              <v:textbox style="mso-fit-shape-to-text:t">
                <w:txbxContent>
                  <w:p w:rsidR="00917E3E" w:rsidRDefault="009B1531">
                    <w:pPr>
                      <w:rPr>
                        <w:lang w:val="es-ES"/>
                      </w:rPr>
                    </w:pPr>
                    <m:oMathPara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es-E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es-ES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es-ES"/>
                              </w:rPr>
                              <m:t>o</m:t>
                            </m:r>
                          </m:sub>
                        </m:sSub>
                      </m:oMath>
                    </m:oMathPara>
                  </w:p>
                </w:txbxContent>
              </v:textbox>
            </v:shape>
            <v:shape id="_x0000_s1099" type="#_x0000_t202" style="position:absolute;left:7160;top:7112;width:1036;height:425;mso-height-percent:200;mso-height-percent:200;mso-width-relative:margin;mso-height-relative:margin" filled="f" stroked="f">
              <v:textbox style="mso-fit-shape-to-text:t">
                <w:txbxContent>
                  <w:p w:rsidR="00D00A8A" w:rsidRDefault="00D00A8A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(2 pts)</m:t>
                        </m:r>
                      </m:oMath>
                    </m:oMathPara>
                  </w:p>
                </w:txbxContent>
              </v:textbox>
            </v:shape>
            <v:shape id="_x0000_s1100" type="#_x0000_t202" style="position:absolute;left:5615;top:5784;width:1036;height:425;mso-height-percent:200;mso-height-percent:200;mso-width-relative:margin;mso-height-relative:margin" filled="f" stroked="f">
              <v:textbox style="mso-fit-shape-to-text:t">
                <w:txbxContent>
                  <w:p w:rsidR="00D00A8A" w:rsidRDefault="00D00A8A" w:rsidP="00D00A8A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(2 pts)</m:t>
                        </m:r>
                      </m:oMath>
                    </m:oMathPara>
                  </w:p>
                </w:txbxContent>
              </v:textbox>
            </v:shape>
            <v:shape id="_x0000_s1080" type="#_x0000_t202" style="position:absolute;left:1075;top:5360;width:1413;height:2401;mso-width-relative:margin;mso-height-relative:margin" o:regroupid="5" stroked="f">
              <v:textbox style="mso-next-textbox:#_x0000_s1080">
                <w:txbxContent>
                  <w:p w:rsidR="00727498" w:rsidRPr="00727498" w:rsidRDefault="00727498">
                    <w:pPr>
                      <w:rPr>
                        <w:color w:val="FFFFFF" w:themeColor="background1"/>
                        <w:lang w:val="es-ES"/>
                      </w:rPr>
                    </w:pPr>
                    <w:r w:rsidRPr="00727498">
                      <w:rPr>
                        <w:color w:val="FFFFFF" w:themeColor="background1"/>
                        <w:lang w:val="es-ES"/>
                      </w:rPr>
                      <w:t>.</w:t>
                    </w:r>
                  </w:p>
                </w:txbxContent>
              </v:textbox>
            </v:shape>
            <v:shape id="_x0000_s1082" type="#_x0000_t202" style="position:absolute;left:4041;top:7052;width:572;height:587;mso-width-relative:margin;mso-height-relative:margin" o:regroupid="5" stroked="f">
              <v:textbox style="mso-next-textbox:#_x0000_s1082">
                <w:txbxContent>
                  <w:p w:rsidR="00727498" w:rsidRPr="00727498" w:rsidRDefault="00727498" w:rsidP="00727498">
                    <w:pPr>
                      <w:rPr>
                        <w:color w:val="FFFFFF" w:themeColor="background1"/>
                        <w:lang w:val="es-ES"/>
                      </w:rPr>
                    </w:pPr>
                    <w:r w:rsidRPr="00727498">
                      <w:rPr>
                        <w:color w:val="FFFFFF" w:themeColor="background1"/>
                        <w:lang w:val="es-ES"/>
                      </w:rPr>
                      <w:t>.</w:t>
                    </w:r>
                  </w:p>
                </w:txbxContent>
              </v:textbox>
            </v:shape>
            <v:shape id="_x0000_s1083" type="#_x0000_t32" style="position:absolute;left:7199;top:5249;width:1400;height:2512" o:connectortype="straight" o:regroupid="5" strokecolor="#0070c0" strokeweight="2.25pt"/>
            <v:shape id="_x0000_s1085" type="#_x0000_t202" style="position:absolute;left:6651;top:4866;width:632;height:746;mso-width-relative:margin;mso-height-relative:margin" o:regroupid="5" filled="f" stroked="f">
              <v:textbox style="mso-next-textbox:#_x0000_s1085">
                <w:txbxContent>
                  <w:p w:rsidR="00727498" w:rsidRPr="00727498" w:rsidRDefault="00727498" w:rsidP="00727498">
                    <w:pPr>
                      <w:rPr>
                        <w:color w:val="FFFFFF" w:themeColor="background1"/>
                        <w:lang w:val="es-ES"/>
                      </w:rPr>
                    </w:pPr>
                    <w:r w:rsidRPr="00727498">
                      <w:rPr>
                        <w:color w:val="FFFFFF" w:themeColor="background1"/>
                        <w:lang w:val="es-ES"/>
                      </w:rPr>
                      <w:t>.</w:t>
                    </w: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70C0"/>
                          <w:lang w:val="es-ES"/>
                        </w:rPr>
                        <m:t>E</m:t>
                      </m:r>
                    </m:oMath>
                  </w:p>
                </w:txbxContent>
              </v:textbox>
            </v:shape>
            <v:shape id="_x0000_s1101" type="#_x0000_t202" style="position:absolute;left:6028;top:5508;width:444;height:425;mso-width-relative:margin;mso-height-relative:margin" stroked="f">
              <v:textbox style="mso-next-textbox:#_x0000_s1101">
                <w:txbxContent>
                  <w:p w:rsidR="00D00A8A" w:rsidRPr="00727498" w:rsidRDefault="00D00A8A" w:rsidP="00D00A8A">
                    <w:pPr>
                      <w:rPr>
                        <w:color w:val="FFFFFF" w:themeColor="background1"/>
                        <w:lang w:val="es-ES"/>
                      </w:rPr>
                    </w:pPr>
                    <w:r w:rsidRPr="00727498">
                      <w:rPr>
                        <w:color w:val="FFFFFF" w:themeColor="background1"/>
                        <w:lang w:val="es-ES"/>
                      </w:rPr>
                      <w:t>.</w:t>
                    </w:r>
                  </w:p>
                </w:txbxContent>
              </v:textbox>
            </v:shape>
            <v:shape id="_x0000_s1103" type="#_x0000_t202" style="position:absolute;left:9766;top:5687;width:1036;height:425;mso-height-percent:200;mso-height-percent:200;mso-width-relative:margin;mso-height-relative:margin" filled="f" stroked="f">
              <v:textbox style="mso-fit-shape-to-text:t">
                <w:txbxContent>
                  <w:p w:rsidR="00D00A8A" w:rsidRDefault="00D00A8A" w:rsidP="00D00A8A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(2 pts)</m:t>
                        </m:r>
                      </m:oMath>
                    </m:oMathPara>
                  </w:p>
                </w:txbxContent>
              </v:textbox>
            </v:shape>
            <v:shape id="_x0000_s1104" type="#_x0000_t202" style="position:absolute;left:8599;top:6105;width:1036;height:425;mso-height-percent:200;mso-height-percent:200;mso-width-relative:margin;mso-height-relative:margin" filled="f" stroked="f">
              <v:textbox style="mso-fit-shape-to-text:t">
                <w:txbxContent>
                  <w:p w:rsidR="00D00A8A" w:rsidRDefault="00D00A8A" w:rsidP="00D00A8A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(2 pts)</m:t>
                        </m:r>
                      </m:oMath>
                    </m:oMathPara>
                  </w:p>
                </w:txbxContent>
              </v:textbox>
            </v:shape>
            <v:shape id="_x0000_s1105" type="#_x0000_t202" style="position:absolute;left:7160;top:8064;width:1036;height:425;mso-height-percent:200;mso-height-percent:200;mso-width-relative:margin;mso-height-relative:margin" filled="f" stroked="f">
              <v:textbox style="mso-fit-shape-to-text:t">
                <w:txbxContent>
                  <w:p w:rsidR="00D00A8A" w:rsidRDefault="00D00A8A" w:rsidP="00D00A8A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(2 pts)</m:t>
                        </m:r>
                      </m:oMath>
                    </m:oMathPara>
                  </w:p>
                </w:txbxContent>
              </v:textbox>
            </v:shape>
            <v:shape id="_x0000_s1106" type="#_x0000_t202" style="position:absolute;left:9170;top:6952;width:1036;height:425;mso-height-percent:200;mso-height-percent:200;mso-width-relative:margin;mso-height-relative:margin" filled="f" stroked="f">
              <v:textbox style="mso-fit-shape-to-text:t">
                <w:txbxContent>
                  <w:p w:rsidR="00D00A8A" w:rsidRDefault="00D00A8A" w:rsidP="00D00A8A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(2 pts)</m:t>
                        </m:r>
                      </m:oMath>
                    </m:oMathPara>
                  </w:p>
                </w:txbxContent>
              </v:textbox>
            </v:shape>
            <v:shape id="_x0000_s1107" type="#_x0000_t202" style="position:absolute;left:3005;top:9479;width:1036;height:425;mso-height-percent:200;mso-height-percent:200;mso-width-relative:margin;mso-height-relative:margin" filled="f" stroked="f">
              <v:textbox style="mso-fit-shape-to-text:t">
                <w:txbxContent>
                  <w:p w:rsidR="00D00A8A" w:rsidRDefault="00D00A8A" w:rsidP="00D00A8A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(3 pts)</m:t>
                        </m:r>
                      </m:oMath>
                    </m:oMathPara>
                  </w:p>
                </w:txbxContent>
              </v:textbox>
            </v:shape>
            <v:shape id="_x0000_s1108" type="#_x0000_t202" style="position:absolute;left:4039;top:9479;width:1036;height:425;mso-height-percent:200;mso-height-percent:200;mso-width-relative:margin;mso-height-relative:margin" filled="f" stroked="f">
              <v:textbox style="mso-fit-shape-to-text:t">
                <w:txbxContent>
                  <w:p w:rsidR="00D00A8A" w:rsidRDefault="00D00A8A" w:rsidP="00D00A8A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(3 pts)</m:t>
                        </m:r>
                      </m:oMath>
                    </m:oMathPara>
                  </w:p>
                </w:txbxContent>
              </v:textbox>
            </v:shape>
            <v:shape id="_x0000_s1109" type="#_x0000_t202" style="position:absolute;left:5492;top:9479;width:1036;height:425;mso-height-percent:200;mso-height-percent:200;mso-width-relative:margin;mso-height-relative:margin" filled="f" stroked="f">
              <v:textbox style="mso-fit-shape-to-text:t">
                <w:txbxContent>
                  <w:p w:rsidR="00D00A8A" w:rsidRDefault="00D00A8A" w:rsidP="00D00A8A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(2 pts)</m:t>
                        </m:r>
                      </m:oMath>
                    </m:oMathPara>
                  </w:p>
                </w:txbxContent>
              </v:textbox>
            </v:shape>
          </v:group>
        </w:pict>
      </w: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 w:rsidP="002B6384">
      <w:pPr>
        <w:ind w:left="708"/>
        <w:rPr>
          <w:lang w:val="es-MX"/>
        </w:rPr>
      </w:pPr>
    </w:p>
    <w:p w:rsidR="002B6384" w:rsidRDefault="002B6384">
      <w:pPr>
        <w:rPr>
          <w:bCs/>
        </w:rPr>
      </w:pPr>
    </w:p>
    <w:p w:rsidR="002B6384" w:rsidRDefault="009B1531">
      <w:pPr>
        <w:rPr>
          <w:rFonts w:ascii="Arial" w:hAnsi="Arial" w:cs="Arial"/>
          <w:lang w:val="es-MX"/>
        </w:rPr>
      </w:pPr>
      <w:r>
        <w:rPr>
          <w:rFonts w:ascii="Arial" w:hAnsi="Arial" w:cs="Arial"/>
          <w:noProof/>
          <w:lang w:val="es-ES"/>
        </w:rPr>
        <w:pict>
          <v:shape id="_x0000_s1027" type="#_x0000_t202" style="position:absolute;margin-left:247.5pt;margin-top:125.15pt;width:49.7pt;height:36.8pt;z-index:251672576;mso-width-relative:margin;mso-height-relative:margin" fillcolor="white [3212]" strokecolor="white [3212]">
            <v:textbox style="mso-next-textbox:#_x0000_s1027">
              <w:txbxContent>
                <w:p w:rsidR="002B6384" w:rsidRPr="002B6384" w:rsidRDefault="002B6384" w:rsidP="002B6384">
                  <w:pPr>
                    <w:rPr>
                      <w:color w:val="FFFFFF" w:themeColor="background1"/>
                      <w:lang w:val="es-ES"/>
                    </w:rPr>
                  </w:pPr>
                  <w:r w:rsidRPr="002B6384">
                    <w:rPr>
                      <w:color w:val="FFFFFF" w:themeColor="background1"/>
                      <w:lang w:val="es-ES"/>
                    </w:rPr>
                    <w:t>.</w:t>
                  </w:r>
                </w:p>
              </w:txbxContent>
            </v:textbox>
          </v:shape>
        </w:pict>
      </w:r>
    </w:p>
    <w:p w:rsidR="00917E3E" w:rsidRPr="00917E3E" w:rsidRDefault="00917E3E">
      <w:pPr>
        <w:rPr>
          <w:rFonts w:ascii="Arial" w:hAnsi="Arial" w:cs="Arial"/>
          <w:color w:val="FF0000"/>
          <w:lang w:val="es-MX"/>
        </w:rPr>
      </w:pPr>
      <w:r w:rsidRPr="00917E3E">
        <w:rPr>
          <w:rFonts w:ascii="Arial" w:hAnsi="Arial" w:cs="Arial"/>
          <w:color w:val="FF0000"/>
          <w:lang w:val="es-MX"/>
        </w:rPr>
        <w:t xml:space="preserve">La imagen es derecha, </w:t>
      </w:r>
      <w:r w:rsidR="00DF18BE">
        <w:rPr>
          <w:rFonts w:ascii="Arial" w:hAnsi="Arial" w:cs="Arial"/>
          <w:color w:val="FF0000"/>
          <w:lang w:val="es-MX"/>
        </w:rPr>
        <w:t>virtual y</w:t>
      </w:r>
      <w:r w:rsidRPr="00917E3E">
        <w:rPr>
          <w:rFonts w:ascii="Arial" w:hAnsi="Arial" w:cs="Arial"/>
          <w:color w:val="FF0000"/>
          <w:lang w:val="es-MX"/>
        </w:rPr>
        <w:t xml:space="preserve"> de igual tamaño.</w:t>
      </w:r>
    </w:p>
    <w:p w:rsidR="00F50C75" w:rsidRPr="00F50C75" w:rsidRDefault="00F50C75" w:rsidP="00F50C75">
      <w:pPr>
        <w:pStyle w:val="Cuerpo"/>
        <w:jc w:val="both"/>
        <w:rPr>
          <w:bCs/>
        </w:rPr>
      </w:pPr>
    </w:p>
    <w:p w:rsidR="002E7023" w:rsidRDefault="002E7023">
      <w:pPr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07633D" w:rsidRDefault="0007633D" w:rsidP="00A24D6B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TERCERA PREGUNTA. (2</w:t>
      </w:r>
      <w:r w:rsidR="00391AF7">
        <w:rPr>
          <w:rFonts w:ascii="Arial" w:hAnsi="Arial"/>
          <w:b/>
        </w:rPr>
        <w:t>5</w:t>
      </w:r>
      <w:r>
        <w:rPr>
          <w:rFonts w:ascii="Arial" w:hAnsi="Arial"/>
          <w:b/>
        </w:rPr>
        <w:t xml:space="preserve"> p</w:t>
      </w:r>
      <w:r w:rsidR="00F229C5">
        <w:rPr>
          <w:rFonts w:ascii="Arial" w:hAnsi="Arial"/>
          <w:b/>
        </w:rPr>
        <w:t>un</w:t>
      </w:r>
      <w:r>
        <w:rPr>
          <w:rFonts w:ascii="Arial" w:hAnsi="Arial"/>
          <w:b/>
        </w:rPr>
        <w:t>t</w:t>
      </w:r>
      <w:r w:rsidR="00F229C5">
        <w:rPr>
          <w:rFonts w:ascii="Arial" w:hAnsi="Arial"/>
          <w:b/>
        </w:rPr>
        <w:t>o</w:t>
      </w:r>
      <w:r>
        <w:rPr>
          <w:rFonts w:ascii="Arial" w:hAnsi="Arial"/>
          <w:b/>
        </w:rPr>
        <w:t>s).</w:t>
      </w:r>
    </w:p>
    <w:p w:rsidR="0007633D" w:rsidRDefault="0007633D" w:rsidP="0007633D">
      <w:pPr>
        <w:rPr>
          <w:rFonts w:ascii="Arial" w:hAnsi="Arial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46"/>
        <w:gridCol w:w="8644"/>
      </w:tblGrid>
      <w:tr w:rsidR="0007633D" w:rsidRPr="00A7104D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A7104D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Capacidad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A7104D" w:rsidRDefault="00732786" w:rsidP="0040080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Orientación Espacial</w:t>
            </w:r>
            <w:r w:rsidR="0007633D" w:rsidRPr="00A7104D">
              <w:rPr>
                <w:rFonts w:ascii="Arial" w:hAnsi="Arial"/>
                <w:sz w:val="22"/>
                <w:szCs w:val="22"/>
              </w:rPr>
              <w:t xml:space="preserve">. </w:t>
            </w:r>
          </w:p>
        </w:tc>
      </w:tr>
      <w:tr w:rsidR="0007633D" w:rsidRPr="00A7104D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33D" w:rsidRPr="00A7104D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Objetivo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A7104D" w:rsidRDefault="0007633D" w:rsidP="001E509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Comunicar respuestas adecuadas en situaciones</w:t>
            </w:r>
            <w:r w:rsidR="001E5096">
              <w:rPr>
                <w:rFonts w:ascii="Arial" w:hAnsi="Arial"/>
                <w:sz w:val="22"/>
                <w:szCs w:val="22"/>
              </w:rPr>
              <w:t xml:space="preserve"> de</w:t>
            </w:r>
            <w:r w:rsidR="008A4AE2">
              <w:rPr>
                <w:rFonts w:ascii="Arial" w:hAnsi="Arial"/>
                <w:sz w:val="22"/>
                <w:szCs w:val="22"/>
              </w:rPr>
              <w:t xml:space="preserve"> </w:t>
            </w:r>
            <w:r w:rsidR="00695DF6">
              <w:rPr>
                <w:rFonts w:ascii="Arial" w:hAnsi="Arial"/>
                <w:sz w:val="22"/>
                <w:szCs w:val="22"/>
              </w:rPr>
              <w:t>óptica geométrica</w:t>
            </w:r>
            <w:r w:rsidR="00FE4C9D">
              <w:rPr>
                <w:rFonts w:ascii="Arial" w:hAnsi="Arial"/>
                <w:sz w:val="22"/>
                <w:szCs w:val="22"/>
              </w:rPr>
              <w:t xml:space="preserve">, </w:t>
            </w:r>
            <w:r w:rsidR="00F630D6">
              <w:rPr>
                <w:rFonts w:ascii="Arial" w:hAnsi="Arial"/>
                <w:sz w:val="22"/>
                <w:szCs w:val="22"/>
              </w:rPr>
              <w:t>usando Ley de Snell</w:t>
            </w:r>
            <w:r w:rsidR="00EE756B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07633D" w:rsidRDefault="0007633D" w:rsidP="0007633D">
      <w:pPr>
        <w:rPr>
          <w:rFonts w:ascii="Arial" w:hAnsi="Arial"/>
        </w:rPr>
      </w:pPr>
    </w:p>
    <w:p w:rsidR="00AB4DFA" w:rsidRPr="00695DF6" w:rsidRDefault="00AB4DFA" w:rsidP="00AB4DFA">
      <w:pPr>
        <w:numPr>
          <w:ilvl w:val="0"/>
          <w:numId w:val="25"/>
        </w:numPr>
        <w:jc w:val="both"/>
        <w:rPr>
          <w:rFonts w:ascii="Arial" w:hAnsi="Arial" w:cs="Arial"/>
        </w:rPr>
      </w:pPr>
      <w:r w:rsidRPr="00695DF6">
        <w:rPr>
          <w:rFonts w:ascii="Arial" w:hAnsi="Arial" w:cs="Arial"/>
        </w:rPr>
        <w:t xml:space="preserve">Un rayo luminoso que se propaga en </w:t>
      </w:r>
      <w:r>
        <w:rPr>
          <w:rFonts w:ascii="Arial" w:hAnsi="Arial" w:cs="Arial"/>
        </w:rPr>
        <w:t>e</w:t>
      </w:r>
      <w:r w:rsidRPr="00695DF6">
        <w:rPr>
          <w:rFonts w:ascii="Arial" w:hAnsi="Arial" w:cs="Arial"/>
        </w:rPr>
        <w:t>l aire incide sobre el agua de un estanque con un ángulo de 30</w:t>
      </w:r>
      <w:r w:rsidRPr="00695DF6">
        <w:rPr>
          <w:rFonts w:ascii="Arial" w:hAnsi="Arial" w:cs="Arial"/>
          <w:vertAlign w:val="superscript"/>
        </w:rPr>
        <w:t>0</w:t>
      </w:r>
      <w:r w:rsidRPr="00695DF6">
        <w:rPr>
          <w:rFonts w:ascii="Arial" w:hAnsi="Arial" w:cs="Arial"/>
        </w:rPr>
        <w:t>. ¿Qué ángulo forman entre sí lo</w:t>
      </w:r>
      <w:r>
        <w:rPr>
          <w:rFonts w:ascii="Arial" w:hAnsi="Arial" w:cs="Arial"/>
        </w:rPr>
        <w:t>s rayos reflejado y refractado?</w:t>
      </w:r>
    </w:p>
    <w:p w:rsidR="00AB4DFA" w:rsidRPr="00695DF6" w:rsidRDefault="00AB4DFA" w:rsidP="00AB4DFA">
      <w:pPr>
        <w:numPr>
          <w:ilvl w:val="0"/>
          <w:numId w:val="25"/>
        </w:numPr>
        <w:jc w:val="both"/>
        <w:rPr>
          <w:rFonts w:ascii="Arial" w:hAnsi="Arial" w:cs="Arial"/>
        </w:rPr>
      </w:pPr>
      <w:r w:rsidRPr="00695DF6">
        <w:rPr>
          <w:rFonts w:ascii="Arial" w:hAnsi="Arial" w:cs="Arial"/>
        </w:rPr>
        <w:t xml:space="preserve">Si el rayo luminoso se propagase desde el agua hacia el aire ¿a partir de qué valor del ángulo de incidencia se presentará </w:t>
      </w:r>
      <w:r>
        <w:rPr>
          <w:rFonts w:ascii="Arial" w:hAnsi="Arial" w:cs="Arial"/>
        </w:rPr>
        <w:t>el fenómeno de reflexión total?</w:t>
      </w:r>
    </w:p>
    <w:p w:rsidR="00AB4DFA" w:rsidRDefault="00AB4DFA" w:rsidP="00AB4DFA">
      <w:pPr>
        <w:rPr>
          <w:rFonts w:ascii="Arial" w:hAnsi="Arial" w:cs="Arial"/>
        </w:rPr>
      </w:pPr>
    </w:p>
    <w:p w:rsidR="00AB4DFA" w:rsidRPr="00695DF6" w:rsidRDefault="00AB4DFA" w:rsidP="00AB4DFA">
      <w:pPr>
        <w:jc w:val="both"/>
        <w:rPr>
          <w:rFonts w:ascii="Arial" w:hAnsi="Arial" w:cs="Arial"/>
        </w:rPr>
      </w:pPr>
      <w:r w:rsidRPr="00695DF6">
        <w:rPr>
          <w:rFonts w:ascii="Arial" w:hAnsi="Arial" w:cs="Arial"/>
        </w:rPr>
        <w:t>Dato: índice de refracción del a</w:t>
      </w:r>
      <w:r>
        <w:rPr>
          <w:rFonts w:ascii="Arial" w:hAnsi="Arial" w:cs="Arial"/>
        </w:rPr>
        <w:t xml:space="preserve">gua = 4/3; </w:t>
      </w:r>
      <w:r w:rsidRPr="00695DF6">
        <w:rPr>
          <w:rFonts w:ascii="Arial" w:hAnsi="Arial" w:cs="Arial"/>
        </w:rPr>
        <w:t>índice de refracción del a</w:t>
      </w:r>
      <w:r>
        <w:rPr>
          <w:rFonts w:ascii="Arial" w:hAnsi="Arial" w:cs="Arial"/>
        </w:rPr>
        <w:t xml:space="preserve">ire = 1,00. </w:t>
      </w: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  <w:r>
        <w:rPr>
          <w:rFonts w:ascii="Arial" w:hAnsi="Arial"/>
        </w:rPr>
        <w:t>(a)</w:t>
      </w:r>
    </w:p>
    <w:p w:rsidR="00064F26" w:rsidRDefault="009B1531" w:rsidP="00AB4DFA">
      <w:pPr>
        <w:jc w:val="both"/>
        <w:rPr>
          <w:rFonts w:ascii="Arial" w:hAnsi="Arial"/>
        </w:rPr>
      </w:pPr>
      <w:r>
        <w:rPr>
          <w:rFonts w:ascii="Arial" w:hAnsi="Arial"/>
          <w:noProof/>
          <w:lang w:val="es-ES"/>
        </w:rPr>
        <w:pict>
          <v:group id="_x0000_s1046" style="position:absolute;left:0;text-align:left;margin-left:138.75pt;margin-top:12.15pt;width:184.35pt;height:130.05pt;z-index:251709440" coordorigin="4476,5739" coordsize="3687,2601">
            <v:rect id="_x0000_s1031" style="position:absolute;left:4693;top:6951;width:3470;height:1389" o:regroupid="2"/>
            <v:shape id="_x0000_s1032" type="#_x0000_t32" style="position:absolute;left:6423;top:5936;width:10;height:2404;flip:x" o:connectortype="straight" o:regroupid="2">
              <v:stroke dashstyle="dash"/>
            </v:shape>
            <v:shape id="_x0000_s1033" type="#_x0000_t32" style="position:absolute;left:5014;top:5739;width:1409;height:1212;flip:x y" o:connectortype="straight" o:regroupid="2">
              <v:stroke startarrow="block"/>
            </v:shape>
            <v:shape id="_x0000_s1034" type="#_x0000_t32" style="position:absolute;left:6433;top:5801;width:1264;height:1150;flip:y" o:connectortype="straight" o:regroupid="2">
              <v:stroke endarrow="block"/>
            </v:shape>
            <v:shape id="_x0000_s1035" type="#_x0000_t32" style="position:absolute;left:6423;top:6951;width:756;height:1389;flip:x y" o:connectortype="straight" o:regroupid="2">
              <v:stroke startarrow="block"/>
            </v:shape>
            <v:shape id="_x0000_s1036" type="#_x0000_t202" style="position:absolute;left:5848;top:6242;width:731;height:425;mso-height-percent:200;mso-height-percent:200;mso-width-relative:margin;mso-height-relative:margin" o:regroupid="2" filled="f" stroked="f">
              <v:textbox style="mso-fit-shape-to-text:t">
                <w:txbxContent>
                  <w:p w:rsidR="00064F26" w:rsidRDefault="00064F26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30°</m:t>
                        </m:r>
                      </m:oMath>
                    </m:oMathPara>
                  </w:p>
                </w:txbxContent>
              </v:textbox>
            </v:shape>
            <v:shape id="_x0000_s1037" type="#_x0000_t202" style="position:absolute;left:6318;top:6242;width:731;height:425;mso-height-percent:200;mso-height-percent:200;mso-width-relative:margin;mso-height-relative:margin" o:regroupid="2" filled="f" stroked="f">
              <v:textbox style="mso-fit-shape-to-text:t">
                <w:txbxContent>
                  <w:p w:rsidR="00064F26" w:rsidRDefault="00064F26" w:rsidP="00064F26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30°</m:t>
                        </m:r>
                      </m:oMath>
                    </m:oMathPara>
                  </w:p>
                </w:txbxContent>
              </v:textbox>
            </v:shape>
            <v:shape id="_x0000_s1038" type="#_x0000_t202" style="position:absolute;left:6208;top:7342;width:731;height:425;mso-height-percent:200;mso-height-percent:200;mso-width-relative:margin;mso-height-relative:margin" o:regroupid="2" filled="f" stroked="f">
              <v:textbox style="mso-fit-shape-to-text:t">
                <w:txbxContent>
                  <w:p w:rsidR="00064F26" w:rsidRDefault="00064F26" w:rsidP="00064F26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θ</m:t>
                        </m:r>
                      </m:oMath>
                    </m:oMathPara>
                  </w:p>
                </w:txbxContent>
              </v:textbox>
            </v:shape>
            <v:shape id="_x0000_s1040" type="#_x0000_t202" style="position:absolute;left:4476;top:6242;width:731;height:425;mso-height-percent:200;mso-height-percent:200;mso-width-relative:margin;mso-height-relative:margin" o:regroupid="2" filled="f" stroked="f">
              <v:textbox style="mso-fit-shape-to-text:t">
                <w:txbxContent>
                  <w:p w:rsidR="00064F26" w:rsidRDefault="00064F26" w:rsidP="00064F26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Aire</m:t>
                        </m:r>
                      </m:oMath>
                    </m:oMathPara>
                  </w:p>
                </w:txbxContent>
              </v:textbox>
            </v:shape>
            <v:shape id="_x0000_s1041" type="#_x0000_t202" style="position:absolute;left:5207;top:7767;width:731;height:425;mso-height-percent:200;mso-height-percent:200;mso-width-relative:margin;mso-height-relative:margin" o:regroupid="2" filled="f" stroked="f">
              <v:textbox style="mso-fit-shape-to-text:t">
                <w:txbxContent>
                  <w:p w:rsidR="00064F26" w:rsidRDefault="00064F26" w:rsidP="00064F26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Agua</m:t>
                        </m:r>
                      </m:oMath>
                    </m:oMathPara>
                  </w:p>
                </w:txbxContent>
              </v:textbox>
            </v:shape>
            <v:shape id="_x0000_s1044" type="#_x0000_t202" style="position:absolute;left:6562;top:6806;width:731;height:425;mso-height-percent:200;mso-height-percent:200;mso-width-relative:margin;mso-height-relative:margin" filled="f" stroked="f">
              <v:textbox style="mso-fit-shape-to-text:t">
                <w:txbxContent>
                  <w:p w:rsidR="006D78CF" w:rsidRDefault="006D78CF" w:rsidP="006D78CF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α</m:t>
                        </m:r>
                      </m:oMath>
                    </m:oMathPara>
                  </w:p>
                </w:txbxContent>
              </v:textbox>
            </v:shape>
            <v:shape id="_x0000_s1045" style="position:absolute;left:6828;top:6588;width:437;height:1209" coordsize="437,1209" path="m,c206,163,413,327,425,528,437,729,254,969,71,1209e" filled="f">
              <v:path arrowok="t"/>
            </v:shape>
          </v:group>
        </w:pict>
      </w: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  <m:oMathPara>
        <m:oMath>
          <m:r>
            <w:rPr>
              <w:rFonts w:ascii="Cambria Math" w:hAnsi="Cambria Math"/>
            </w:rPr>
            <m:t xml:space="preserve">Por Ley de Snell: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sen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θ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senθ</m:t>
          </m:r>
        </m:oMath>
      </m:oMathPara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9B1531" w:rsidP="00AB4DFA">
      <w:pPr>
        <w:jc w:val="both"/>
        <w:rPr>
          <w:rFonts w:ascii="Arial" w:hAnsi="Arial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1,00</m:t>
              </m:r>
            </m:e>
          </m:d>
          <m:r>
            <w:rPr>
              <w:rFonts w:ascii="Cambria Math" w:hAnsi="Cambria Math"/>
            </w:rPr>
            <m:t>sen30°=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</w:rPr>
            <m:t>senθ</m:t>
          </m:r>
        </m:oMath>
      </m:oMathPara>
    </w:p>
    <w:p w:rsidR="00D00A8A" w:rsidRDefault="009B1531" w:rsidP="00AB4DFA">
      <w:pPr>
        <w:jc w:val="both"/>
        <w:rPr>
          <w:rFonts w:ascii="Arial" w:hAnsi="Arial"/>
        </w:rPr>
      </w:pPr>
      <m:oMath>
        <m:r>
          <m:rPr>
            <m:sty m:val="p"/>
          </m:rPr>
          <w:rPr>
            <w:rFonts w:ascii="Cambria Math" w:hAnsi="Cambria Math"/>
            <w:noProof/>
            <w:lang w:val="es-ES"/>
          </w:rPr>
          <w:pict>
            <v:shape id="_x0000_s1114" type="#_x0000_t202" style="position:absolute;left:0;text-align:left;margin-left:261.9pt;margin-top:5.05pt;width:46.25pt;height:21.25pt;z-index:251790336;mso-height-percent:200;mso-height-percent:200;mso-width-relative:margin;mso-height-relative:margin" filled="f" fillcolor="red" stroked="f" strokecolor="red">
              <v:textbox style="mso-next-textbox:#_x0000_s1114;mso-fit-shape-to-text:t">
                <w:txbxContent>
                  <w:p w:rsidR="00D00A8A" w:rsidRPr="00D00A8A" w:rsidRDefault="00D00A8A" w:rsidP="00D00A8A">
                    <w:pPr>
                      <w:rPr>
                        <w:color w:val="FF0000"/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color w:val="FF0000"/>
                            <w:lang w:val="es-ES"/>
                          </w:rPr>
                          <m:t>(3 pts)</m:t>
                        </m:r>
                      </m:oMath>
                    </m:oMathPara>
                  </w:p>
                </w:txbxContent>
              </v:textbox>
            </v:shape>
          </w:pict>
        </m:r>
        <m:r>
          <m:rPr>
            <m:sty m:val="p"/>
          </m:rPr>
          <w:rPr>
            <w:rFonts w:ascii="Cambria Math" w:hAnsi="Cambria Math"/>
            <w:noProof/>
            <w:lang w:val="es-ES"/>
          </w:rPr>
          <w:pict>
            <v:shape id="_x0000_s1112" type="#_x0000_t202" style="position:absolute;left:0;text-align:left;margin-left:189.85pt;margin-top:5.05pt;width:46.25pt;height:35.05pt;z-index:251789312;mso-height-percent:200;mso-height-percent:200;mso-width-relative:margin;mso-height-relative:margin" filled="f" fillcolor="red" stroked="f" strokecolor="red">
              <v:textbox style="mso-next-textbox:#_x0000_s1112;mso-fit-shape-to-text:t">
                <w:txbxContent>
                  <w:p w:rsidR="00D00A8A" w:rsidRPr="00D00A8A" w:rsidRDefault="00D00A8A" w:rsidP="00D00A8A">
                    <w:pPr>
                      <w:rPr>
                        <w:color w:val="FF0000"/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color w:val="FF0000"/>
                            <w:lang w:val="es-ES"/>
                          </w:rPr>
                          <m:t>(3 pts)</m:t>
                        </m:r>
                      </m:oMath>
                    </m:oMathPara>
                  </w:p>
                </w:txbxContent>
              </v:textbox>
            </v:shape>
          </w:pict>
        </m:r>
      </m:oMath>
    </w:p>
    <w:p w:rsidR="00D00A8A" w:rsidRDefault="00D00A8A" w:rsidP="00AB4DFA">
      <w:pPr>
        <w:jc w:val="both"/>
        <w:rPr>
          <w:rFonts w:ascii="Arial" w:hAnsi="Arial"/>
        </w:rPr>
      </w:pPr>
    </w:p>
    <w:p w:rsidR="00D00A8A" w:rsidRDefault="00D00A8A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6D78CF" w:rsidP="00AB4DFA">
      <w:pPr>
        <w:jc w:val="both"/>
        <w:rPr>
          <w:rFonts w:ascii="Arial" w:hAnsi="Arial"/>
        </w:rPr>
      </w:pPr>
      <m:oMathPara>
        <m:oMath>
          <m:r>
            <w:rPr>
              <w:rFonts w:ascii="Cambria Math" w:hAnsi="Cambria Math"/>
              <w:highlight w:val="yellow"/>
            </w:rPr>
            <m:t>θ=22°</m:t>
          </m:r>
          <m:r>
            <w:rPr>
              <w:rFonts w:ascii="Cambria Math" w:hAnsi="Cambria Math"/>
            </w:rPr>
            <m:t xml:space="preserve">  </m:t>
          </m:r>
          <m:r>
            <w:rPr>
              <w:rFonts w:ascii="Cambria Math" w:hAnsi="Cambria Math"/>
              <w:color w:val="FF0000"/>
            </w:rPr>
            <m:t>(3 pts)</m:t>
          </m:r>
        </m:oMath>
      </m:oMathPara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6D78CF" w:rsidP="00AB4DFA">
      <w:pPr>
        <w:jc w:val="both"/>
        <w:rPr>
          <w:rFonts w:ascii="Arial" w:hAnsi="Arial"/>
        </w:rPr>
      </w:pPr>
      <m:oMathPara>
        <m:oMath>
          <m:r>
            <w:rPr>
              <w:rFonts w:ascii="Cambria Math" w:hAnsi="Cambria Math"/>
            </w:rPr>
            <m:t xml:space="preserve">30°+α+22=180°  </m:t>
          </m:r>
          <m:r>
            <w:rPr>
              <w:rFonts w:ascii="Cambria Math" w:hAnsi="Cambria Math"/>
              <w:color w:val="FF0000"/>
            </w:rPr>
            <m:t>(3 pts)</m:t>
          </m:r>
        </m:oMath>
      </m:oMathPara>
    </w:p>
    <w:p w:rsidR="006D78CF" w:rsidRDefault="006D78CF" w:rsidP="00AB4DFA">
      <w:pPr>
        <w:jc w:val="both"/>
        <w:rPr>
          <w:rFonts w:ascii="Arial" w:hAnsi="Arial"/>
        </w:rPr>
      </w:pPr>
    </w:p>
    <w:p w:rsidR="003C23EF" w:rsidRDefault="006D78CF" w:rsidP="00AB4DFA">
      <w:pPr>
        <w:jc w:val="both"/>
        <w:rPr>
          <w:rFonts w:ascii="Arial" w:hAnsi="Arial"/>
          <w:highlight w:val="green"/>
        </w:rPr>
      </w:pPr>
      <m:oMathPara>
        <m:oMath>
          <m:r>
            <w:rPr>
              <w:rFonts w:ascii="Cambria Math" w:hAnsi="Cambria Math"/>
              <w:highlight w:val="green"/>
            </w:rPr>
            <m:t>α=128°</m:t>
          </m:r>
        </m:oMath>
      </m:oMathPara>
    </w:p>
    <w:p w:rsidR="003C23EF" w:rsidRDefault="009B1531">
      <w:pPr>
        <w:rPr>
          <w:rFonts w:ascii="Arial" w:hAnsi="Arial"/>
          <w:highlight w:val="green"/>
        </w:rPr>
      </w:pPr>
      <w:r>
        <w:rPr>
          <w:rFonts w:ascii="Arial" w:hAnsi="Arial"/>
          <w:noProof/>
          <w:lang w:val="es-ES"/>
        </w:rPr>
        <w:pict>
          <v:shape id="_x0000_s1117" type="#_x0000_t202" style="position:absolute;margin-left:215.65pt;margin-top:7.75pt;width:46.25pt;height:21.25pt;z-index:251793408;mso-height-percent:200;mso-height-percent:200;mso-width-relative:margin;mso-height-relative:margin" filled="f" fillcolor="red" stroked="f" strokecolor="red">
            <v:textbox style="mso-next-textbox:#_x0000_s1117;mso-fit-shape-to-text:t">
              <w:txbxContent>
                <w:p w:rsidR="00D00A8A" w:rsidRPr="00D00A8A" w:rsidRDefault="00D00A8A" w:rsidP="00D00A8A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(3 pts)</m:t>
                      </m:r>
                    </m:oMath>
                  </m:oMathPara>
                </w:p>
              </w:txbxContent>
            </v:textbox>
          </v:shape>
        </w:pict>
      </w:r>
      <w:r w:rsidR="003C23EF">
        <w:rPr>
          <w:rFonts w:ascii="Arial" w:hAnsi="Arial"/>
          <w:highlight w:val="green"/>
        </w:rPr>
        <w:br w:type="page"/>
      </w:r>
    </w:p>
    <w:p w:rsidR="006D78CF" w:rsidRDefault="006D78CF" w:rsidP="00AB4DFA">
      <w:pPr>
        <w:jc w:val="both"/>
        <w:rPr>
          <w:rFonts w:ascii="Arial" w:hAnsi="Arial"/>
        </w:rPr>
      </w:pPr>
    </w:p>
    <w:p w:rsidR="00064F26" w:rsidRDefault="00064F26" w:rsidP="00AB4DFA">
      <w:pPr>
        <w:jc w:val="both"/>
        <w:rPr>
          <w:rFonts w:ascii="Arial" w:hAnsi="Arial"/>
        </w:rPr>
      </w:pPr>
    </w:p>
    <w:p w:rsidR="00064F26" w:rsidRDefault="009B1531" w:rsidP="00AB4DFA">
      <w:pPr>
        <w:jc w:val="both"/>
        <w:rPr>
          <w:rFonts w:ascii="Arial" w:hAnsi="Arial"/>
        </w:rPr>
      </w:pPr>
      <w:r>
        <w:rPr>
          <w:rFonts w:ascii="Arial" w:hAnsi="Arial"/>
          <w:noProof/>
          <w:lang w:val="es-ES"/>
        </w:rPr>
        <w:pict>
          <v:group id="_x0000_s1061" style="position:absolute;left:0;text-align:left;margin-left:133.65pt;margin-top:10.05pt;width:173.5pt;height:120.2pt;z-index:251721728" coordorigin="4840,2391" coordsize="3470,2404">
            <v:rect id="_x0000_s1049" style="position:absolute;left:4840;top:3334;width:3470;height:1389" o:regroupid="3"/>
            <v:shape id="_x0000_s1050" type="#_x0000_t32" style="position:absolute;left:7469;top:2391;width:10;height:2404;flip:x" o:connectortype="straight" o:regroupid="3">
              <v:stroke dashstyle="dash"/>
            </v:shape>
            <v:shape id="_x0000_s1052" type="#_x0000_t32" style="position:absolute;left:6560;top:3334;width:919;height:1356;flip:y" o:connectortype="straight" o:regroupid="3">
              <v:stroke endarrow="block"/>
            </v:shape>
            <v:shape id="_x0000_s1053" type="#_x0000_t32" style="position:absolute;left:7479;top:3334;width:716;height:1;flip:x" o:connectortype="straight" o:regroupid="3">
              <v:stroke startarrow="block"/>
            </v:shape>
            <v:shape id="_x0000_s1056" type="#_x0000_t202" style="position:absolute;left:6883;top:3727;width:731;height:425;mso-height-percent:200;mso-height-percent:200;mso-width-relative:margin;mso-height-relative:margin" o:regroupid="3" filled="f" stroked="f">
              <v:textbox style="mso-fit-shape-to-text:t">
                <w:txbxContent>
                  <w:p w:rsidR="003C23EF" w:rsidRDefault="003C23EF" w:rsidP="003C23EF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θ</m:t>
                        </m:r>
                      </m:oMath>
                    </m:oMathPara>
                  </w:p>
                </w:txbxContent>
              </v:textbox>
            </v:shape>
            <v:shape id="_x0000_s1057" type="#_x0000_t202" style="position:absolute;left:6334;top:2776;width:731;height:425;mso-height-percent:200;mso-height-percent:200;mso-width-relative:margin;mso-height-relative:margin" o:regroupid="3" filled="f" stroked="f">
              <v:textbox style="mso-fit-shape-to-text:t">
                <w:txbxContent>
                  <w:p w:rsidR="003C23EF" w:rsidRDefault="003C23EF" w:rsidP="003C23EF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Aire</m:t>
                        </m:r>
                      </m:oMath>
                    </m:oMathPara>
                  </w:p>
                </w:txbxContent>
              </v:textbox>
            </v:shape>
            <v:shape id="_x0000_s1058" type="#_x0000_t202" style="position:absolute;left:5354;top:4150;width:731;height:425;mso-height-percent:200;mso-height-percent:200;mso-width-relative:margin;mso-height-relative:margin" o:regroupid="3" filled="f" stroked="f">
              <v:textbox style="mso-fit-shape-to-text:t">
                <w:txbxContent>
                  <w:p w:rsidR="003C23EF" w:rsidRDefault="003C23EF" w:rsidP="003C23EF">
                    <w:pPr>
                      <w:rPr>
                        <w:lang w:val="es-ES"/>
                      </w:rPr>
                    </w:pPr>
                    <m:oMathPara>
                      <m:oMath>
                        <m:r>
                          <w:rPr>
                            <w:rFonts w:ascii="Cambria Math" w:hAnsi="Cambria Math"/>
                            <w:lang w:val="es-ES"/>
                          </w:rPr>
                          <m:t>Agua</m:t>
                        </m:r>
                      </m:oMath>
                    </m:oMathPara>
                  </w:p>
                </w:txbxContent>
              </v:textbox>
            </v:shape>
          </v:group>
        </w:pict>
      </w:r>
    </w:p>
    <w:p w:rsidR="00064F26" w:rsidRDefault="003C23EF" w:rsidP="00AB4DFA">
      <w:pPr>
        <w:jc w:val="both"/>
        <w:rPr>
          <w:rFonts w:ascii="Arial" w:hAnsi="Arial"/>
        </w:rPr>
      </w:pPr>
      <w:r>
        <w:rPr>
          <w:rFonts w:ascii="Arial" w:hAnsi="Arial"/>
        </w:rPr>
        <w:t>(b)</w:t>
      </w:r>
    </w:p>
    <w:p w:rsidR="003C23EF" w:rsidRDefault="003C23EF" w:rsidP="00AB4DFA">
      <w:pPr>
        <w:jc w:val="both"/>
        <w:rPr>
          <w:rFonts w:ascii="Arial" w:hAnsi="Arial"/>
        </w:rPr>
      </w:pPr>
    </w:p>
    <w:p w:rsidR="003C23EF" w:rsidRDefault="003C23EF" w:rsidP="00AB4DFA">
      <w:pPr>
        <w:jc w:val="both"/>
        <w:rPr>
          <w:rFonts w:ascii="Arial" w:hAnsi="Arial"/>
        </w:rPr>
      </w:pPr>
    </w:p>
    <w:p w:rsidR="00AB6D7E" w:rsidRDefault="00AB6D7E" w:rsidP="00AB4DFA">
      <w:pPr>
        <w:jc w:val="both"/>
        <w:rPr>
          <w:rFonts w:ascii="Arial" w:hAnsi="Arial"/>
        </w:rPr>
      </w:pPr>
    </w:p>
    <w:p w:rsidR="00AB6D7E" w:rsidRDefault="00AB6D7E" w:rsidP="00AB4DFA">
      <w:pPr>
        <w:jc w:val="both"/>
        <w:rPr>
          <w:rFonts w:ascii="Arial" w:hAnsi="Arial"/>
        </w:rPr>
      </w:pPr>
    </w:p>
    <w:p w:rsidR="00AB6D7E" w:rsidRDefault="00AB6D7E" w:rsidP="00AB4DFA">
      <w:pPr>
        <w:jc w:val="both"/>
        <w:rPr>
          <w:rFonts w:ascii="Arial" w:hAnsi="Arial"/>
        </w:rPr>
      </w:pPr>
    </w:p>
    <w:p w:rsidR="00AB6D7E" w:rsidRDefault="00AB6D7E" w:rsidP="00AB4DFA">
      <w:pPr>
        <w:jc w:val="both"/>
        <w:rPr>
          <w:rFonts w:ascii="Arial" w:hAnsi="Arial"/>
        </w:rPr>
      </w:pPr>
    </w:p>
    <w:p w:rsidR="00AB6D7E" w:rsidRDefault="00AB6D7E" w:rsidP="00AB4DFA">
      <w:pPr>
        <w:jc w:val="both"/>
        <w:rPr>
          <w:rFonts w:ascii="Arial" w:hAnsi="Arial"/>
        </w:rPr>
      </w:pPr>
    </w:p>
    <w:p w:rsidR="00AB6D7E" w:rsidRDefault="00AB6D7E" w:rsidP="00AB4DFA">
      <w:pPr>
        <w:jc w:val="both"/>
        <w:rPr>
          <w:rFonts w:ascii="Arial" w:hAnsi="Arial"/>
        </w:rPr>
      </w:pPr>
    </w:p>
    <w:p w:rsidR="00AB6D7E" w:rsidRDefault="00AB6D7E" w:rsidP="00AB4DFA">
      <w:pPr>
        <w:jc w:val="both"/>
        <w:rPr>
          <w:rFonts w:ascii="Arial" w:hAnsi="Arial"/>
        </w:rPr>
      </w:pPr>
    </w:p>
    <w:p w:rsidR="00AB6D7E" w:rsidRDefault="00AB6D7E" w:rsidP="00AB6D7E">
      <w:pPr>
        <w:jc w:val="both"/>
        <w:rPr>
          <w:rFonts w:ascii="Arial" w:hAnsi="Arial"/>
        </w:rPr>
      </w:pPr>
      <m:oMathPara>
        <m:oMath>
          <m:r>
            <w:rPr>
              <w:rFonts w:ascii="Cambria Math" w:hAnsi="Cambria Math"/>
            </w:rPr>
            <m:t xml:space="preserve">Por Ley de Snell: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sen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θ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senθ</m:t>
          </m:r>
        </m:oMath>
      </m:oMathPara>
    </w:p>
    <w:p w:rsidR="00AB6D7E" w:rsidRDefault="00AB6D7E" w:rsidP="00AB6D7E">
      <w:pPr>
        <w:jc w:val="both"/>
        <w:rPr>
          <w:rFonts w:ascii="Arial" w:hAnsi="Arial"/>
        </w:rPr>
      </w:pPr>
    </w:p>
    <w:p w:rsidR="00AB6D7E" w:rsidRDefault="009B1531" w:rsidP="00AB6D7E">
      <w:pPr>
        <w:jc w:val="both"/>
        <w:rPr>
          <w:rFonts w:ascii="Arial" w:hAnsi="Arial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</w:rPr>
            <m:t>senθ=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1,00</m:t>
              </m:r>
            </m:e>
          </m:d>
          <m:r>
            <w:rPr>
              <w:rFonts w:ascii="Cambria Math" w:hAnsi="Cambria Math"/>
            </w:rPr>
            <m:t>sen90°</m:t>
          </m:r>
        </m:oMath>
      </m:oMathPara>
    </w:p>
    <w:p w:rsidR="00136EE7" w:rsidRDefault="009B1531" w:rsidP="00AB6D7E">
      <w:pPr>
        <w:jc w:val="both"/>
        <w:rPr>
          <w:rFonts w:ascii="Arial" w:hAnsi="Arial"/>
        </w:rPr>
      </w:pPr>
      <w:r>
        <w:rPr>
          <w:rFonts w:ascii="Arial" w:hAnsi="Arial"/>
          <w:noProof/>
          <w:lang w:val="es-ES"/>
        </w:rPr>
        <w:pict>
          <v:shape id="_x0000_s1119" type="#_x0000_t202" style="position:absolute;left:0;text-align:left;margin-left:248.7pt;margin-top:2.25pt;width:46.25pt;height:21.25pt;z-index:251795456;mso-height-percent:200;mso-height-percent:200;mso-width-relative:margin;mso-height-relative:margin" filled="f" fillcolor="red" stroked="f" strokecolor="red">
            <v:textbox style="mso-next-textbox:#_x0000_s1119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(4 pts)</m:t>
                      </m:r>
                    </m:oMath>
                  </m:oMathPara>
                </w:p>
              </w:txbxContent>
            </v:textbox>
          </v:shape>
        </w:pict>
      </w:r>
      <w:r>
        <w:rPr>
          <w:rFonts w:ascii="Arial" w:hAnsi="Arial"/>
          <w:noProof/>
          <w:lang w:val="es-ES"/>
        </w:rPr>
        <w:pict>
          <v:shape id="_x0000_s1118" type="#_x0000_t202" style="position:absolute;left:0;text-align:left;margin-left:173.4pt;margin-top:5.35pt;width:46.25pt;height:21.25pt;z-index:251794432;mso-height-percent:200;mso-height-percent:200;mso-width-relative:margin;mso-height-relative:margin" filled="f" fillcolor="red" stroked="f" strokecolor="red">
            <v:textbox style="mso-next-textbox:#_x0000_s1118;mso-fit-shape-to-text:t">
              <w:txbxContent>
                <w:p w:rsidR="00D00A8A" w:rsidRPr="00D00A8A" w:rsidRDefault="00D00A8A" w:rsidP="00D00A8A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(3 pts)</m:t>
                      </m:r>
                    </m:oMath>
                  </m:oMathPara>
                </w:p>
              </w:txbxContent>
            </v:textbox>
          </v:shape>
        </w:pict>
      </w:r>
    </w:p>
    <w:p w:rsidR="00AB6D7E" w:rsidRDefault="00AB6D7E" w:rsidP="00AB6D7E">
      <w:pPr>
        <w:jc w:val="both"/>
        <w:rPr>
          <w:rFonts w:ascii="Arial" w:hAnsi="Arial"/>
        </w:rPr>
      </w:pPr>
    </w:p>
    <w:p w:rsidR="00136EE7" w:rsidRPr="00136EE7" w:rsidRDefault="00136EE7" w:rsidP="00AB6D7E">
      <w:pPr>
        <w:jc w:val="both"/>
        <w:rPr>
          <w:rFonts w:ascii="Arial" w:hAnsi="Arial"/>
          <w:highlight w:val="green"/>
        </w:rPr>
      </w:pPr>
    </w:p>
    <w:p w:rsidR="00136EE7" w:rsidRPr="00136EE7" w:rsidRDefault="00136EE7" w:rsidP="00AB6D7E">
      <w:pPr>
        <w:jc w:val="both"/>
        <w:rPr>
          <w:rFonts w:ascii="Arial" w:hAnsi="Arial"/>
          <w:highlight w:val="green"/>
        </w:rPr>
      </w:pPr>
    </w:p>
    <w:p w:rsidR="00AB6D7E" w:rsidRDefault="00AB6D7E" w:rsidP="00AB6D7E">
      <w:pPr>
        <w:jc w:val="both"/>
        <w:rPr>
          <w:rFonts w:ascii="Arial" w:hAnsi="Arial"/>
        </w:rPr>
      </w:pPr>
      <m:oMathPara>
        <m:oMath>
          <m:r>
            <w:rPr>
              <w:rFonts w:ascii="Cambria Math" w:hAnsi="Cambria Math"/>
              <w:highlight w:val="green"/>
            </w:rPr>
            <m:t>θ=48,59°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  <w:color w:val="FF0000"/>
            </w:rPr>
            <m:t>(3 pts)</m:t>
          </m:r>
        </m:oMath>
      </m:oMathPara>
    </w:p>
    <w:p w:rsidR="00136EE7" w:rsidRDefault="00136EE7" w:rsidP="00AB4DFA">
      <w:pPr>
        <w:jc w:val="both"/>
        <w:rPr>
          <w:rFonts w:ascii="Arial" w:hAnsi="Arial"/>
        </w:rPr>
      </w:pPr>
    </w:p>
    <w:p w:rsidR="00136EE7" w:rsidRDefault="00136EE7">
      <w:pPr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07633D" w:rsidRDefault="003A0C90" w:rsidP="00AB4DFA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CUARTA</w:t>
      </w:r>
      <w:r w:rsidR="0007633D">
        <w:rPr>
          <w:rFonts w:ascii="Arial" w:hAnsi="Arial"/>
          <w:b/>
        </w:rPr>
        <w:t xml:space="preserve"> PREGUNTA. (2</w:t>
      </w:r>
      <w:r>
        <w:rPr>
          <w:rFonts w:ascii="Arial" w:hAnsi="Arial"/>
          <w:b/>
        </w:rPr>
        <w:t>5</w:t>
      </w:r>
      <w:r w:rsidR="0007633D">
        <w:rPr>
          <w:rFonts w:ascii="Arial" w:hAnsi="Arial"/>
          <w:b/>
        </w:rPr>
        <w:t xml:space="preserve"> p</w:t>
      </w:r>
      <w:r w:rsidR="00F229C5">
        <w:rPr>
          <w:rFonts w:ascii="Arial" w:hAnsi="Arial"/>
          <w:b/>
        </w:rPr>
        <w:t>un</w:t>
      </w:r>
      <w:r w:rsidR="0007633D">
        <w:rPr>
          <w:rFonts w:ascii="Arial" w:hAnsi="Arial"/>
          <w:b/>
        </w:rPr>
        <w:t>t</w:t>
      </w:r>
      <w:r w:rsidR="00F229C5">
        <w:rPr>
          <w:rFonts w:ascii="Arial" w:hAnsi="Arial"/>
          <w:b/>
        </w:rPr>
        <w:t>o</w:t>
      </w:r>
      <w:r w:rsidR="0007633D">
        <w:rPr>
          <w:rFonts w:ascii="Arial" w:hAnsi="Arial"/>
          <w:b/>
        </w:rPr>
        <w:t>s).</w:t>
      </w:r>
    </w:p>
    <w:p w:rsidR="0007633D" w:rsidRDefault="0007633D" w:rsidP="0007633D">
      <w:pPr>
        <w:rPr>
          <w:rFonts w:ascii="Arial" w:hAnsi="Arial"/>
          <w:szCs w:val="24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46"/>
        <w:gridCol w:w="8644"/>
      </w:tblGrid>
      <w:tr w:rsidR="00BA4A3A" w:rsidRPr="00A7104D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A3A" w:rsidRPr="00A7104D" w:rsidRDefault="00BA4A3A" w:rsidP="0040080B">
            <w:pPr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Capacidad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A3A" w:rsidRPr="00A7104D" w:rsidRDefault="00732786" w:rsidP="0040080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Orientación Espacial</w:t>
            </w:r>
            <w:r w:rsidR="00BA4A3A" w:rsidRPr="00A7104D">
              <w:rPr>
                <w:rFonts w:ascii="Arial" w:hAnsi="Arial"/>
                <w:sz w:val="22"/>
                <w:szCs w:val="22"/>
              </w:rPr>
              <w:t xml:space="preserve">. </w:t>
            </w:r>
          </w:p>
        </w:tc>
      </w:tr>
      <w:tr w:rsidR="00BA4A3A" w:rsidRPr="00A7104D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3A" w:rsidRPr="00A7104D" w:rsidRDefault="00BA4A3A" w:rsidP="0040080B">
            <w:pPr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Objetivo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A3A" w:rsidRPr="00A7104D" w:rsidRDefault="00BA4A3A" w:rsidP="00C51BEB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Comunicar respuestas adecuadas en situaciones</w:t>
            </w:r>
            <w:r>
              <w:rPr>
                <w:rFonts w:ascii="Arial" w:hAnsi="Arial"/>
                <w:sz w:val="22"/>
                <w:szCs w:val="22"/>
              </w:rPr>
              <w:t xml:space="preserve"> de</w:t>
            </w:r>
            <w:r w:rsidR="008A4AE2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 xml:space="preserve">óptica geométrica usando </w:t>
            </w:r>
            <w:r w:rsidR="00C51BEB">
              <w:rPr>
                <w:rFonts w:ascii="Arial" w:hAnsi="Arial"/>
                <w:sz w:val="22"/>
                <w:szCs w:val="22"/>
              </w:rPr>
              <w:t>Método analítico y gráfico</w:t>
            </w:r>
            <w:r w:rsidR="00C7760B">
              <w:rPr>
                <w:rFonts w:ascii="Arial" w:hAnsi="Arial"/>
                <w:sz w:val="22"/>
                <w:szCs w:val="22"/>
              </w:rPr>
              <w:t xml:space="preserve"> para espejos</w:t>
            </w:r>
            <w:r w:rsidR="00C51BEB">
              <w:rPr>
                <w:rFonts w:ascii="Arial" w:hAnsi="Arial"/>
                <w:sz w:val="22"/>
                <w:szCs w:val="22"/>
              </w:rPr>
              <w:t xml:space="preserve"> cóncavos</w:t>
            </w:r>
            <w:r w:rsidR="00C7760B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4D1C2B" w:rsidRDefault="004D1C2B" w:rsidP="004D1C2B">
      <w:pPr>
        <w:jc w:val="both"/>
        <w:rPr>
          <w:rFonts w:ascii="Arial" w:hAnsi="Arial"/>
          <w:szCs w:val="24"/>
        </w:rPr>
      </w:pPr>
    </w:p>
    <w:p w:rsidR="00890946" w:rsidRDefault="00890946" w:rsidP="008909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 una experiencia de laboratorio se utiliza u</w:t>
      </w:r>
      <w:r w:rsidRPr="0005462A">
        <w:rPr>
          <w:rFonts w:ascii="Arial" w:hAnsi="Arial" w:cs="Arial"/>
        </w:rPr>
        <w:t xml:space="preserve">n espejo cóncavo </w:t>
      </w:r>
      <w:r>
        <w:rPr>
          <w:rFonts w:ascii="Arial" w:hAnsi="Arial" w:cs="Arial"/>
        </w:rPr>
        <w:t xml:space="preserve">que tiene </w:t>
      </w:r>
      <w:r w:rsidRPr="0005462A">
        <w:rPr>
          <w:rFonts w:ascii="Arial" w:hAnsi="Arial" w:cs="Arial"/>
        </w:rPr>
        <w:t xml:space="preserve">un radio de curvatura de 35 cm. </w:t>
      </w:r>
      <w:r>
        <w:rPr>
          <w:rFonts w:ascii="Arial" w:hAnsi="Arial" w:cs="Arial"/>
        </w:rPr>
        <w:t>Dicho espejo se ubica</w:t>
      </w:r>
      <w:r w:rsidRPr="0005462A">
        <w:rPr>
          <w:rFonts w:ascii="Arial" w:hAnsi="Arial" w:cs="Arial"/>
        </w:rPr>
        <w:t xml:space="preserve"> de modo que la imagen de </w:t>
      </w:r>
      <w:r>
        <w:rPr>
          <w:rFonts w:ascii="Arial" w:hAnsi="Arial" w:cs="Arial"/>
        </w:rPr>
        <w:t>la cara de un Brigadier</w:t>
      </w:r>
      <w:r w:rsidRPr="0005462A">
        <w:rPr>
          <w:rFonts w:ascii="Arial" w:hAnsi="Arial" w:cs="Arial"/>
        </w:rPr>
        <w:t xml:space="preserve"> sea 2,7 veces del tamaño de su cara. </w:t>
      </w:r>
    </w:p>
    <w:p w:rsidR="00890946" w:rsidRDefault="00890946" w:rsidP="00890946">
      <w:pPr>
        <w:pStyle w:val="Prrafodelista"/>
        <w:numPr>
          <w:ilvl w:val="0"/>
          <w:numId w:val="38"/>
        </w:numPr>
        <w:spacing w:line="360" w:lineRule="auto"/>
        <w:jc w:val="both"/>
        <w:rPr>
          <w:rFonts w:ascii="Arial" w:hAnsi="Arial" w:cs="Arial"/>
        </w:rPr>
      </w:pPr>
      <w:r w:rsidRPr="00890946">
        <w:rPr>
          <w:rFonts w:ascii="Arial" w:hAnsi="Arial" w:cs="Arial"/>
        </w:rPr>
        <w:t>Dibuje el diagrama de rayos principales para comparar sus resultados.</w:t>
      </w:r>
    </w:p>
    <w:p w:rsidR="00890946" w:rsidRDefault="00890946" w:rsidP="00890946">
      <w:pPr>
        <w:pStyle w:val="Prrafodelista"/>
        <w:numPr>
          <w:ilvl w:val="0"/>
          <w:numId w:val="38"/>
        </w:numPr>
        <w:spacing w:line="360" w:lineRule="auto"/>
        <w:jc w:val="both"/>
        <w:rPr>
          <w:rFonts w:ascii="Arial" w:hAnsi="Arial" w:cs="Arial"/>
        </w:rPr>
      </w:pPr>
      <w:r w:rsidRPr="00890946">
        <w:rPr>
          <w:rFonts w:ascii="Arial" w:hAnsi="Arial" w:cs="Arial"/>
        </w:rPr>
        <w:t xml:space="preserve">¿A qué distancia de la cara del </w:t>
      </w:r>
      <w:r>
        <w:rPr>
          <w:rFonts w:ascii="Arial" w:hAnsi="Arial" w:cs="Arial"/>
        </w:rPr>
        <w:t>Brigadier</w:t>
      </w:r>
      <w:r w:rsidRPr="008909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 encuentra</w:t>
      </w:r>
      <w:r w:rsidRPr="00890946">
        <w:rPr>
          <w:rFonts w:ascii="Arial" w:hAnsi="Arial" w:cs="Arial"/>
        </w:rPr>
        <w:t xml:space="preserve"> el espejo?</w:t>
      </w:r>
    </w:p>
    <w:p w:rsidR="00890946" w:rsidRDefault="00890946" w:rsidP="00890946">
      <w:pPr>
        <w:spacing w:line="360" w:lineRule="auto"/>
        <w:jc w:val="both"/>
        <w:rPr>
          <w:rFonts w:ascii="Arial" w:hAnsi="Arial" w:cs="Arial"/>
        </w:rPr>
      </w:pPr>
    </w:p>
    <w:p w:rsidR="00890946" w:rsidRDefault="00890946" w:rsidP="008909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(a)</w:t>
      </w:r>
    </w:p>
    <w:p w:rsidR="00890946" w:rsidRPr="00890946" w:rsidRDefault="00890946" w:rsidP="008909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E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655320</wp:posOffset>
            </wp:positionH>
            <wp:positionV relativeFrom="paragraph">
              <wp:posOffset>159385</wp:posOffset>
            </wp:positionV>
            <wp:extent cx="5033010" cy="4051935"/>
            <wp:effectExtent l="19050" t="0" r="0" b="0"/>
            <wp:wrapTight wrapText="bothSides">
              <wp:wrapPolygon edited="0">
                <wp:start x="-82" y="0"/>
                <wp:lineTo x="-82" y="21529"/>
                <wp:lineTo x="21584" y="21529"/>
                <wp:lineTo x="21584" y="0"/>
                <wp:lineTo x="-82" y="0"/>
              </wp:wrapPolygon>
            </wp:wrapTight>
            <wp:docPr id="2" name="0 Imagen" descr="papel_mil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el_mili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30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0946" w:rsidRDefault="009B1531" w:rsidP="004D1C2B">
      <w:pPr>
        <w:jc w:val="both"/>
        <w:rPr>
          <w:rFonts w:ascii="Arial" w:hAnsi="Arial"/>
          <w:szCs w:val="24"/>
        </w:rPr>
      </w:pPr>
      <w:r w:rsidRPr="009B1531">
        <w:rPr>
          <w:rFonts w:ascii="Arial" w:hAnsi="Arial" w:cs="Arial"/>
          <w:noProof/>
          <w:lang w:val="es-ES"/>
        </w:rPr>
        <w:pict>
          <v:shape id="_x0000_s1123" type="#_x0000_t202" style="position:absolute;left:0;text-align:left;margin-left:319.65pt;margin-top:2.5pt;width:46.25pt;height:21.25pt;z-index:251799552;mso-height-percent:200;mso-height-percent:200;mso-width-relative:margin;mso-height-relative:margin" fillcolor="white [3212]" stroked="f" strokecolor="red">
            <v:textbox style="mso-next-textbox:#_x0000_s1123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(2 pts)</m:t>
                      </m:r>
                    </m:oMath>
                  </m:oMathPara>
                </w:p>
              </w:txbxContent>
            </v:textbox>
          </v:shape>
        </w:pict>
      </w:r>
      <w:r w:rsidRPr="009B1531">
        <w:rPr>
          <w:rFonts w:ascii="Arial" w:hAnsi="Arial" w:cs="Arial"/>
          <w:noProof/>
          <w:lang w:val="es-ES"/>
        </w:rPr>
        <w:pict>
          <v:shape id="_x0000_s1121" type="#_x0000_t202" style="position:absolute;left:0;text-align:left;margin-left:187.55pt;margin-top:.25pt;width:46.25pt;height:21.25pt;z-index:251797504;mso-height-percent:200;mso-height-percent:200;mso-width-relative:margin;mso-height-relative:margin" fillcolor="white [3212]" stroked="f" strokecolor="red">
            <v:textbox style="mso-next-textbox:#_x0000_s1121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(2 pts)</m:t>
                      </m:r>
                    </m:oMath>
                  </m:oMathPara>
                </w:p>
              </w:txbxContent>
            </v:textbox>
          </v:shape>
        </w:pict>
      </w:r>
      <w:r>
        <w:rPr>
          <w:rFonts w:ascii="Arial" w:hAnsi="Arial"/>
          <w:noProof/>
          <w:szCs w:val="24"/>
          <w:lang w:val="es-ES"/>
        </w:rPr>
        <w:pict>
          <v:group id="_x0000_s1077" style="position:absolute;left:0;text-align:left;margin-left:66.2pt;margin-top:10pt;width:361.05pt;height:255.9pt;z-index:251739136" coordorigin="3025,6547" coordsize="7221,5118">
            <v:shape id="_x0000_s1062" type="#_x0000_t32" style="position:absolute;left:7428;top:6547;width:1;height:5118" o:connectortype="straight" strokecolor="red" strokeweight="3pt"/>
            <v:shape id="_x0000_s1063" type="#_x0000_t202" style="position:absolute;left:3080;top:9376;width:4275;height:420;mso-height-percent:200;mso-height-percent:200;mso-width-relative:margin;mso-height-relative:margin" filled="f" stroked="f">
              <v:textbox style="mso-fit-shape-to-text:t">
                <w:txbxContent>
                  <w:p w:rsidR="00A812C4" w:rsidRPr="00A812C4" w:rsidRDefault="00A812C4">
                    <w:pPr>
                      <w:rPr>
                        <w:b/>
                        <w:color w:val="002060"/>
                        <w:lang w:val="es-ES"/>
                      </w:rPr>
                    </w:pPr>
                    <w:r w:rsidRPr="00A812C4">
                      <w:rPr>
                        <w:color w:val="002060"/>
                        <w:lang w:val="es-ES"/>
                      </w:rPr>
                      <w:t xml:space="preserve">     </w:t>
                    </w:r>
                    <w:r w:rsidRPr="00A812C4">
                      <w:rPr>
                        <w:b/>
                        <w:color w:val="002060"/>
                        <w:lang w:val="es-ES"/>
                      </w:rPr>
                      <w:t>35         28        21         14          7</w:t>
                    </w:r>
                  </w:p>
                </w:txbxContent>
              </v:textbox>
            </v:shape>
            <v:shape id="_x0000_s1064" type="#_x0000_t32" style="position:absolute;left:6286;top:8288;width:0;height:1088" o:connectortype="straight" strokeweight="3pt">
              <v:stroke startarrow="block"/>
            </v:shape>
            <v:oval id="_x0000_s1065" style="position:absolute;left:3555;top:9293;width:143;height:143" fillcolor="#c0504d [3205]" strokecolor="#f2f2f2 [3041]" strokeweight="3pt">
              <v:shadow on="t" type="perspective" color="#622423 [1605]" opacity=".5" offset="1pt" offset2="-1pt"/>
            </v:oval>
            <v:oval id="_x0000_s1066" style="position:absolute;left:5452;top:9293;width:143;height:143" fillcolor="#c0504d [3205]" strokecolor="#f2f2f2 [3041]" strokeweight="3pt">
              <v:shadow on="t" type="perspective" color="#622423 [1605]" opacity=".5" offset="1pt" offset2="-1pt"/>
            </v:oval>
            <v:shape id="_x0000_s1067" type="#_x0000_t32" style="position:absolute;left:4007;top:6827;width:3422;height:0" o:connectortype="straight" strokecolor="#7030a0" strokeweight="2.25pt">
              <v:stroke startarrow="block"/>
            </v:shape>
            <v:shape id="_x0000_s1068" type="#_x0000_t32" style="position:absolute;left:6286;top:6827;width:1069;height:1461;flip:x" o:connectortype="straight">
              <v:stroke startarrow="block"/>
            </v:shape>
            <v:shape id="_x0000_s1069" type="#_x0000_t32" style="position:absolute;left:6286;top:8288;width:1142;height:0" o:connectortype="straight" strokecolor="#0070c0">
              <v:stroke dashstyle="dash" endarrow="block"/>
            </v:shape>
            <v:shape id="_x0000_s1070" type="#_x0000_t32" style="position:absolute;left:3025;top:8288;width:4403;height:2445;flip:x" o:connectortype="straight" strokecolor="#0070c0">
              <v:stroke dashstyle="dash" endarrow="block"/>
            </v:shape>
            <v:shape id="_x0000_s1071" type="#_x0000_t32" style="position:absolute;left:7355;top:6672;width:2829;height:1626;flip:x" o:connectortype="straight" strokecolor="#0070c0">
              <v:stroke dashstyle="dash"/>
            </v:shape>
            <v:shape id="_x0000_s1072" type="#_x0000_t32" style="position:absolute;left:7429;top:6827;width:2755;height:20;flip:y" o:connectortype="straight" strokecolor="#7030a0" strokeweight="2.25pt">
              <v:stroke dashstyle="dash" startarrow="block"/>
            </v:shape>
            <v:shape id="_x0000_s1073" type="#_x0000_t32" style="position:absolute;left:5452;top:8288;width:834;height:1148;flip:x" o:connectortype="straight">
              <v:stroke dashstyle="dash"/>
            </v:shape>
            <v:shape id="_x0000_s1074" type="#_x0000_t32" style="position:absolute;left:3555;top:7873;width:3873;height:1503;flip:y" o:connectortype="straight" strokecolor="#e36c0a [2409]" strokeweight="2.25pt">
              <v:stroke startarrow="block" endarrow="block"/>
            </v:shape>
            <v:shape id="_x0000_s1075" type="#_x0000_t32" style="position:absolute;left:7428;top:6704;width:2818;height:1139;flip:y" o:connectortype="straight" strokecolor="#e36c0a [2409]" strokeweight="2.25pt">
              <v:stroke dashstyle="dash"/>
            </v:shape>
            <v:shape id="_x0000_s1076" type="#_x0000_t32" style="position:absolute;left:9935;top:6832;width:0;height:2544" o:connectortype="straight" strokeweight="3pt">
              <v:stroke startarrow="block"/>
            </v:shape>
          </v:group>
        </w:pict>
      </w:r>
    </w:p>
    <w:p w:rsidR="00890946" w:rsidRDefault="009B1531">
      <w:pPr>
        <w:rPr>
          <w:rFonts w:ascii="Arial" w:hAnsi="Arial"/>
          <w:szCs w:val="24"/>
        </w:rPr>
      </w:pPr>
      <w:r w:rsidRPr="009B1531">
        <w:rPr>
          <w:rFonts w:ascii="Arial" w:hAnsi="Arial" w:cs="Arial"/>
          <w:noProof/>
          <w:lang w:val="es-ES"/>
        </w:rPr>
        <w:pict>
          <v:shape id="_x0000_s1129" type="#_x0000_t202" style="position:absolute;margin-left:120.5pt;margin-top:176.65pt;width:46.25pt;height:21.25pt;z-index:251805696;mso-height-percent:200;mso-height-percent:200;mso-width-relative:margin;mso-height-relative:margin" fillcolor="white [3212]" stroked="f" strokecolor="red">
            <v:textbox style="mso-next-textbox:#_x0000_s1129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(2 pts)</m:t>
                      </m:r>
                    </m:oMath>
                  </m:oMathPara>
                </w:p>
              </w:txbxContent>
            </v:textbox>
          </v:shape>
        </w:pict>
      </w:r>
      <w:r w:rsidRPr="009B1531">
        <w:rPr>
          <w:rFonts w:ascii="Arial" w:hAnsi="Arial" w:cs="Arial"/>
          <w:noProof/>
          <w:lang w:val="es-ES"/>
        </w:rPr>
        <w:pict>
          <v:shape id="_x0000_s1128" type="#_x0000_t202" style="position:absolute;margin-left:233.8pt;margin-top:116.4pt;width:46.25pt;height:21.25pt;z-index:251804672;mso-height-percent:200;mso-height-percent:200;mso-width-relative:margin;mso-height-relative:margin" fillcolor="white [3212]" stroked="f" strokecolor="red">
            <v:textbox style="mso-next-textbox:#_x0000_s1128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(2 pts)</m:t>
                      </m:r>
                    </m:oMath>
                  </m:oMathPara>
                </w:p>
              </w:txbxContent>
            </v:textbox>
          </v:shape>
        </w:pict>
      </w:r>
      <w:r w:rsidRPr="009B1531">
        <w:rPr>
          <w:rFonts w:ascii="Arial" w:hAnsi="Arial" w:cs="Arial"/>
          <w:noProof/>
          <w:lang w:val="es-ES"/>
        </w:rPr>
        <w:pict>
          <v:shape id="_x0000_s1127" type="#_x0000_t202" style="position:absolute;margin-left:145.7pt;margin-top:72.35pt;width:46.25pt;height:21.25pt;z-index:251803648;mso-height-percent:200;mso-height-percent:200;mso-width-relative:margin;mso-height-relative:margin" fillcolor="white [3212]" stroked="f" strokecolor="red">
            <v:textbox style="mso-next-textbox:#_x0000_s1127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(2 pts)</m:t>
                      </m:r>
                    </m:oMath>
                  </m:oMathPara>
                </w:p>
              </w:txbxContent>
            </v:textbox>
          </v:shape>
        </w:pict>
      </w:r>
      <w:r w:rsidRPr="009B1531">
        <w:rPr>
          <w:rFonts w:ascii="Arial" w:hAnsi="Arial" w:cs="Arial"/>
          <w:noProof/>
          <w:lang w:val="es-ES"/>
        </w:rPr>
        <w:pict>
          <v:shape id="_x0000_s1126" type="#_x0000_t202" style="position:absolute;margin-left:357.05pt;margin-top:41.25pt;width:46.25pt;height:21.25pt;z-index:251802624;mso-height-percent:200;mso-height-percent:200;mso-width-relative:margin;mso-height-relative:margin" fillcolor="white [3212]" stroked="f" strokecolor="red">
            <v:textbox style="mso-next-textbox:#_x0000_s1126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(2 pts)</m:t>
                      </m:r>
                    </m:oMath>
                  </m:oMathPara>
                </w:p>
              </w:txbxContent>
            </v:textbox>
          </v:shape>
        </w:pict>
      </w:r>
      <w:r w:rsidRPr="009B1531">
        <w:rPr>
          <w:rFonts w:ascii="Arial" w:hAnsi="Arial" w:cs="Arial"/>
          <w:noProof/>
          <w:lang w:val="es-ES"/>
        </w:rPr>
        <w:pict>
          <v:shape id="_x0000_s1125" type="#_x0000_t202" style="position:absolute;margin-left:296.9pt;margin-top:15.4pt;width:46.25pt;height:21.25pt;z-index:251801600;mso-height-percent:200;mso-height-percent:200;mso-width-relative:margin;mso-height-relative:margin" fillcolor="white [3212]" stroked="f" strokecolor="red">
            <v:textbox style="mso-next-textbox:#_x0000_s1125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(2 pts)</m:t>
                      </m:r>
                    </m:oMath>
                  </m:oMathPara>
                </w:p>
              </w:txbxContent>
            </v:textbox>
          </v:shape>
        </w:pict>
      </w:r>
      <w:r w:rsidRPr="009B1531">
        <w:rPr>
          <w:rFonts w:ascii="Arial" w:hAnsi="Arial" w:cs="Arial"/>
          <w:noProof/>
          <w:lang w:val="es-ES"/>
        </w:rPr>
        <w:pict>
          <v:shape id="_x0000_s1124" type="#_x0000_t202" style="position:absolute;margin-left:362.75pt;margin-top:72.35pt;width:46.25pt;height:21.25pt;z-index:251800576;mso-height-percent:200;mso-height-percent:200;mso-width-relative:margin;mso-height-relative:margin" fillcolor="white [3212]" stroked="f" strokecolor="red">
            <v:textbox style="mso-next-textbox:#_x0000_s1124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(2 pts)</m:t>
                      </m:r>
                    </m:oMath>
                  </m:oMathPara>
                </w:p>
              </w:txbxContent>
            </v:textbox>
          </v:shape>
        </w:pict>
      </w:r>
      <w:r w:rsidRPr="009B1531">
        <w:rPr>
          <w:rFonts w:ascii="Arial" w:hAnsi="Arial" w:cs="Arial"/>
          <w:noProof/>
          <w:lang w:val="es-ES"/>
        </w:rPr>
        <w:pict>
          <v:shape id="_x0000_s1122" type="#_x0000_t202" style="position:absolute;margin-left:201.55pt;margin-top:31.95pt;width:46.25pt;height:21.25pt;z-index:251798528;mso-height-percent:200;mso-height-percent:200;mso-width-relative:margin;mso-height-relative:margin" fillcolor="white [3212]" stroked="f" strokecolor="red">
            <v:textbox style="mso-next-textbox:#_x0000_s1122;mso-fit-shape-to-text:t">
              <w:txbxContent>
                <w:p w:rsidR="00136EE7" w:rsidRPr="00D00A8A" w:rsidRDefault="00136EE7" w:rsidP="00136EE7">
                  <w:pPr>
                    <w:rPr>
                      <w:color w:val="FF0000"/>
                      <w:lang w:val="es-E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lang w:val="es-ES"/>
                        </w:rPr>
                        <m:t>(2 pts)</m:t>
                      </m:r>
                    </m:oMath>
                  </m:oMathPara>
                </w:p>
              </w:txbxContent>
            </v:textbox>
          </v:shape>
        </w:pict>
      </w:r>
      <w:r w:rsidR="00890946">
        <w:rPr>
          <w:rFonts w:ascii="Arial" w:hAnsi="Arial"/>
          <w:szCs w:val="24"/>
        </w:rPr>
        <w:br w:type="page"/>
      </w:r>
    </w:p>
    <w:p w:rsidR="00890946" w:rsidRDefault="00890946" w:rsidP="004D1C2B">
      <w:pPr>
        <w:jc w:val="both"/>
        <w:rPr>
          <w:rFonts w:ascii="Arial" w:hAnsi="Arial"/>
          <w:szCs w:val="24"/>
        </w:rPr>
      </w:pPr>
    </w:p>
    <w:p w:rsidR="00890946" w:rsidRDefault="00890946" w:rsidP="004D1C2B">
      <w:pPr>
        <w:jc w:val="both"/>
        <w:rPr>
          <w:rFonts w:ascii="Arial" w:hAnsi="Arial" w:cs="Arial"/>
        </w:rPr>
      </w:pPr>
      <w:r>
        <w:rPr>
          <w:rFonts w:ascii="Arial" w:hAnsi="Arial"/>
          <w:szCs w:val="24"/>
        </w:rPr>
        <w:t>(b)</w:t>
      </w:r>
      <w:r w:rsidRPr="008909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Cálculos de la d</w:t>
      </w:r>
      <w:r w:rsidRPr="00890946">
        <w:rPr>
          <w:rFonts w:ascii="Arial" w:hAnsi="Arial" w:cs="Arial"/>
        </w:rPr>
        <w:t xml:space="preserve">istancia de la cara del </w:t>
      </w:r>
      <w:r>
        <w:rPr>
          <w:rFonts w:ascii="Arial" w:hAnsi="Arial" w:cs="Arial"/>
        </w:rPr>
        <w:t>Brigadier</w:t>
      </w:r>
      <w:r w:rsidRPr="008909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 encuentra</w:t>
      </w:r>
      <w:r w:rsidRPr="00890946">
        <w:rPr>
          <w:rFonts w:ascii="Arial" w:hAnsi="Arial" w:cs="Arial"/>
        </w:rPr>
        <w:t xml:space="preserve"> el espejo</w:t>
      </w:r>
      <w:r>
        <w:rPr>
          <w:rFonts w:ascii="Arial" w:hAnsi="Arial" w:cs="Arial"/>
        </w:rPr>
        <w:t>.</w:t>
      </w:r>
    </w:p>
    <w:p w:rsidR="005C0EAA" w:rsidRDefault="005C0EAA" w:rsidP="004D1C2B">
      <w:pPr>
        <w:jc w:val="both"/>
        <w:rPr>
          <w:rFonts w:ascii="Arial" w:hAnsi="Arial"/>
          <w:szCs w:val="24"/>
        </w:rPr>
      </w:pPr>
    </w:p>
    <w:p w:rsidR="005C0EAA" w:rsidRPr="005C0EAA" w:rsidRDefault="005C0EAA" w:rsidP="004D1C2B">
      <w:pPr>
        <w:jc w:val="both"/>
        <w:rPr>
          <w:rFonts w:ascii="Arial" w:hAnsi="Arial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 xml:space="preserve">Ec.Espejos: 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o</m:t>
                  </m:r>
                </m:sub>
              </m:sSub>
            </m:den>
          </m:f>
          <m:r>
            <w:rPr>
              <w:rFonts w:ascii="Cambria Math" w:hAnsi="Cambria Math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Cs w:val="24"/>
                </w:rPr>
                <m:t>f</m:t>
              </m:r>
            </m:den>
          </m:f>
          <m:r>
            <w:rPr>
              <w:rFonts w:ascii="Cambria Math" w:hAnsi="Cambria Math"/>
              <w:szCs w:val="24"/>
            </w:rPr>
            <m:t xml:space="preserve">  (1)</m:t>
          </m:r>
        </m:oMath>
      </m:oMathPara>
    </w:p>
    <w:p w:rsidR="005C0EAA" w:rsidRDefault="005C0EAA" w:rsidP="004D1C2B">
      <w:pPr>
        <w:jc w:val="both"/>
        <w:rPr>
          <w:rFonts w:ascii="Arial" w:hAnsi="Arial"/>
          <w:szCs w:val="24"/>
        </w:rPr>
      </w:pPr>
    </w:p>
    <w:p w:rsidR="005C0EAA" w:rsidRPr="005C0EAA" w:rsidRDefault="005C0EAA" w:rsidP="004D1C2B">
      <w:pPr>
        <w:jc w:val="both"/>
        <w:rPr>
          <w:rFonts w:ascii="Arial" w:hAnsi="Arial"/>
          <w:szCs w:val="24"/>
        </w:rPr>
      </w:pPr>
    </w:p>
    <w:p w:rsidR="005C0EAA" w:rsidRDefault="005C0EAA" w:rsidP="004D1C2B">
      <w:pPr>
        <w:jc w:val="both"/>
        <w:rPr>
          <w:rFonts w:ascii="Arial" w:hAnsi="Arial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r=35 cm</m:t>
          </m:r>
        </m:oMath>
      </m:oMathPara>
    </w:p>
    <w:p w:rsidR="005C0EAA" w:rsidRDefault="005C0EAA" w:rsidP="004D1C2B">
      <w:pPr>
        <w:jc w:val="both"/>
        <w:rPr>
          <w:rFonts w:ascii="Arial" w:hAnsi="Arial"/>
          <w:szCs w:val="24"/>
        </w:rPr>
      </w:pPr>
    </w:p>
    <w:p w:rsidR="005C0EAA" w:rsidRDefault="005C0EAA" w:rsidP="004D1C2B">
      <w:pPr>
        <w:jc w:val="both"/>
        <w:rPr>
          <w:rFonts w:ascii="Arial" w:hAnsi="Arial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f=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35</m:t>
              </m:r>
            </m:num>
            <m:den>
              <m:r>
                <w:rPr>
                  <w:rFonts w:ascii="Cambria Math" w:hAnsi="Cambria Math"/>
                  <w:szCs w:val="24"/>
                </w:rPr>
                <m:t>2</m:t>
              </m:r>
            </m:den>
          </m:f>
          <m:r>
            <w:rPr>
              <w:rFonts w:ascii="Cambria Math" w:hAnsi="Cambria Math"/>
              <w:szCs w:val="24"/>
            </w:rPr>
            <m:t xml:space="preserve">=17,5 cm   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2</m:t>
              </m:r>
            </m:e>
          </m:d>
          <m:r>
            <w:rPr>
              <w:rFonts w:ascii="Cambria Math" w:hAnsi="Cambria Math"/>
              <w:szCs w:val="24"/>
            </w:rPr>
            <m:t xml:space="preserve">   </m:t>
          </m:r>
          <m:r>
            <w:rPr>
              <w:rFonts w:ascii="Cambria Math" w:hAnsi="Cambria Math"/>
              <w:color w:val="FF0000"/>
              <w:szCs w:val="24"/>
            </w:rPr>
            <m:t>(2 pts)</m:t>
          </m:r>
        </m:oMath>
      </m:oMathPara>
    </w:p>
    <w:p w:rsidR="005C0EAA" w:rsidRDefault="005C0EAA" w:rsidP="004D1C2B">
      <w:pPr>
        <w:jc w:val="both"/>
        <w:rPr>
          <w:rFonts w:ascii="Arial" w:hAnsi="Arial"/>
          <w:szCs w:val="24"/>
        </w:rPr>
      </w:pPr>
    </w:p>
    <w:p w:rsidR="005C0EAA" w:rsidRPr="005C0EAA" w:rsidRDefault="005C0EAA" w:rsidP="004D1C2B">
      <w:pPr>
        <w:jc w:val="both"/>
        <w:rPr>
          <w:rFonts w:ascii="Arial" w:hAnsi="Arial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m=2,7=-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sub>
              </m:sSub>
            </m:den>
          </m:f>
        </m:oMath>
      </m:oMathPara>
    </w:p>
    <w:p w:rsidR="005C0EAA" w:rsidRDefault="005C0EAA" w:rsidP="004D1C2B">
      <w:pPr>
        <w:jc w:val="both"/>
        <w:rPr>
          <w:rFonts w:ascii="Arial" w:hAnsi="Arial"/>
          <w:szCs w:val="24"/>
        </w:rPr>
      </w:pPr>
    </w:p>
    <w:p w:rsidR="005C0EAA" w:rsidRDefault="009B1531" w:rsidP="004D1C2B">
      <w:pPr>
        <w:jc w:val="both"/>
        <w:rPr>
          <w:rFonts w:ascii="Arial" w:hAnsi="Arial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d</m:t>
              </m:r>
            </m:e>
            <m:sub>
              <m:r>
                <w:rPr>
                  <w:rFonts w:ascii="Cambria Math" w:hAnsi="Cambria Math"/>
                  <w:szCs w:val="24"/>
                </w:rPr>
                <m:t>i</m:t>
              </m:r>
            </m:sub>
          </m:sSub>
          <m:r>
            <w:rPr>
              <w:rFonts w:ascii="Cambria Math" w:hAnsi="Cambria Math"/>
              <w:szCs w:val="24"/>
            </w:rPr>
            <m:t>=-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2,7d</m:t>
              </m:r>
            </m:e>
            <m:sub>
              <m:r>
                <w:rPr>
                  <w:rFonts w:ascii="Cambria Math" w:hAnsi="Cambria Math"/>
                  <w:szCs w:val="24"/>
                </w:rPr>
                <m:t>o</m:t>
              </m:r>
            </m:sub>
          </m:sSub>
          <m:r>
            <w:rPr>
              <w:rFonts w:ascii="Cambria Math" w:hAnsi="Cambria Math"/>
              <w:szCs w:val="24"/>
            </w:rPr>
            <m:t xml:space="preserve">  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3</m:t>
              </m:r>
            </m:e>
          </m:d>
          <m:r>
            <w:rPr>
              <w:rFonts w:ascii="Cambria Math" w:hAnsi="Cambria Math"/>
              <w:szCs w:val="24"/>
            </w:rPr>
            <m:t xml:space="preserve">   </m:t>
          </m:r>
          <m:r>
            <w:rPr>
              <w:rFonts w:ascii="Cambria Math" w:hAnsi="Cambria Math"/>
              <w:color w:val="FF0000"/>
              <w:szCs w:val="24"/>
            </w:rPr>
            <m:t>(2 pts)</m:t>
          </m:r>
        </m:oMath>
      </m:oMathPara>
    </w:p>
    <w:p w:rsidR="005C0EAA" w:rsidRDefault="005C0EAA" w:rsidP="004D1C2B">
      <w:pPr>
        <w:jc w:val="both"/>
        <w:rPr>
          <w:rFonts w:ascii="Arial" w:hAnsi="Arial"/>
          <w:szCs w:val="24"/>
        </w:rPr>
      </w:pPr>
    </w:p>
    <w:p w:rsidR="005C0EAA" w:rsidRDefault="005C0EAA" w:rsidP="004D1C2B">
      <w:pPr>
        <w:jc w:val="both"/>
        <w:rPr>
          <w:rFonts w:ascii="Arial" w:hAnsi="Arial"/>
          <w:szCs w:val="24"/>
        </w:rPr>
      </w:pPr>
    </w:p>
    <w:p w:rsidR="005C0EAA" w:rsidRDefault="009B1531" w:rsidP="004D1C2B">
      <w:pPr>
        <w:jc w:val="both"/>
        <w:rPr>
          <w:rFonts w:ascii="Arial" w:hAnsi="Arial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2</m:t>
              </m:r>
            </m:e>
          </m:d>
          <m:r>
            <w:rPr>
              <w:rFonts w:ascii="Cambria Math" w:hAnsi="Cambria Math"/>
              <w:szCs w:val="24"/>
            </w:rPr>
            <m:t xml:space="preserve"> y 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3</m:t>
              </m:r>
            </m:e>
          </m:d>
          <m:r>
            <w:rPr>
              <w:rFonts w:ascii="Cambria Math" w:hAnsi="Cambria Math"/>
              <w:szCs w:val="24"/>
            </w:rPr>
            <m:t xml:space="preserve">en 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1</m:t>
              </m:r>
            </m:e>
          </m:d>
          <m:r>
            <w:rPr>
              <w:rFonts w:ascii="Cambria Math" w:hAnsi="Cambria Math"/>
              <w:szCs w:val="24"/>
            </w:rPr>
            <m:t xml:space="preserve">: 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o</m:t>
                  </m:r>
                </m:sub>
              </m:sSub>
            </m:den>
          </m:f>
          <m:r>
            <w:rPr>
              <w:rFonts w:ascii="Cambria Math" w:hAnsi="Cambria Math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Cs w:val="24"/>
                </w:rPr>
                <m:t>(-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2,7d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)</m:t>
              </m:r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Cs w:val="24"/>
                </w:rPr>
                <m:t>17,5</m:t>
              </m:r>
            </m:den>
          </m:f>
          <m:r>
            <w:rPr>
              <w:rFonts w:ascii="Cambria Math" w:hAnsi="Cambria Math"/>
              <w:szCs w:val="24"/>
            </w:rPr>
            <m:t xml:space="preserve">    </m:t>
          </m:r>
          <m:r>
            <w:rPr>
              <w:rFonts w:ascii="Cambria Math" w:hAnsi="Cambria Math"/>
              <w:color w:val="FF0000"/>
              <w:szCs w:val="24"/>
            </w:rPr>
            <m:t>(2 pts)</m:t>
          </m:r>
        </m:oMath>
      </m:oMathPara>
    </w:p>
    <w:p w:rsidR="00DB6ADE" w:rsidRDefault="00DB6ADE" w:rsidP="004D1C2B">
      <w:pPr>
        <w:jc w:val="both"/>
        <w:rPr>
          <w:rFonts w:ascii="Arial" w:hAnsi="Arial"/>
          <w:szCs w:val="24"/>
        </w:rPr>
      </w:pPr>
    </w:p>
    <w:p w:rsidR="00DB6ADE" w:rsidRDefault="009B1531" w:rsidP="004D1C2B">
      <w:pPr>
        <w:jc w:val="both"/>
        <w:rPr>
          <w:rFonts w:ascii="Arial" w:hAnsi="Arial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-2,7</m:t>
                  </m:r>
                </m:e>
              </m:d>
              <m:r>
                <w:rPr>
                  <w:rFonts w:ascii="Cambria Math" w:hAnsi="Cambria Math"/>
                  <w:szCs w:val="24"/>
                </w:rPr>
                <m:t>+1</m:t>
              </m:r>
            </m:num>
            <m:den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2,7d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o</m:t>
                  </m:r>
                </m:sub>
              </m:sSub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Cs w:val="24"/>
                </w:rPr>
                <m:t>17,5</m:t>
              </m:r>
            </m:den>
          </m:f>
        </m:oMath>
      </m:oMathPara>
    </w:p>
    <w:p w:rsidR="00DB6ADE" w:rsidRDefault="00DB6ADE" w:rsidP="004D1C2B">
      <w:pPr>
        <w:jc w:val="both"/>
        <w:rPr>
          <w:rFonts w:ascii="Arial" w:hAnsi="Arial"/>
          <w:szCs w:val="24"/>
        </w:rPr>
      </w:pPr>
    </w:p>
    <w:p w:rsidR="00DB6ADE" w:rsidRPr="00DB6ADE" w:rsidRDefault="00DB6ADE" w:rsidP="004D1C2B">
      <w:pPr>
        <w:jc w:val="both"/>
        <w:rPr>
          <w:rFonts w:ascii="Arial" w:hAnsi="Arial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1,7</m:t>
              </m:r>
            </m:num>
            <m:den>
              <m:r>
                <w:rPr>
                  <w:rFonts w:ascii="Cambria Math" w:hAnsi="Cambria Math"/>
                  <w:szCs w:val="24"/>
                </w:rPr>
                <m:t>-2,7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o</m:t>
                  </m:r>
                </m:sub>
              </m:sSub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Cs w:val="24"/>
                </w:rPr>
                <m:t>17,5</m:t>
              </m:r>
            </m:den>
          </m:f>
        </m:oMath>
      </m:oMathPara>
    </w:p>
    <w:p w:rsidR="00DB6ADE" w:rsidRPr="00DB6ADE" w:rsidRDefault="00DB6ADE" w:rsidP="004D1C2B">
      <w:pPr>
        <w:jc w:val="both"/>
        <w:rPr>
          <w:rFonts w:ascii="Arial" w:hAnsi="Arial"/>
          <w:szCs w:val="24"/>
        </w:rPr>
      </w:pPr>
    </w:p>
    <w:p w:rsidR="00DB6ADE" w:rsidRDefault="009B1531" w:rsidP="004D1C2B">
      <w:pPr>
        <w:jc w:val="both"/>
        <w:rPr>
          <w:rFonts w:ascii="Arial" w:hAnsi="Arial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  <w:highlight w:val="green"/>
                </w:rPr>
              </m:ctrlPr>
            </m:sSubPr>
            <m:e>
              <m:r>
                <w:rPr>
                  <w:rFonts w:ascii="Cambria Math" w:hAnsi="Cambria Math"/>
                  <w:szCs w:val="24"/>
                  <w:highlight w:val="green"/>
                </w:rPr>
                <m:t>d</m:t>
              </m:r>
            </m:e>
            <m:sub>
              <m:r>
                <w:rPr>
                  <w:rFonts w:ascii="Cambria Math" w:hAnsi="Cambria Math"/>
                  <w:szCs w:val="24"/>
                  <w:highlight w:val="green"/>
                </w:rPr>
                <m:t>o</m:t>
              </m:r>
            </m:sub>
          </m:sSub>
          <m:r>
            <w:rPr>
              <w:rFonts w:ascii="Cambria Math" w:hAnsi="Cambria Math"/>
              <w:szCs w:val="24"/>
              <w:highlight w:val="green"/>
            </w:rPr>
            <m:t>=11 cm</m:t>
          </m:r>
          <m:r>
            <w:rPr>
              <w:rFonts w:ascii="Cambria Math" w:hAnsi="Cambria Math"/>
              <w:szCs w:val="24"/>
            </w:rPr>
            <m:t xml:space="preserve">   </m:t>
          </m:r>
          <m:r>
            <w:rPr>
              <w:rFonts w:ascii="Cambria Math" w:hAnsi="Cambria Math"/>
              <w:color w:val="FF0000"/>
              <w:szCs w:val="24"/>
            </w:rPr>
            <m:t>(1 pts)</m:t>
          </m:r>
        </m:oMath>
      </m:oMathPara>
    </w:p>
    <w:p w:rsidR="00136EE7" w:rsidRDefault="00136EE7" w:rsidP="004D1C2B">
      <w:pPr>
        <w:jc w:val="both"/>
        <w:rPr>
          <w:rFonts w:ascii="Arial" w:hAnsi="Arial"/>
          <w:szCs w:val="24"/>
        </w:rPr>
      </w:pPr>
    </w:p>
    <w:p w:rsidR="00136EE7" w:rsidRPr="00DB6ADE" w:rsidRDefault="00136EE7" w:rsidP="004D1C2B">
      <w:pPr>
        <w:jc w:val="both"/>
        <w:rPr>
          <w:rFonts w:ascii="Arial" w:hAnsi="Arial"/>
          <w:szCs w:val="24"/>
        </w:rPr>
      </w:pPr>
    </w:p>
    <w:sectPr w:rsidR="00136EE7" w:rsidRPr="00DB6ADE" w:rsidSect="00807E7F">
      <w:headerReference w:type="even" r:id="rId9"/>
      <w:headerReference w:type="default" r:id="rId10"/>
      <w:footerReference w:type="default" r:id="rId11"/>
      <w:pgSz w:w="12240" w:h="15840" w:code="1"/>
      <w:pgMar w:top="1418" w:right="851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DF8" w:rsidRDefault="00606DF8">
      <w:r>
        <w:separator/>
      </w:r>
    </w:p>
  </w:endnote>
  <w:endnote w:type="continuationSeparator" w:id="1">
    <w:p w:rsidR="00606DF8" w:rsidRDefault="00606D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A4A" w:rsidRDefault="00861A4A">
    <w:pPr>
      <w:pStyle w:val="Piedepgina"/>
      <w:jc w:val="right"/>
      <w:rPr>
        <w:rFonts w:ascii="Arial" w:hAnsi="Arial"/>
        <w:sz w:val="16"/>
        <w:lang w:val="es-MX"/>
      </w:rPr>
    </w:pPr>
    <w:r>
      <w:rPr>
        <w:rFonts w:ascii="Arial" w:hAnsi="Arial"/>
        <w:sz w:val="16"/>
        <w:lang w:val="es-MX"/>
      </w:rPr>
      <w:t xml:space="preserve">Prueba </w:t>
    </w:r>
    <w:r w:rsidR="00D656DB">
      <w:rPr>
        <w:rFonts w:ascii="Arial" w:hAnsi="Arial"/>
        <w:sz w:val="16"/>
        <w:lang w:val="es-MX"/>
      </w:rPr>
      <w:t>1</w:t>
    </w:r>
    <w:r w:rsidR="008B4D39">
      <w:rPr>
        <w:rFonts w:ascii="Arial" w:hAnsi="Arial"/>
        <w:sz w:val="16"/>
        <w:lang w:val="es-MX"/>
      </w:rPr>
      <w:t>/2023</w:t>
    </w:r>
    <w:r>
      <w:rPr>
        <w:rFonts w:ascii="Arial" w:hAnsi="Arial"/>
        <w:sz w:val="16"/>
        <w:lang w:val="es-MX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DF8" w:rsidRDefault="00606DF8">
      <w:r>
        <w:separator/>
      </w:r>
    </w:p>
  </w:footnote>
  <w:footnote w:type="continuationSeparator" w:id="1">
    <w:p w:rsidR="00606DF8" w:rsidRDefault="00606D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3D" w:rsidRDefault="009B1531" w:rsidP="0040080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7633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7633D" w:rsidRDefault="0007633D" w:rsidP="0007633D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3D" w:rsidRPr="0007633D" w:rsidRDefault="009B1531" w:rsidP="0040080B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07633D">
      <w:rPr>
        <w:rStyle w:val="Nmerodepgina"/>
        <w:rFonts w:ascii="Arial" w:hAnsi="Arial" w:cs="Arial"/>
        <w:sz w:val="16"/>
        <w:szCs w:val="16"/>
      </w:rPr>
      <w:fldChar w:fldCharType="begin"/>
    </w:r>
    <w:r w:rsidR="0007633D" w:rsidRPr="0007633D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07633D">
      <w:rPr>
        <w:rStyle w:val="Nmerodepgina"/>
        <w:rFonts w:ascii="Arial" w:hAnsi="Arial" w:cs="Arial"/>
        <w:sz w:val="16"/>
        <w:szCs w:val="16"/>
      </w:rPr>
      <w:fldChar w:fldCharType="separate"/>
    </w:r>
    <w:r w:rsidR="0077044A">
      <w:rPr>
        <w:rStyle w:val="Nmerodepgina"/>
        <w:rFonts w:ascii="Arial" w:hAnsi="Arial" w:cs="Arial"/>
        <w:noProof/>
        <w:sz w:val="16"/>
        <w:szCs w:val="16"/>
      </w:rPr>
      <w:t>7</w:t>
    </w:r>
    <w:r w:rsidRPr="0007633D">
      <w:rPr>
        <w:rStyle w:val="Nmerodepgina"/>
        <w:rFonts w:ascii="Arial" w:hAnsi="Arial" w:cs="Arial"/>
        <w:sz w:val="16"/>
        <w:szCs w:val="16"/>
      </w:rPr>
      <w:fldChar w:fldCharType="end"/>
    </w:r>
  </w:p>
  <w:p w:rsidR="0007633D" w:rsidRDefault="00BA45E8" w:rsidP="0007633D">
    <w:pPr>
      <w:ind w:right="36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-13970</wp:posOffset>
          </wp:positionV>
          <wp:extent cx="457200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7633D">
      <w:rPr>
        <w:rFonts w:ascii="Arial" w:hAnsi="Arial" w:cs="Arial"/>
        <w:b/>
        <w:sz w:val="16"/>
        <w:szCs w:val="16"/>
      </w:rPr>
      <w:t>ESCUELA NAVAL ARTURO PRAT.</w:t>
    </w:r>
  </w:p>
  <w:p w:rsidR="0007633D" w:rsidRPr="005B0094" w:rsidRDefault="0007633D" w:rsidP="0007633D">
    <w:pP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Cáte</w:t>
    </w:r>
    <w:r w:rsidR="00732786">
      <w:rPr>
        <w:rFonts w:ascii="Arial" w:hAnsi="Arial" w:cs="Arial"/>
        <w:b/>
        <w:sz w:val="16"/>
        <w:szCs w:val="16"/>
      </w:rPr>
      <w:t>dra de Física</w:t>
    </w:r>
    <w:r>
      <w:rPr>
        <w:rFonts w:ascii="Arial" w:hAnsi="Arial" w:cs="Arial"/>
        <w:b/>
        <w:sz w:val="16"/>
        <w:szCs w:val="16"/>
      </w:rPr>
      <w:t>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0C2C428"/>
    <w:lvl w:ilvl="0">
      <w:numFmt w:val="decimal"/>
      <w:lvlText w:val="*"/>
      <w:lvlJc w:val="left"/>
    </w:lvl>
  </w:abstractNum>
  <w:abstractNum w:abstractNumId="1">
    <w:nsid w:val="01071ECE"/>
    <w:multiLevelType w:val="hybridMultilevel"/>
    <w:tmpl w:val="D40C8172"/>
    <w:lvl w:ilvl="0" w:tplc="701C7DA4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6756DBB8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CFE8AAA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3FE46548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1A36F78C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6F34AFE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27C63846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3680503E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F1D286F2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2">
    <w:nsid w:val="015D7749"/>
    <w:multiLevelType w:val="hybridMultilevel"/>
    <w:tmpl w:val="EFAE6F84"/>
    <w:lvl w:ilvl="0" w:tplc="47B436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>
    <w:nsid w:val="09D015D5"/>
    <w:multiLevelType w:val="hybridMultilevel"/>
    <w:tmpl w:val="730E6A2C"/>
    <w:lvl w:ilvl="0" w:tplc="A07C5778">
      <w:start w:val="1"/>
      <w:numFmt w:val="lowerLetter"/>
      <w:lvlText w:val="%1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4">
    <w:nsid w:val="0D675AF5"/>
    <w:multiLevelType w:val="hybridMultilevel"/>
    <w:tmpl w:val="16C60ED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230C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E492889"/>
    <w:multiLevelType w:val="hybridMultilevel"/>
    <w:tmpl w:val="C27A76B4"/>
    <w:lvl w:ilvl="0" w:tplc="A61ACBE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72B7F"/>
    <w:multiLevelType w:val="hybridMultilevel"/>
    <w:tmpl w:val="C4BAA28A"/>
    <w:lvl w:ilvl="0" w:tplc="06729396">
      <w:start w:val="1"/>
      <w:numFmt w:val="lowerLetter"/>
      <w:lvlText w:val="%1)"/>
      <w:lvlJc w:val="left"/>
      <w:pPr>
        <w:tabs>
          <w:tab w:val="num" w:pos="-9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9F4F7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9D7735B"/>
    <w:multiLevelType w:val="hybridMultilevel"/>
    <w:tmpl w:val="61B2438C"/>
    <w:lvl w:ilvl="0" w:tplc="BEAEB4D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232A42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2050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C5E30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C4852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723D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5AAB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54BC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626A0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1BBC308D"/>
    <w:multiLevelType w:val="hybridMultilevel"/>
    <w:tmpl w:val="B50281AE"/>
    <w:lvl w:ilvl="0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10919C3"/>
    <w:multiLevelType w:val="hybridMultilevel"/>
    <w:tmpl w:val="29363F7E"/>
    <w:lvl w:ilvl="0" w:tplc="81587002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25A85800"/>
    <w:multiLevelType w:val="hybridMultilevel"/>
    <w:tmpl w:val="DD1ABAD2"/>
    <w:lvl w:ilvl="0" w:tplc="2E3C1C4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29F60A68"/>
    <w:multiLevelType w:val="hybridMultilevel"/>
    <w:tmpl w:val="C5B66B7C"/>
    <w:lvl w:ilvl="0" w:tplc="BCFA674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2ADF732F"/>
    <w:multiLevelType w:val="hybridMultilevel"/>
    <w:tmpl w:val="20AE1A80"/>
    <w:lvl w:ilvl="0" w:tplc="A61ACBEC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514C05"/>
    <w:multiLevelType w:val="hybridMultilevel"/>
    <w:tmpl w:val="34E8137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4AB49FB"/>
    <w:multiLevelType w:val="hybridMultilevel"/>
    <w:tmpl w:val="14DA3C50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7A912BF"/>
    <w:multiLevelType w:val="hybridMultilevel"/>
    <w:tmpl w:val="D43C9F02"/>
    <w:lvl w:ilvl="0" w:tplc="82BE2B8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621C1D"/>
    <w:multiLevelType w:val="hybridMultilevel"/>
    <w:tmpl w:val="7E20FEF0"/>
    <w:lvl w:ilvl="0" w:tplc="CF384B6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88"/>
        </w:tabs>
        <w:ind w:left="2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08"/>
        </w:tabs>
        <w:ind w:left="10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728"/>
        </w:tabs>
        <w:ind w:left="17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448"/>
        </w:tabs>
        <w:ind w:left="24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888"/>
        </w:tabs>
        <w:ind w:left="38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08"/>
        </w:tabs>
        <w:ind w:left="46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328"/>
        </w:tabs>
        <w:ind w:left="5328" w:hanging="180"/>
      </w:pPr>
    </w:lvl>
  </w:abstractNum>
  <w:abstractNum w:abstractNumId="19">
    <w:nsid w:val="495B6AAC"/>
    <w:multiLevelType w:val="hybridMultilevel"/>
    <w:tmpl w:val="5E1CD0A4"/>
    <w:lvl w:ilvl="0" w:tplc="CC24F7C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066E6E"/>
    <w:multiLevelType w:val="hybridMultilevel"/>
    <w:tmpl w:val="9F2CD5D0"/>
    <w:lvl w:ilvl="0" w:tplc="3244D3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DA57223"/>
    <w:multiLevelType w:val="hybridMultilevel"/>
    <w:tmpl w:val="DBFE619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4E1A77C1"/>
    <w:multiLevelType w:val="hybridMultilevel"/>
    <w:tmpl w:val="CFB625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C13F91"/>
    <w:multiLevelType w:val="singleLevel"/>
    <w:tmpl w:val="0C0A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51B43A1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07958DB"/>
    <w:multiLevelType w:val="hybridMultilevel"/>
    <w:tmpl w:val="3C1418C0"/>
    <w:lvl w:ilvl="0" w:tplc="3244D3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043E88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66DE2651"/>
    <w:multiLevelType w:val="hybridMultilevel"/>
    <w:tmpl w:val="61AA4EC0"/>
    <w:lvl w:ilvl="0" w:tplc="A07C57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E285103"/>
    <w:multiLevelType w:val="hybridMultilevel"/>
    <w:tmpl w:val="43B4C5C0"/>
    <w:lvl w:ilvl="0" w:tplc="DF6841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8267B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B604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A612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1A30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28CE2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06626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526B9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2A1F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6FA6102C"/>
    <w:multiLevelType w:val="hybridMultilevel"/>
    <w:tmpl w:val="6A3867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004D00"/>
    <w:multiLevelType w:val="hybridMultilevel"/>
    <w:tmpl w:val="9668C39A"/>
    <w:lvl w:ilvl="0" w:tplc="DF08BF58">
      <w:start w:val="1"/>
      <w:numFmt w:val="lowerLetter"/>
      <w:lvlText w:val="(%1)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4953B56"/>
    <w:multiLevelType w:val="hybridMultilevel"/>
    <w:tmpl w:val="4F1083EC"/>
    <w:lvl w:ilvl="0" w:tplc="EAD236E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1E4919"/>
    <w:multiLevelType w:val="hybridMultilevel"/>
    <w:tmpl w:val="1EC86406"/>
    <w:lvl w:ilvl="0" w:tplc="CF384B6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88"/>
        </w:tabs>
        <w:ind w:left="2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08"/>
        </w:tabs>
        <w:ind w:left="10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728"/>
        </w:tabs>
        <w:ind w:left="17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448"/>
        </w:tabs>
        <w:ind w:left="24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888"/>
        </w:tabs>
        <w:ind w:left="38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08"/>
        </w:tabs>
        <w:ind w:left="46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328"/>
        </w:tabs>
        <w:ind w:left="5328" w:hanging="180"/>
      </w:pPr>
    </w:lvl>
  </w:abstractNum>
  <w:abstractNum w:abstractNumId="33">
    <w:nsid w:val="75CA0D2A"/>
    <w:multiLevelType w:val="hybridMultilevel"/>
    <w:tmpl w:val="70B44690"/>
    <w:lvl w:ilvl="0" w:tplc="F0C2C428">
      <w:numFmt w:val="bullet"/>
      <w:lvlText w:val=""/>
      <w:legacy w:legacy="1" w:legacySpace="0" w:legacyIndent="0"/>
      <w:lvlJc w:val="left"/>
      <w:rPr>
        <w:rFonts w:ascii="Wingdings" w:hAnsi="Wingdings" w:hint="default"/>
        <w:sz w:val="1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94F2B0A"/>
    <w:multiLevelType w:val="singleLevel"/>
    <w:tmpl w:val="C7AC93AC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5">
    <w:nsid w:val="7CB74359"/>
    <w:multiLevelType w:val="hybridMultilevel"/>
    <w:tmpl w:val="7A5ED60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4"/>
  </w:num>
  <w:num w:numId="3">
    <w:abstractNumId w:val="23"/>
  </w:num>
  <w:num w:numId="4">
    <w:abstractNumId w:val="8"/>
  </w:num>
  <w:num w:numId="5">
    <w:abstractNumId w:val="26"/>
  </w:num>
  <w:num w:numId="6">
    <w:abstractNumId w:val="18"/>
  </w:num>
  <w:num w:numId="7">
    <w:abstractNumId w:val="32"/>
  </w:num>
  <w:num w:numId="8">
    <w:abstractNumId w:val="2"/>
  </w:num>
  <w:num w:numId="9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17"/>
        </w:rPr>
      </w:lvl>
    </w:lvlOverride>
  </w:num>
  <w:num w:numId="10">
    <w:abstractNumId w:val="12"/>
  </w:num>
  <w:num w:numId="11">
    <w:abstractNumId w:val="0"/>
    <w:lvlOverride w:ilvl="0">
      <w:lvl w:ilvl="0">
        <w:numFmt w:val="bullet"/>
        <w:lvlText w:val="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  <w:sz w:val="14"/>
        </w:rPr>
      </w:lvl>
    </w:lvlOverride>
  </w:num>
  <w:num w:numId="12">
    <w:abstractNumId w:val="0"/>
    <w:lvlOverride w:ilvl="0">
      <w:lvl w:ilvl="0">
        <w:numFmt w:val="bullet"/>
        <w:lvlText w:val="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  <w:sz w:val="19"/>
        </w:rPr>
      </w:lvl>
    </w:lvlOverride>
  </w:num>
  <w:num w:numId="13">
    <w:abstractNumId w:val="0"/>
    <w:lvlOverride w:ilvl="0">
      <w:lvl w:ilvl="0">
        <w:numFmt w:val="bullet"/>
        <w:lvlText w:val="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  <w:sz w:val="17"/>
        </w:rPr>
      </w:lvl>
    </w:lvlOverride>
  </w:num>
  <w:num w:numId="14">
    <w:abstractNumId w:val="27"/>
  </w:num>
  <w:num w:numId="15">
    <w:abstractNumId w:val="3"/>
  </w:num>
  <w:num w:numId="16">
    <w:abstractNumId w:val="21"/>
  </w:num>
  <w:num w:numId="17">
    <w:abstractNumId w:val="22"/>
  </w:num>
  <w:num w:numId="18">
    <w:abstractNumId w:val="29"/>
  </w:num>
  <w:num w:numId="19">
    <w:abstractNumId w:val="25"/>
  </w:num>
  <w:num w:numId="20">
    <w:abstractNumId w:val="20"/>
  </w:num>
  <w:num w:numId="21">
    <w:abstractNumId w:val="11"/>
  </w:num>
  <w:num w:numId="22">
    <w:abstractNumId w:val="13"/>
  </w:num>
  <w:num w:numId="23">
    <w:abstractNumId w:val="15"/>
  </w:num>
  <w:num w:numId="24">
    <w:abstractNumId w:val="17"/>
  </w:num>
  <w:num w:numId="25">
    <w:abstractNumId w:val="34"/>
  </w:num>
  <w:num w:numId="26">
    <w:abstractNumId w:val="16"/>
  </w:num>
  <w:num w:numId="27">
    <w:abstractNumId w:val="30"/>
  </w:num>
  <w:num w:numId="28">
    <w:abstractNumId w:val="7"/>
  </w:num>
  <w:num w:numId="29">
    <w:abstractNumId w:val="9"/>
  </w:num>
  <w:num w:numId="30">
    <w:abstractNumId w:val="33"/>
  </w:num>
  <w:num w:numId="31">
    <w:abstractNumId w:val="10"/>
  </w:num>
  <w:num w:numId="32">
    <w:abstractNumId w:val="6"/>
  </w:num>
  <w:num w:numId="33">
    <w:abstractNumId w:val="14"/>
  </w:num>
  <w:num w:numId="34">
    <w:abstractNumId w:val="1"/>
  </w:num>
  <w:num w:numId="35">
    <w:abstractNumId w:val="28"/>
  </w:num>
  <w:num w:numId="36">
    <w:abstractNumId w:val="4"/>
  </w:num>
  <w:num w:numId="37">
    <w:abstractNumId w:val="31"/>
  </w:num>
  <w:num w:numId="38">
    <w:abstractNumId w:val="19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35842">
      <o:colormenu v:ext="edit" fillcolor="none [3212]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B50D6C"/>
    <w:rsid w:val="0000138D"/>
    <w:rsid w:val="0000766F"/>
    <w:rsid w:val="00027FB0"/>
    <w:rsid w:val="00030DD3"/>
    <w:rsid w:val="000349A2"/>
    <w:rsid w:val="0005776E"/>
    <w:rsid w:val="00060374"/>
    <w:rsid w:val="00064F26"/>
    <w:rsid w:val="00075236"/>
    <w:rsid w:val="0007633D"/>
    <w:rsid w:val="0008687B"/>
    <w:rsid w:val="000905E7"/>
    <w:rsid w:val="000A0AC5"/>
    <w:rsid w:val="000A0B34"/>
    <w:rsid w:val="000A6205"/>
    <w:rsid w:val="000B17A2"/>
    <w:rsid w:val="000B415D"/>
    <w:rsid w:val="000C2870"/>
    <w:rsid w:val="000C2BAE"/>
    <w:rsid w:val="000D0B27"/>
    <w:rsid w:val="000D6DB8"/>
    <w:rsid w:val="000E2E0B"/>
    <w:rsid w:val="000E3B53"/>
    <w:rsid w:val="000E7594"/>
    <w:rsid w:val="000F5322"/>
    <w:rsid w:val="001001DB"/>
    <w:rsid w:val="00110E20"/>
    <w:rsid w:val="0011287E"/>
    <w:rsid w:val="0011398C"/>
    <w:rsid w:val="0011595B"/>
    <w:rsid w:val="001312F5"/>
    <w:rsid w:val="00136EE7"/>
    <w:rsid w:val="0014032A"/>
    <w:rsid w:val="00141CC2"/>
    <w:rsid w:val="00156145"/>
    <w:rsid w:val="00162071"/>
    <w:rsid w:val="00166521"/>
    <w:rsid w:val="00173FD4"/>
    <w:rsid w:val="00181C14"/>
    <w:rsid w:val="00190DEA"/>
    <w:rsid w:val="00190F83"/>
    <w:rsid w:val="0019124C"/>
    <w:rsid w:val="001945DF"/>
    <w:rsid w:val="001A6002"/>
    <w:rsid w:val="001C2C3E"/>
    <w:rsid w:val="001C7B17"/>
    <w:rsid w:val="001E5096"/>
    <w:rsid w:val="001F0E20"/>
    <w:rsid w:val="001F206C"/>
    <w:rsid w:val="001F6625"/>
    <w:rsid w:val="00202210"/>
    <w:rsid w:val="00205532"/>
    <w:rsid w:val="002119BC"/>
    <w:rsid w:val="00241A7E"/>
    <w:rsid w:val="002436BF"/>
    <w:rsid w:val="00252CE6"/>
    <w:rsid w:val="00256B77"/>
    <w:rsid w:val="002657BE"/>
    <w:rsid w:val="00266DE3"/>
    <w:rsid w:val="0026782E"/>
    <w:rsid w:val="002739C2"/>
    <w:rsid w:val="002749FE"/>
    <w:rsid w:val="00292263"/>
    <w:rsid w:val="002964D7"/>
    <w:rsid w:val="00296675"/>
    <w:rsid w:val="002B33BB"/>
    <w:rsid w:val="002B6384"/>
    <w:rsid w:val="002C1534"/>
    <w:rsid w:val="002C631B"/>
    <w:rsid w:val="002D2EAB"/>
    <w:rsid w:val="002E45C6"/>
    <w:rsid w:val="002E4A36"/>
    <w:rsid w:val="002E7023"/>
    <w:rsid w:val="002F23A4"/>
    <w:rsid w:val="002F2596"/>
    <w:rsid w:val="002F7207"/>
    <w:rsid w:val="00304A63"/>
    <w:rsid w:val="00310A56"/>
    <w:rsid w:val="0031439E"/>
    <w:rsid w:val="00315C10"/>
    <w:rsid w:val="003456C1"/>
    <w:rsid w:val="003567EE"/>
    <w:rsid w:val="00357D42"/>
    <w:rsid w:val="003636DB"/>
    <w:rsid w:val="00366AB6"/>
    <w:rsid w:val="00372087"/>
    <w:rsid w:val="00376783"/>
    <w:rsid w:val="00391AF7"/>
    <w:rsid w:val="003922EE"/>
    <w:rsid w:val="00392465"/>
    <w:rsid w:val="00392C7B"/>
    <w:rsid w:val="00395CD6"/>
    <w:rsid w:val="0039774E"/>
    <w:rsid w:val="003A0A7B"/>
    <w:rsid w:val="003A0C90"/>
    <w:rsid w:val="003B0702"/>
    <w:rsid w:val="003C23EF"/>
    <w:rsid w:val="003D45D3"/>
    <w:rsid w:val="003E3C55"/>
    <w:rsid w:val="003F6CB0"/>
    <w:rsid w:val="0040080B"/>
    <w:rsid w:val="0042467B"/>
    <w:rsid w:val="0042499C"/>
    <w:rsid w:val="004411E7"/>
    <w:rsid w:val="0044290B"/>
    <w:rsid w:val="004513A1"/>
    <w:rsid w:val="004519E2"/>
    <w:rsid w:val="0045756B"/>
    <w:rsid w:val="00471B30"/>
    <w:rsid w:val="0048161F"/>
    <w:rsid w:val="004A4C0E"/>
    <w:rsid w:val="004A70E7"/>
    <w:rsid w:val="004C21D5"/>
    <w:rsid w:val="004C5CF5"/>
    <w:rsid w:val="004C657B"/>
    <w:rsid w:val="004D1C2B"/>
    <w:rsid w:val="004D5146"/>
    <w:rsid w:val="004D6857"/>
    <w:rsid w:val="004E2B80"/>
    <w:rsid w:val="004E3481"/>
    <w:rsid w:val="004E47C7"/>
    <w:rsid w:val="004F1238"/>
    <w:rsid w:val="004F7E3B"/>
    <w:rsid w:val="00532005"/>
    <w:rsid w:val="0053316C"/>
    <w:rsid w:val="00541DE9"/>
    <w:rsid w:val="00545530"/>
    <w:rsid w:val="00546763"/>
    <w:rsid w:val="005524D7"/>
    <w:rsid w:val="00561237"/>
    <w:rsid w:val="005628C0"/>
    <w:rsid w:val="0058486E"/>
    <w:rsid w:val="0059294D"/>
    <w:rsid w:val="00592F6F"/>
    <w:rsid w:val="00595B06"/>
    <w:rsid w:val="005A6CA0"/>
    <w:rsid w:val="005B1347"/>
    <w:rsid w:val="005B43B9"/>
    <w:rsid w:val="005C0EAA"/>
    <w:rsid w:val="005D0ACA"/>
    <w:rsid w:val="005D621B"/>
    <w:rsid w:val="005E0672"/>
    <w:rsid w:val="005E3291"/>
    <w:rsid w:val="005F32D8"/>
    <w:rsid w:val="005F4E7E"/>
    <w:rsid w:val="005F77CA"/>
    <w:rsid w:val="00606DF8"/>
    <w:rsid w:val="00612722"/>
    <w:rsid w:val="006143C8"/>
    <w:rsid w:val="00615778"/>
    <w:rsid w:val="006158CD"/>
    <w:rsid w:val="0061778E"/>
    <w:rsid w:val="006348B4"/>
    <w:rsid w:val="0064796C"/>
    <w:rsid w:val="006536DD"/>
    <w:rsid w:val="00653FE5"/>
    <w:rsid w:val="0068653A"/>
    <w:rsid w:val="00693CC2"/>
    <w:rsid w:val="00695DF6"/>
    <w:rsid w:val="006A17B3"/>
    <w:rsid w:val="006A2C54"/>
    <w:rsid w:val="006A7015"/>
    <w:rsid w:val="006B4846"/>
    <w:rsid w:val="006B5874"/>
    <w:rsid w:val="006B5BD0"/>
    <w:rsid w:val="006C50AE"/>
    <w:rsid w:val="006D0E37"/>
    <w:rsid w:val="006D78CF"/>
    <w:rsid w:val="006E3A22"/>
    <w:rsid w:val="006F59AA"/>
    <w:rsid w:val="0071401B"/>
    <w:rsid w:val="00722029"/>
    <w:rsid w:val="00727498"/>
    <w:rsid w:val="00727864"/>
    <w:rsid w:val="00732786"/>
    <w:rsid w:val="00733C64"/>
    <w:rsid w:val="00737B9C"/>
    <w:rsid w:val="00744A64"/>
    <w:rsid w:val="00747BB9"/>
    <w:rsid w:val="00765E45"/>
    <w:rsid w:val="00766BDE"/>
    <w:rsid w:val="0077044A"/>
    <w:rsid w:val="00770672"/>
    <w:rsid w:val="0077753A"/>
    <w:rsid w:val="00782CE9"/>
    <w:rsid w:val="007846C7"/>
    <w:rsid w:val="0079030B"/>
    <w:rsid w:val="00793F9B"/>
    <w:rsid w:val="00796E43"/>
    <w:rsid w:val="007A36D0"/>
    <w:rsid w:val="007A7089"/>
    <w:rsid w:val="007B0E97"/>
    <w:rsid w:val="007B335E"/>
    <w:rsid w:val="007C014E"/>
    <w:rsid w:val="007C0788"/>
    <w:rsid w:val="007C1E43"/>
    <w:rsid w:val="007C4C28"/>
    <w:rsid w:val="007D05CB"/>
    <w:rsid w:val="007D4D95"/>
    <w:rsid w:val="007E0847"/>
    <w:rsid w:val="007E1916"/>
    <w:rsid w:val="007F10EA"/>
    <w:rsid w:val="007F6C1E"/>
    <w:rsid w:val="007F747D"/>
    <w:rsid w:val="00802F30"/>
    <w:rsid w:val="00806AEE"/>
    <w:rsid w:val="00806BF4"/>
    <w:rsid w:val="00807E7F"/>
    <w:rsid w:val="008178CD"/>
    <w:rsid w:val="00820E4C"/>
    <w:rsid w:val="00823DBC"/>
    <w:rsid w:val="0082715F"/>
    <w:rsid w:val="00842371"/>
    <w:rsid w:val="00852A7C"/>
    <w:rsid w:val="00860972"/>
    <w:rsid w:val="00861A4A"/>
    <w:rsid w:val="00862D51"/>
    <w:rsid w:val="0086654C"/>
    <w:rsid w:val="00866E16"/>
    <w:rsid w:val="00870EE7"/>
    <w:rsid w:val="0088085B"/>
    <w:rsid w:val="00880F9F"/>
    <w:rsid w:val="008840CF"/>
    <w:rsid w:val="00885CD4"/>
    <w:rsid w:val="00890251"/>
    <w:rsid w:val="00890946"/>
    <w:rsid w:val="008923CD"/>
    <w:rsid w:val="00892798"/>
    <w:rsid w:val="00896E34"/>
    <w:rsid w:val="008A4AE2"/>
    <w:rsid w:val="008A51C0"/>
    <w:rsid w:val="008B1508"/>
    <w:rsid w:val="008B2F1C"/>
    <w:rsid w:val="008B4D39"/>
    <w:rsid w:val="008B5B76"/>
    <w:rsid w:val="008E0D9E"/>
    <w:rsid w:val="008F1112"/>
    <w:rsid w:val="008F482D"/>
    <w:rsid w:val="009012F5"/>
    <w:rsid w:val="00905558"/>
    <w:rsid w:val="009133DA"/>
    <w:rsid w:val="00917E3E"/>
    <w:rsid w:val="00920C43"/>
    <w:rsid w:val="0092142A"/>
    <w:rsid w:val="00922090"/>
    <w:rsid w:val="009315E9"/>
    <w:rsid w:val="009406B4"/>
    <w:rsid w:val="00952ADD"/>
    <w:rsid w:val="00960089"/>
    <w:rsid w:val="009704C3"/>
    <w:rsid w:val="00975840"/>
    <w:rsid w:val="009762B8"/>
    <w:rsid w:val="00985348"/>
    <w:rsid w:val="00987942"/>
    <w:rsid w:val="00991C26"/>
    <w:rsid w:val="00992257"/>
    <w:rsid w:val="0099768A"/>
    <w:rsid w:val="009A3CF8"/>
    <w:rsid w:val="009B1531"/>
    <w:rsid w:val="009B3D82"/>
    <w:rsid w:val="009B4596"/>
    <w:rsid w:val="009B772D"/>
    <w:rsid w:val="009F02EB"/>
    <w:rsid w:val="009F365B"/>
    <w:rsid w:val="009F4E47"/>
    <w:rsid w:val="00A07268"/>
    <w:rsid w:val="00A12909"/>
    <w:rsid w:val="00A14939"/>
    <w:rsid w:val="00A2142E"/>
    <w:rsid w:val="00A24D6B"/>
    <w:rsid w:val="00A2753B"/>
    <w:rsid w:val="00A417FF"/>
    <w:rsid w:val="00A419CB"/>
    <w:rsid w:val="00A4360A"/>
    <w:rsid w:val="00A44D79"/>
    <w:rsid w:val="00A51C61"/>
    <w:rsid w:val="00A54A08"/>
    <w:rsid w:val="00A558A2"/>
    <w:rsid w:val="00A573F9"/>
    <w:rsid w:val="00A60A1D"/>
    <w:rsid w:val="00A60D39"/>
    <w:rsid w:val="00A67970"/>
    <w:rsid w:val="00A72B13"/>
    <w:rsid w:val="00A812C4"/>
    <w:rsid w:val="00AA64F8"/>
    <w:rsid w:val="00AB4DFA"/>
    <w:rsid w:val="00AB4EED"/>
    <w:rsid w:val="00AB6D7E"/>
    <w:rsid w:val="00AC103E"/>
    <w:rsid w:val="00AC5D29"/>
    <w:rsid w:val="00AD1391"/>
    <w:rsid w:val="00AD1CE0"/>
    <w:rsid w:val="00AD5C26"/>
    <w:rsid w:val="00AD7153"/>
    <w:rsid w:val="00AE2D5C"/>
    <w:rsid w:val="00AE68B4"/>
    <w:rsid w:val="00AF1EAA"/>
    <w:rsid w:val="00B00D7E"/>
    <w:rsid w:val="00B01117"/>
    <w:rsid w:val="00B02DBB"/>
    <w:rsid w:val="00B04A0D"/>
    <w:rsid w:val="00B170DA"/>
    <w:rsid w:val="00B24D8F"/>
    <w:rsid w:val="00B34145"/>
    <w:rsid w:val="00B50D6C"/>
    <w:rsid w:val="00B61BB4"/>
    <w:rsid w:val="00B74A46"/>
    <w:rsid w:val="00B77D61"/>
    <w:rsid w:val="00B81F02"/>
    <w:rsid w:val="00B82C19"/>
    <w:rsid w:val="00B90AA9"/>
    <w:rsid w:val="00B9318B"/>
    <w:rsid w:val="00B9649B"/>
    <w:rsid w:val="00BA45E8"/>
    <w:rsid w:val="00BA4A3A"/>
    <w:rsid w:val="00BB0871"/>
    <w:rsid w:val="00BB1BF2"/>
    <w:rsid w:val="00BC24B3"/>
    <w:rsid w:val="00BC590D"/>
    <w:rsid w:val="00BE713C"/>
    <w:rsid w:val="00BF3DA3"/>
    <w:rsid w:val="00BF6BF5"/>
    <w:rsid w:val="00BF7C38"/>
    <w:rsid w:val="00C008CC"/>
    <w:rsid w:val="00C04BA0"/>
    <w:rsid w:val="00C06903"/>
    <w:rsid w:val="00C20454"/>
    <w:rsid w:val="00C31DDF"/>
    <w:rsid w:val="00C32572"/>
    <w:rsid w:val="00C34CBF"/>
    <w:rsid w:val="00C36F81"/>
    <w:rsid w:val="00C452AA"/>
    <w:rsid w:val="00C503D8"/>
    <w:rsid w:val="00C51BEB"/>
    <w:rsid w:val="00C55B3C"/>
    <w:rsid w:val="00C615EC"/>
    <w:rsid w:val="00C74982"/>
    <w:rsid w:val="00C7760B"/>
    <w:rsid w:val="00C847A2"/>
    <w:rsid w:val="00C877A6"/>
    <w:rsid w:val="00CA3156"/>
    <w:rsid w:val="00CD41A0"/>
    <w:rsid w:val="00CE0B25"/>
    <w:rsid w:val="00CE306C"/>
    <w:rsid w:val="00D00A8A"/>
    <w:rsid w:val="00D0235A"/>
    <w:rsid w:val="00D04A88"/>
    <w:rsid w:val="00D12700"/>
    <w:rsid w:val="00D16D35"/>
    <w:rsid w:val="00D372BE"/>
    <w:rsid w:val="00D4113F"/>
    <w:rsid w:val="00D5009F"/>
    <w:rsid w:val="00D514B7"/>
    <w:rsid w:val="00D57762"/>
    <w:rsid w:val="00D6099F"/>
    <w:rsid w:val="00D60D99"/>
    <w:rsid w:val="00D656DB"/>
    <w:rsid w:val="00D701E2"/>
    <w:rsid w:val="00D75935"/>
    <w:rsid w:val="00D77C6B"/>
    <w:rsid w:val="00D84954"/>
    <w:rsid w:val="00D849B7"/>
    <w:rsid w:val="00D92297"/>
    <w:rsid w:val="00DA1E52"/>
    <w:rsid w:val="00DA2267"/>
    <w:rsid w:val="00DB5234"/>
    <w:rsid w:val="00DB6ADE"/>
    <w:rsid w:val="00DB7C77"/>
    <w:rsid w:val="00DC1788"/>
    <w:rsid w:val="00DC310A"/>
    <w:rsid w:val="00DD186F"/>
    <w:rsid w:val="00DE44B6"/>
    <w:rsid w:val="00DE4A64"/>
    <w:rsid w:val="00DF18BE"/>
    <w:rsid w:val="00DF71B3"/>
    <w:rsid w:val="00E01372"/>
    <w:rsid w:val="00E03A22"/>
    <w:rsid w:val="00E07909"/>
    <w:rsid w:val="00E14988"/>
    <w:rsid w:val="00E1643C"/>
    <w:rsid w:val="00E167E7"/>
    <w:rsid w:val="00E174BF"/>
    <w:rsid w:val="00E37067"/>
    <w:rsid w:val="00E376DC"/>
    <w:rsid w:val="00E42B80"/>
    <w:rsid w:val="00E478BE"/>
    <w:rsid w:val="00E52685"/>
    <w:rsid w:val="00E56076"/>
    <w:rsid w:val="00E56E0F"/>
    <w:rsid w:val="00E63D07"/>
    <w:rsid w:val="00E73FE3"/>
    <w:rsid w:val="00E82141"/>
    <w:rsid w:val="00E961B4"/>
    <w:rsid w:val="00EC09E0"/>
    <w:rsid w:val="00ED1CC9"/>
    <w:rsid w:val="00ED5EB7"/>
    <w:rsid w:val="00EE149F"/>
    <w:rsid w:val="00EE427A"/>
    <w:rsid w:val="00EE56D7"/>
    <w:rsid w:val="00EE756B"/>
    <w:rsid w:val="00EF4971"/>
    <w:rsid w:val="00F01B65"/>
    <w:rsid w:val="00F14DC0"/>
    <w:rsid w:val="00F229C5"/>
    <w:rsid w:val="00F258A2"/>
    <w:rsid w:val="00F27D45"/>
    <w:rsid w:val="00F31B10"/>
    <w:rsid w:val="00F37590"/>
    <w:rsid w:val="00F441FA"/>
    <w:rsid w:val="00F50C75"/>
    <w:rsid w:val="00F630D6"/>
    <w:rsid w:val="00F74E1F"/>
    <w:rsid w:val="00F8149D"/>
    <w:rsid w:val="00F81AC7"/>
    <w:rsid w:val="00F930E9"/>
    <w:rsid w:val="00FB4AAB"/>
    <w:rsid w:val="00FC051A"/>
    <w:rsid w:val="00FC20F2"/>
    <w:rsid w:val="00FC3ABE"/>
    <w:rsid w:val="00FD076E"/>
    <w:rsid w:val="00FD0BBE"/>
    <w:rsid w:val="00FD7C8D"/>
    <w:rsid w:val="00FE4BFF"/>
    <w:rsid w:val="00FE4C9D"/>
    <w:rsid w:val="00FE6651"/>
    <w:rsid w:val="00FE73C0"/>
    <w:rsid w:val="00FF1AB1"/>
    <w:rsid w:val="00FF3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>
      <o:colormenu v:ext="edit" fillcolor="none [3212]" strokecolor="none"/>
    </o:shapedefaults>
    <o:shapelayout v:ext="edit">
      <o:idmap v:ext="edit" data="1"/>
      <o:rules v:ext="edit">
        <o:r id="V:Rule29" type="connector" idref="#_x0000_s1073"/>
        <o:r id="V:Rule30" type="connector" idref="#_x0000_s1071"/>
        <o:r id="V:Rule31" type="connector" idref="#_x0000_s1076"/>
        <o:r id="V:Rule32" type="connector" idref="#_x0000_s1052"/>
        <o:r id="V:Rule33" type="connector" idref="#_x0000_s1091"/>
        <o:r id="V:Rule34" type="connector" idref="#_x0000_s1094"/>
        <o:r id="V:Rule35" type="connector" idref="#_x0000_s1083"/>
        <o:r id="V:Rule36" type="connector" idref="#_x0000_s1032"/>
        <o:r id="V:Rule37" type="connector" idref="#_x0000_s1088"/>
        <o:r id="V:Rule38" type="connector" idref="#_x0000_s1087"/>
        <o:r id="V:Rule39" type="connector" idref="#_x0000_s1068"/>
        <o:r id="V:Rule40" type="connector" idref="#_x0000_s1092"/>
        <o:r id="V:Rule41" type="connector" idref="#_x0000_s1034"/>
        <o:r id="V:Rule42" type="connector" idref="#_x0000_s1069"/>
        <o:r id="V:Rule43" type="connector" idref="#_x0000_s1095"/>
        <o:r id="V:Rule44" type="connector" idref="#_x0000_s1033"/>
        <o:r id="V:Rule45" type="connector" idref="#_x0000_s1035"/>
        <o:r id="V:Rule46" type="connector" idref="#_x0000_s1067"/>
        <o:r id="V:Rule47" type="connector" idref="#_x0000_s1062"/>
        <o:r id="V:Rule48" type="connector" idref="#_x0000_s1075"/>
        <o:r id="V:Rule49" type="connector" idref="#_x0000_s1050"/>
        <o:r id="V:Rule50" type="connector" idref="#_x0000_s1064"/>
        <o:r id="V:Rule51" type="connector" idref="#_x0000_s1089"/>
        <o:r id="V:Rule52" type="connector" idref="#_x0000_s1074"/>
        <o:r id="V:Rule53" type="connector" idref="#_x0000_s1090"/>
        <o:r id="V:Rule54" type="connector" idref="#_x0000_s1072"/>
        <o:r id="V:Rule55" type="connector" idref="#_x0000_s1053"/>
        <o:r id="V:Rule56" type="connector" idref="#_x0000_s1070"/>
      </o:rules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15F"/>
    <w:rPr>
      <w:sz w:val="24"/>
      <w:lang w:val="es-ES_tradnl" w:eastAsia="es-ES"/>
    </w:rPr>
  </w:style>
  <w:style w:type="paragraph" w:styleId="Ttulo1">
    <w:name w:val="heading 1"/>
    <w:basedOn w:val="Normal"/>
    <w:next w:val="Normal"/>
    <w:qFormat/>
    <w:rsid w:val="00807E7F"/>
    <w:pPr>
      <w:keepNext/>
      <w:jc w:val="center"/>
      <w:outlineLvl w:val="0"/>
    </w:pPr>
    <w:rPr>
      <w:rFonts w:ascii="Arial" w:hAnsi="Arial"/>
      <w:b/>
      <w:color w:val="FFFFFF"/>
    </w:rPr>
  </w:style>
  <w:style w:type="paragraph" w:styleId="Ttulo2">
    <w:name w:val="heading 2"/>
    <w:basedOn w:val="Normal"/>
    <w:next w:val="Normal"/>
    <w:qFormat/>
    <w:rsid w:val="00807E7F"/>
    <w:pPr>
      <w:keepNext/>
      <w:outlineLvl w:val="1"/>
    </w:pPr>
    <w:rPr>
      <w:b/>
      <w:bCs/>
    </w:rPr>
  </w:style>
  <w:style w:type="paragraph" w:styleId="Ttulo6">
    <w:name w:val="heading 6"/>
    <w:basedOn w:val="Normal"/>
    <w:next w:val="Normal"/>
    <w:qFormat/>
    <w:rsid w:val="0007633D"/>
    <w:pPr>
      <w:spacing w:before="240" w:after="60"/>
      <w:outlineLvl w:val="5"/>
    </w:pPr>
    <w:rPr>
      <w:b/>
      <w:bCs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07E7F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807E7F"/>
    <w:pPr>
      <w:ind w:left="907" w:hanging="907"/>
    </w:pPr>
    <w:rPr>
      <w:rFonts w:ascii="Book Antiqua" w:hAnsi="Book Antiqua"/>
      <w:sz w:val="22"/>
    </w:rPr>
  </w:style>
  <w:style w:type="paragraph" w:styleId="Sangra3detindependiente">
    <w:name w:val="Body Text Indent 3"/>
    <w:basedOn w:val="Normal"/>
    <w:rsid w:val="00807E7F"/>
    <w:pPr>
      <w:ind w:left="397" w:hanging="397"/>
      <w:jc w:val="both"/>
    </w:pPr>
    <w:rPr>
      <w:rFonts w:ascii="Comic Sans MS" w:hAnsi="Comic Sans MS"/>
      <w:color w:val="000080"/>
      <w:sz w:val="22"/>
      <w:lang w:val="es-ES"/>
    </w:rPr>
  </w:style>
  <w:style w:type="paragraph" w:styleId="Piedepgina">
    <w:name w:val="footer"/>
    <w:basedOn w:val="Normal"/>
    <w:rsid w:val="00807E7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807E7F"/>
  </w:style>
  <w:style w:type="table" w:styleId="Tablaconcuadrcula">
    <w:name w:val="Table Grid"/>
    <w:basedOn w:val="Tablanormal"/>
    <w:rsid w:val="007F10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rsid w:val="00807E7F"/>
    <w:pPr>
      <w:jc w:val="both"/>
    </w:pPr>
    <w:rPr>
      <w:rFonts w:ascii="Arial" w:hAnsi="Arial"/>
      <w:lang w:val="es-MX"/>
    </w:rPr>
  </w:style>
  <w:style w:type="paragraph" w:styleId="Sangra2detindependiente">
    <w:name w:val="Body Text Indent 2"/>
    <w:basedOn w:val="Normal"/>
    <w:rsid w:val="00A558A2"/>
    <w:pPr>
      <w:spacing w:after="120" w:line="480" w:lineRule="auto"/>
      <w:ind w:left="283"/>
    </w:pPr>
  </w:style>
  <w:style w:type="paragraph" w:customStyle="1" w:styleId="NormalText">
    <w:name w:val="Normal Text"/>
    <w:rsid w:val="00A2753B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lang w:val="es-MX" w:eastAsia="es-MX"/>
    </w:rPr>
  </w:style>
  <w:style w:type="paragraph" w:customStyle="1" w:styleId="Prrafodelista1">
    <w:name w:val="Párrafo de lista1"/>
    <w:basedOn w:val="Normal"/>
    <w:rsid w:val="00D372B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L" w:eastAsia="en-US"/>
    </w:rPr>
  </w:style>
  <w:style w:type="paragraph" w:styleId="Prrafodelista">
    <w:name w:val="List Paragraph"/>
    <w:basedOn w:val="Normal"/>
    <w:uiPriority w:val="34"/>
    <w:qFormat/>
    <w:rsid w:val="006A2C54"/>
    <w:pPr>
      <w:ind w:left="708"/>
    </w:pPr>
  </w:style>
  <w:style w:type="paragraph" w:customStyle="1" w:styleId="Default">
    <w:name w:val="Default"/>
    <w:rsid w:val="0000766F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3AB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3ABE"/>
    <w:rPr>
      <w:rFonts w:ascii="Tahoma" w:hAnsi="Tahoma" w:cs="Tahoma"/>
      <w:sz w:val="16"/>
      <w:szCs w:val="16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AD5C26"/>
    <w:pPr>
      <w:spacing w:before="100" w:beforeAutospacing="1" w:after="100" w:afterAutospacing="1"/>
    </w:pPr>
    <w:rPr>
      <w:szCs w:val="24"/>
      <w:lang w:val="es-CL" w:eastAsia="es-ES_tradnl"/>
    </w:rPr>
  </w:style>
  <w:style w:type="paragraph" w:customStyle="1" w:styleId="Cuerpo">
    <w:name w:val="Cuerpo"/>
    <w:rsid w:val="00F50C7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es-ES_tradnl" w:eastAsia="es-ES"/>
    </w:rPr>
  </w:style>
  <w:style w:type="character" w:styleId="Textodelmarcadordeposicin">
    <w:name w:val="Placeholder Text"/>
    <w:basedOn w:val="Fuentedeprrafopredeter"/>
    <w:uiPriority w:val="99"/>
    <w:semiHidden/>
    <w:rsid w:val="00064F2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753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3° de Segundo Naval</vt:lpstr>
    </vt:vector>
  </TitlesOfParts>
  <Company>Armada de Chile</Company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3° de Segundo Naval</dc:title>
  <dc:creator>Escuela Naval  "Arturo Prat"</dc:creator>
  <cp:lastModifiedBy>user</cp:lastModifiedBy>
  <cp:revision>2</cp:revision>
  <cp:lastPrinted>2017-03-03T12:06:00Z</cp:lastPrinted>
  <dcterms:created xsi:type="dcterms:W3CDTF">2024-04-02T12:08:00Z</dcterms:created>
  <dcterms:modified xsi:type="dcterms:W3CDTF">2024-04-02T12:08:00Z</dcterms:modified>
</cp:coreProperties>
</file>