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  <w:lang w:val="es-ES"/>
        </w:rPr>
      </w:pPr>
      <w:r w:rsidRPr="008B158C">
        <w:rPr>
          <w:rFonts w:ascii="Arial" w:eastAsiaTheme="minorEastAsia" w:hAnsi="Arial" w:cs="Arial"/>
          <w:sz w:val="24"/>
          <w:szCs w:val="24"/>
        </w:rPr>
        <w:t>“EXPE</w:t>
      </w:r>
      <w:r w:rsidR="001B7A34">
        <w:rPr>
          <w:rFonts w:ascii="Arial" w:eastAsiaTheme="minorEastAsia" w:hAnsi="Arial" w:cs="Arial"/>
          <w:sz w:val="24"/>
          <w:szCs w:val="24"/>
        </w:rPr>
        <w:t xml:space="preserve">RIENCIAS / LECCIONES </w:t>
      </w:r>
      <w:r w:rsidRPr="008B158C">
        <w:rPr>
          <w:rFonts w:ascii="Arial" w:eastAsiaTheme="minorEastAsia" w:hAnsi="Arial" w:cs="Arial"/>
          <w:sz w:val="24"/>
          <w:szCs w:val="24"/>
        </w:rPr>
        <w:t>OPERACIONALES</w:t>
      </w:r>
      <w:r w:rsidR="001B7A34">
        <w:rPr>
          <w:rFonts w:ascii="Arial" w:eastAsiaTheme="minorEastAsia" w:hAnsi="Arial" w:cs="Arial"/>
          <w:sz w:val="24"/>
          <w:szCs w:val="24"/>
        </w:rPr>
        <w:t xml:space="preserve"> APRENDIDAS</w:t>
      </w:r>
      <w:bookmarkStart w:id="0" w:name="_GoBack"/>
      <w:bookmarkEnd w:id="0"/>
      <w:r w:rsidRPr="008B158C">
        <w:rPr>
          <w:rFonts w:ascii="Arial" w:eastAsiaTheme="minorEastAsia" w:hAnsi="Arial" w:cs="Arial"/>
          <w:sz w:val="24"/>
          <w:szCs w:val="24"/>
        </w:rPr>
        <w:t xml:space="preserve"> “OPS-2”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ind w:left="10632"/>
        <w:jc w:val="center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  <w:r w:rsidRPr="008B158C">
        <w:rPr>
          <w:rFonts w:ascii="Arial" w:eastAsiaTheme="minorEastAsia" w:hAnsi="Arial" w:cs="Arial"/>
          <w:sz w:val="24"/>
          <w:szCs w:val="24"/>
        </w:rPr>
        <w:t>1.- INCONVENIENTES PARA EL CUMPLIMIENTO DE LA MISIÓN.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  <w:lang w:val="es-ES"/>
        </w:rPr>
      </w:pPr>
      <w:r w:rsidRPr="008B158C">
        <w:rPr>
          <w:rFonts w:ascii="Arial" w:eastAsiaTheme="minorEastAsia" w:hAnsi="Arial" w:cs="Arial"/>
          <w:sz w:val="24"/>
          <w:szCs w:val="24"/>
        </w:rPr>
        <w:t>SIN INCONVENIENTES.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  <w:r w:rsidRPr="008B158C">
        <w:rPr>
          <w:rFonts w:ascii="Arial" w:eastAsiaTheme="minorEastAsia" w:hAnsi="Arial" w:cs="Arial"/>
          <w:sz w:val="24"/>
          <w:szCs w:val="24"/>
        </w:rPr>
        <w:t>2.- EXPERIENCIAS Y LECCIONES APRENDIDAS.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  <w:r w:rsidRPr="008B158C">
        <w:rPr>
          <w:rFonts w:ascii="Arial" w:eastAsiaTheme="minorEastAsia" w:hAnsi="Arial" w:cs="Arial"/>
          <w:b/>
          <w:sz w:val="24"/>
          <w:szCs w:val="24"/>
        </w:rPr>
        <w:t>FASE I: PLANIFICACIÓN.</w:t>
      </w:r>
    </w:p>
    <w:p w:rsidR="00BD6FEA" w:rsidRDefault="001B7A34"/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947"/>
        <w:gridCol w:w="3240"/>
      </w:tblGrid>
      <w:tr w:rsidR="008B158C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8B158C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S - 1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Retraso del encargado </w:t>
            </w:r>
            <w:r w:rsidR="005D0B3E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de </w:t>
            </w:r>
            <w:r w:rsidRPr="00302294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alguna función (ejemplo sala de armas)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Personal que se despliega retira armamento fuera del horario coordinado.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Personal cumplir con los horarios de establecidos en reuniones de coordinación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Personal cumplir con los horarios coordinación efecto no atrasar a ninguna función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S-2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 xml:space="preserve">No existía conocimiento de la carta actualizadas de polígonos canchas del Campo de Entrenamiento Sargento Aldea (CESA), lo que generó un desconocimiento acerca de la ubicación de las zonas habilitadas </w:t>
            </w:r>
            <w:r w:rsidRPr="00302294">
              <w:rPr>
                <w:rFonts w:ascii="Arial" w:hAnsi="Arial" w:cs="Arial"/>
                <w:sz w:val="24"/>
                <w:szCs w:val="24"/>
              </w:rPr>
              <w:lastRenderedPageBreak/>
              <w:t>para los ejercicios con munición.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lastRenderedPageBreak/>
              <w:t>No se difundió la carta actualizada de polígonos del CESA, lo que generó un desconocimiento para el Batallón IM N° 31 “Aldea”.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Previamente a los despliegues, se hace necesario difundir las cartas necesarias para operar en el área, objeto evitar interferencias mutuas.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 xml:space="preserve">El contar con la mayor información posible, facilitará la operación de las unidades en el área,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lastRenderedPageBreak/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Planificación de eventos programados con una ventana de tiempo más amplia.</w:t>
            </w: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Interferencias al realizar eventos programados al solicitar amplio de ventanas de tiempo.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Coordinaciones previas con BRIGADA.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Mejor distribución del tiempo disponible 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ORDOP con exposición verbal y entrega de copia escrita a las UU.MM.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Solo se expuso la ORDOP en forma verbal</w:t>
            </w: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Entregar una copia de la ORDOP a todas las UU participantes de la operación.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Sirve de apoyo a comandantes de unidades para su proceso de planificación.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</w:t>
            </w:r>
            <w:r w:rsidR="00400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294">
              <w:rPr>
                <w:rFonts w:ascii="Arial" w:hAnsi="Arial" w:cs="Arial"/>
                <w:sz w:val="24"/>
                <w:szCs w:val="24"/>
              </w:rPr>
              <w:t>-</w:t>
            </w:r>
            <w:r w:rsidR="00400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294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Cartas topográficas actualizadas del AROP.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Diferencias y falta de  cartas topográficas para trabajar.(diferencia en la numeración de polígonos)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Gestionar adquisición de cartas topográficas actualizadas de AROP.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Unidades con menos problemas de orientación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</w:t>
            </w:r>
            <w:r w:rsidR="00400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294">
              <w:rPr>
                <w:rFonts w:ascii="Arial" w:hAnsi="Arial" w:cs="Arial"/>
                <w:sz w:val="24"/>
                <w:szCs w:val="24"/>
              </w:rPr>
              <w:t>-</w:t>
            </w:r>
            <w:r w:rsidR="00400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294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Desconocimiento del proceso de planificación por parte del personal.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Grupo de planificación nuevo y sin la instrucción necesaria sobre el proceso de planificación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D0651D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Instrucción por parte de Sr. CMTE y OFOPER.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Mejor conocimiento del proceso de planificación.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 - 4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302294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Reuniones de coordinación pre despliegue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302294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Desinformación de los eventos c</w:t>
            </w:r>
            <w:r w:rsidR="00EC2C70">
              <w:rPr>
                <w:rFonts w:ascii="Arial" w:hAnsi="Arial" w:cs="Arial"/>
                <w:sz w:val="24"/>
                <w:szCs w:val="24"/>
              </w:rPr>
              <w:t>onsiderados a desarrollar en OPS</w:t>
            </w:r>
            <w:r w:rsidRPr="0030229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302294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 xml:space="preserve">Efectuar reuniones de coordinación, incorporando al personal del departamento </w:t>
            </w:r>
            <w:r w:rsidR="00D0651D" w:rsidRPr="00302294">
              <w:rPr>
                <w:rFonts w:ascii="Arial" w:hAnsi="Arial" w:cs="Arial"/>
                <w:sz w:val="24"/>
                <w:szCs w:val="24"/>
              </w:rPr>
              <w:t>logístico</w:t>
            </w:r>
            <w:r w:rsidR="00D0651D">
              <w:rPr>
                <w:rFonts w:ascii="Arial" w:hAnsi="Arial" w:cs="Arial"/>
                <w:sz w:val="24"/>
                <w:szCs w:val="24"/>
              </w:rPr>
              <w:t xml:space="preserve"> asignado para OPS</w:t>
            </w:r>
            <w:r w:rsidRPr="0030229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302294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color w:val="000000"/>
                <w:sz w:val="24"/>
                <w:szCs w:val="24"/>
              </w:rPr>
              <w:t>Las coordinaciones previas y oportunas permitirán una planificación detallada entre las unidades  participantes.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B158C" w:rsidRDefault="008B158C"/>
    <w:p w:rsidR="009D3F37" w:rsidRDefault="00914FB7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t>FASE I</w:t>
      </w:r>
      <w:r w:rsidR="009D3F37">
        <w:rPr>
          <w:rFonts w:ascii="Arial" w:eastAsiaTheme="minorEastAsia" w:hAnsi="Arial" w:cs="Arial"/>
          <w:b/>
          <w:sz w:val="24"/>
          <w:szCs w:val="24"/>
        </w:rPr>
        <w:t>I: EMBARQUE.</w:t>
      </w:r>
    </w:p>
    <w:p w:rsidR="009D3F37" w:rsidRDefault="009D3F37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947"/>
        <w:gridCol w:w="3240"/>
      </w:tblGrid>
      <w:tr w:rsidR="009D3F37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B8680D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E31C9E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E31C9E" w:rsidRDefault="00B8680D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Distribución de personal especialista en las dos LST en apoyo</w:t>
            </w:r>
            <w:r w:rsidR="00D0651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Default="00B8680D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Al ser una Unidad independiente, no se consideró necesidad de especialista en las LST, por lo cual se distribuyó por cantidad</w:t>
            </w:r>
            <w:r>
              <w:rPr>
                <w:rFonts w:ascii="Arial" w:hAnsi="Arial" w:cs="Arial"/>
                <w:sz w:val="24"/>
                <w:szCs w:val="24"/>
              </w:rPr>
              <w:t xml:space="preserve"> de chasas.</w:t>
            </w:r>
          </w:p>
          <w:p w:rsidR="00B8680D" w:rsidRPr="00E31C9E" w:rsidRDefault="00B8680D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Default="00B8680D" w:rsidP="00D0651D">
            <w:pPr>
              <w:spacing w:after="7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Antes del zarpe se coordinó para cambiarlo de LST</w:t>
            </w:r>
          </w:p>
          <w:p w:rsidR="00B8680D" w:rsidRPr="001471EE" w:rsidRDefault="00B8680D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Default="00B8680D" w:rsidP="00D0651D">
            <w:pPr>
              <w:spacing w:before="100" w:beforeAutospacing="1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Al efectuar este requerimiento administrativo, se logrará gestionar un proceso eficiente en la asignación del personal</w:t>
            </w:r>
          </w:p>
          <w:p w:rsidR="00B8680D" w:rsidRPr="001471EE" w:rsidRDefault="00B8680D" w:rsidP="00D065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E31C9E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E31C9E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80D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2A5B1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B1D">
              <w:rPr>
                <w:rFonts w:ascii="Arial" w:hAnsi="Arial" w:cs="Arial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B8680D" w:rsidRPr="009A1E7E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1E7E">
              <w:rPr>
                <w:rFonts w:ascii="Arial" w:hAnsi="Arial" w:cs="Arial"/>
                <w:sz w:val="24"/>
                <w:szCs w:val="24"/>
              </w:rPr>
              <w:t>Interferencias externas</w:t>
            </w:r>
          </w:p>
          <w:p w:rsidR="00B8680D" w:rsidRPr="009A1E7E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(camión Copec)</w:t>
            </w:r>
          </w:p>
          <w:p w:rsidR="00B8680D" w:rsidRPr="00A833C0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A1E7E" w:rsidRDefault="00B8680D" w:rsidP="00B868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1E7E">
              <w:rPr>
                <w:rFonts w:ascii="Arial" w:hAnsi="Arial" w:cs="Arial"/>
                <w:sz w:val="24"/>
                <w:szCs w:val="24"/>
              </w:rPr>
              <w:t>Vías de acceso al lugar de embarque bloqueadas por trabajos en plataformas anfibias (bloqueo con camión en carga de combustible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A1E7E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1E7E">
              <w:rPr>
                <w:rFonts w:ascii="Arial" w:hAnsi="Arial" w:cs="Arial"/>
                <w:sz w:val="24"/>
                <w:szCs w:val="24"/>
              </w:rPr>
              <w:t>Coordinaciones</w:t>
            </w:r>
            <w:r>
              <w:rPr>
                <w:rFonts w:ascii="Arial" w:hAnsi="Arial" w:cs="Arial"/>
                <w:sz w:val="24"/>
                <w:szCs w:val="24"/>
              </w:rPr>
              <w:t xml:space="preserve"> previas</w:t>
            </w:r>
            <w:r w:rsidRPr="009A1E7E">
              <w:rPr>
                <w:rFonts w:ascii="Arial" w:hAnsi="Arial" w:cs="Arial"/>
                <w:sz w:val="24"/>
                <w:szCs w:val="24"/>
              </w:rPr>
              <w:t xml:space="preserve"> con LST.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245D6C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Respetar horarios</w:t>
            </w:r>
            <w:r w:rsidRPr="00245D6C">
              <w:rPr>
                <w:rFonts w:ascii="Arial" w:hAnsi="Arial" w:cs="Arial"/>
                <w:sz w:val="24"/>
                <w:szCs w:val="24"/>
              </w:rPr>
              <w:t xml:space="preserve"> en planificación para no tener interferencias.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8680D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2A5B1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B1D">
              <w:rPr>
                <w:rFonts w:ascii="Arial" w:hAnsi="Arial" w:cs="Arial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797D">
              <w:rPr>
                <w:rFonts w:ascii="Arial" w:hAnsi="Arial" w:cs="Arial"/>
                <w:sz w:val="24"/>
                <w:szCs w:val="24"/>
              </w:rPr>
              <w:t>Uso de rampla de roda de LST.</w:t>
            </w: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797D">
              <w:rPr>
                <w:rFonts w:ascii="Arial" w:hAnsi="Arial" w:cs="Arial"/>
                <w:sz w:val="24"/>
                <w:szCs w:val="24"/>
              </w:rPr>
              <w:t>No se ocupa rampa de roda para agilizar la maniobra en un desembarco administrativo provocando un colapso en rutas establecidas hacia estaciones de desembarco.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797D">
              <w:rPr>
                <w:rFonts w:ascii="Arial" w:hAnsi="Arial" w:cs="Arial"/>
                <w:sz w:val="24"/>
                <w:szCs w:val="24"/>
              </w:rPr>
              <w:t>Coordinar uso de rampla de roda.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797D">
              <w:rPr>
                <w:rFonts w:ascii="Arial" w:hAnsi="Arial" w:cs="Arial"/>
                <w:sz w:val="24"/>
                <w:szCs w:val="24"/>
              </w:rPr>
              <w:t>Disponer del uso de rampla de roda para tener un desembarco administrativo más eficiente.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8680D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2A5B1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S-3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Distancia de LST a lugar de desembarco administrativo.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 amplía el margen de tiempo considerado para desembarco más condiciones climáticas (viento).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LST más cercana a lugar de desembarco.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Movimiento de BAA es más fluido, permitiendo un desembarco más expedito.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8680D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2A5B1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S-3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Distribución del tiempo en desembarco en BAA. Administrativo.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Demasiado tiempo de espera después de embarcar personal en BAA. En malas condiciones climáticas (viento)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BAA con personal y carga lista debe dirigirse e forma independiente a lugar de desembarco administrativo.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16797D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Libertad de acción en BAA en malas condiciones de tiempo (desembarco seco).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8680D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93F90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 </w:t>
            </w:r>
            <w:r w:rsidRPr="00993F90">
              <w:rPr>
                <w:rFonts w:ascii="Arial" w:hAnsi="Arial" w:cs="Arial"/>
                <w:sz w:val="24"/>
                <w:szCs w:val="24"/>
              </w:rPr>
              <w:t>- 4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93F90" w:rsidRDefault="00B8680D" w:rsidP="00716DE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993F90">
              <w:rPr>
                <w:rFonts w:ascii="Arial" w:hAnsi="Arial" w:cs="Arial"/>
              </w:rPr>
              <w:t>alta de información para trincado vehículos en el buque.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93F90" w:rsidRDefault="00B8680D" w:rsidP="00B8680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993F90">
              <w:rPr>
                <w:rFonts w:ascii="Arial" w:hAnsi="Arial" w:cs="Arial"/>
              </w:rPr>
              <w:t>l momento del trincado de los vehículos, personal del buque indica que los conductores son los responsables del trincado de estos, ante lo cual se les solicita orientación y ubicación de los elementos para la maniobra 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93F90" w:rsidRDefault="00B8680D" w:rsidP="00B8680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993F90">
              <w:rPr>
                <w:rFonts w:ascii="Arial" w:hAnsi="Arial" w:cs="Arial"/>
              </w:rPr>
              <w:t>stablecer reuniones de coordinación y remitir información a partida de transporte terrestre.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93F90" w:rsidRDefault="00B8680D" w:rsidP="00B8680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E</w:t>
            </w:r>
            <w:r w:rsidRPr="00993F90">
              <w:rPr>
                <w:rFonts w:ascii="Arial" w:hAnsi="Arial" w:cs="Arial"/>
                <w:color w:val="000000"/>
                <w:szCs w:val="24"/>
              </w:rPr>
              <w:t xml:space="preserve">fectuando coordinaciones previas se logrará un embarque </w:t>
            </w:r>
            <w:r w:rsidR="00716DE0" w:rsidRPr="00993F90">
              <w:rPr>
                <w:rFonts w:ascii="Arial" w:hAnsi="Arial" w:cs="Arial"/>
                <w:color w:val="000000"/>
                <w:szCs w:val="24"/>
              </w:rPr>
              <w:t>rápido</w:t>
            </w:r>
            <w:r w:rsidRPr="00993F90">
              <w:rPr>
                <w:rFonts w:ascii="Arial" w:hAnsi="Arial" w:cs="Arial"/>
                <w:color w:val="000000"/>
                <w:szCs w:val="24"/>
              </w:rPr>
              <w:t xml:space="preserve"> y seguro.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A833C0" w:rsidRDefault="00B8680D" w:rsidP="00B868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8680D" w:rsidRPr="009D3F37" w:rsidRDefault="00B8680D" w:rsidP="00B868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9D3F37" w:rsidRDefault="009D3F37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B8680D" w:rsidRDefault="00B8680D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B8680D" w:rsidRDefault="00B8680D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9D3F37" w:rsidRPr="009D3F37" w:rsidRDefault="009D3F37" w:rsidP="009D3F37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  <w:lang w:val="es-ES"/>
        </w:rPr>
      </w:pPr>
      <w:r w:rsidRPr="009D3F37">
        <w:rPr>
          <w:rFonts w:ascii="Arial" w:eastAsiaTheme="minorEastAsia" w:hAnsi="Arial" w:cs="Arial"/>
          <w:b/>
          <w:sz w:val="24"/>
          <w:szCs w:val="24"/>
        </w:rPr>
        <w:lastRenderedPageBreak/>
        <w:t>FASE IV:</w:t>
      </w:r>
      <w:r w:rsidR="00EC2C70">
        <w:rPr>
          <w:rFonts w:ascii="Arial" w:eastAsiaTheme="minorEastAsia" w:hAnsi="Arial" w:cs="Arial"/>
          <w:b/>
          <w:sz w:val="24"/>
          <w:szCs w:val="24"/>
        </w:rPr>
        <w:t xml:space="preserve"> EJECUCIÓN</w:t>
      </w:r>
      <w:r w:rsidRPr="009D3F37">
        <w:rPr>
          <w:rFonts w:ascii="Arial" w:eastAsiaTheme="minorEastAsia" w:hAnsi="Arial" w:cs="Arial"/>
          <w:b/>
          <w:sz w:val="24"/>
          <w:szCs w:val="24"/>
        </w:rPr>
        <w:t>.</w:t>
      </w:r>
    </w:p>
    <w:p w:rsidR="009D3F37" w:rsidRPr="009D3F37" w:rsidRDefault="009D3F37" w:rsidP="009D3F37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1134"/>
        <w:gridCol w:w="3053"/>
      </w:tblGrid>
      <w:tr w:rsidR="009D3F37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Medico ETM, no cuenta con el siste</w:t>
            </w:r>
            <w:r w:rsidR="00D0651D">
              <w:rPr>
                <w:rFonts w:ascii="Arial" w:hAnsi="Arial" w:cs="Arial"/>
                <w:sz w:val="24"/>
                <w:szCs w:val="24"/>
              </w:rPr>
              <w:t>ma para generar categoría Médica.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Al acudir al ETM y esta deriva a centro de salud públ</w:t>
            </w:r>
            <w:r w:rsidR="005D0B3E">
              <w:rPr>
                <w:rFonts w:ascii="Arial" w:hAnsi="Arial" w:cs="Arial"/>
                <w:sz w:val="24"/>
                <w:szCs w:val="24"/>
              </w:rPr>
              <w:t>ica, se recibe categoría médica</w:t>
            </w:r>
            <w:r w:rsidRPr="00E31C9E">
              <w:rPr>
                <w:rFonts w:ascii="Arial" w:hAnsi="Arial" w:cs="Arial"/>
                <w:sz w:val="24"/>
                <w:szCs w:val="24"/>
              </w:rPr>
              <w:t>,</w:t>
            </w:r>
            <w:r w:rsidR="00587C99">
              <w:rPr>
                <w:rFonts w:ascii="Arial" w:hAnsi="Arial" w:cs="Arial"/>
                <w:sz w:val="24"/>
                <w:szCs w:val="24"/>
              </w:rPr>
              <w:t xml:space="preserve"> la cual no es compatible con nuestro sistema de salud, teniendo que ser validado en puerto base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D0651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Mé</w:t>
            </w:r>
            <w:r w:rsidR="008D2458" w:rsidRPr="00E31C9E">
              <w:rPr>
                <w:rFonts w:ascii="Arial" w:hAnsi="Arial" w:cs="Arial"/>
                <w:sz w:val="24"/>
                <w:szCs w:val="24"/>
              </w:rPr>
              <w:t>dico debiese contar con sistema naval para digitaliza</w:t>
            </w: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8D2458" w:rsidRPr="00E31C9E">
              <w:rPr>
                <w:rFonts w:ascii="Arial" w:hAnsi="Arial" w:cs="Arial"/>
                <w:sz w:val="24"/>
                <w:szCs w:val="24"/>
              </w:rPr>
              <w:t xml:space="preserve"> categoría y además tener acceso para poder ingresar informe de accidente</w:t>
            </w:r>
            <w:r w:rsidR="00587C99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587C99">
              <w:rPr>
                <w:rFonts w:ascii="Arial" w:hAnsi="Arial" w:cs="Arial"/>
                <w:sz w:val="24"/>
                <w:szCs w:val="24"/>
              </w:rPr>
              <w:t>asi</w:t>
            </w:r>
            <w:proofErr w:type="spellEnd"/>
            <w:r w:rsidR="00587C99">
              <w:rPr>
                <w:rFonts w:ascii="Arial" w:hAnsi="Arial" w:cs="Arial"/>
                <w:sz w:val="24"/>
                <w:szCs w:val="24"/>
              </w:rPr>
              <w:t xml:space="preserve"> poder cerrar el ciclo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El mejorar este proceso, logrará mantener el control de categorías y la pronta recuperación del personal desplegado en el AOR.</w:t>
            </w:r>
          </w:p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0F4ABA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S - 1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DB094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Personal que fue atendida</w:t>
            </w:r>
            <w:r w:rsidR="000F4ABA">
              <w:rPr>
                <w:rFonts w:ascii="Arial" w:hAnsi="Arial" w:cs="Arial"/>
                <w:sz w:val="24"/>
                <w:szCs w:val="24"/>
              </w:rPr>
              <w:t xml:space="preserve"> ETM, médico le receta reposo sin actividad el cual queda </w:t>
            </w:r>
            <w:r w:rsidR="00D0651D">
              <w:rPr>
                <w:rFonts w:ascii="Arial" w:hAnsi="Arial" w:cs="Arial"/>
                <w:sz w:val="24"/>
                <w:szCs w:val="24"/>
              </w:rPr>
              <w:t>en VIVAC.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E31C9E" w:rsidRDefault="0030716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Unidad a la cual pertenece personal con reposo debe seguir con actividades de entrenamiento mientras que personal en reposo queda en </w:t>
            </w:r>
            <w:r w:rsidR="00D0651D">
              <w:rPr>
                <w:rFonts w:ascii="Arial" w:hAnsi="Arial" w:cs="Arial"/>
                <w:sz w:val="24"/>
                <w:szCs w:val="24"/>
              </w:rPr>
              <w:t>VIVAC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PM tomar control del personal afectado</w:t>
            </w:r>
          </w:p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1471EE" w:rsidRDefault="0030716C" w:rsidP="0030716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PM debe tener el control del personal que no participa en todas las actividades del batallón </w:t>
            </w:r>
            <w:r w:rsidR="006766FC">
              <w:rPr>
                <w:rFonts w:ascii="Arial" w:hAnsi="Arial" w:cs="Arial"/>
                <w:sz w:val="24"/>
                <w:szCs w:val="24"/>
              </w:rPr>
              <w:t>por alguna restricción médica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Unidad de M – 81 trabajo sin su comunicante</w:t>
            </w:r>
            <w:r w:rsidR="00DB09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</w:t>
            </w:r>
            <w:r w:rsidR="008B5BAC">
              <w:rPr>
                <w:rFonts w:ascii="Arial" w:hAnsi="Arial" w:cs="Arial"/>
                <w:sz w:val="24"/>
                <w:szCs w:val="24"/>
              </w:rPr>
              <w:t>r necesidad de especialista (Com.</w:t>
            </w:r>
            <w:r>
              <w:rPr>
                <w:rFonts w:ascii="Arial" w:hAnsi="Arial" w:cs="Arial"/>
                <w:sz w:val="24"/>
                <w:szCs w:val="24"/>
              </w:rPr>
              <w:t>) e</w:t>
            </w:r>
            <w:r w:rsidR="008B5BAC">
              <w:rPr>
                <w:rFonts w:ascii="Arial" w:hAnsi="Arial" w:cs="Arial"/>
                <w:sz w:val="24"/>
                <w:szCs w:val="24"/>
              </w:rPr>
              <w:t xml:space="preserve">n la función de S – 6, se </w:t>
            </w:r>
            <w:proofErr w:type="spellStart"/>
            <w:r w:rsidR="008B5BAC">
              <w:rPr>
                <w:rFonts w:ascii="Arial" w:hAnsi="Arial" w:cs="Arial"/>
                <w:sz w:val="24"/>
                <w:szCs w:val="24"/>
              </w:rPr>
              <w:t>cubrio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con personal</w:t>
            </w:r>
            <w:r w:rsidR="008B5BAC">
              <w:rPr>
                <w:rFonts w:ascii="Arial" w:hAnsi="Arial" w:cs="Arial"/>
                <w:sz w:val="24"/>
                <w:szCs w:val="24"/>
              </w:rPr>
              <w:t xml:space="preserve"> (Com.)</w:t>
            </w:r>
            <w:r>
              <w:rPr>
                <w:rFonts w:ascii="Arial" w:hAnsi="Arial" w:cs="Arial"/>
                <w:sz w:val="24"/>
                <w:szCs w:val="24"/>
              </w:rPr>
              <w:t xml:space="preserve"> de M - 81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B5BA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Cubrir con personal que menos</w:t>
            </w:r>
            <w:r w:rsidR="008D2458">
              <w:rPr>
                <w:rFonts w:ascii="Arial" w:hAnsi="Arial" w:cs="Arial"/>
                <w:sz w:val="24"/>
                <w:szCs w:val="24"/>
              </w:rPr>
              <w:t xml:space="preserve"> afecte o</w:t>
            </w:r>
            <w:r>
              <w:rPr>
                <w:rFonts w:ascii="Arial" w:hAnsi="Arial" w:cs="Arial"/>
                <w:sz w:val="24"/>
                <w:szCs w:val="24"/>
              </w:rPr>
              <w:t xml:space="preserve"> asignar un especialista (Com.) </w:t>
            </w:r>
            <w:r w:rsidR="008D2458">
              <w:rPr>
                <w:rFonts w:ascii="Arial" w:hAnsi="Arial" w:cs="Arial"/>
                <w:sz w:val="24"/>
                <w:szCs w:val="24"/>
              </w:rPr>
              <w:t>A partida FSCC.</w:t>
            </w:r>
          </w:p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B5BA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 debe capacitar a personal que se desempeñe como radio operador.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lastRenderedPageBreak/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Capacidades limitadas de uso de baños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Pr="00705A81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Fosas </w:t>
            </w:r>
            <w:r w:rsidR="006766F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quedan en su máxima capacidad por la cantidad de personal en el AROP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Se coordinó con BATOLAVE para gestionar limpieza de estas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6766F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Mejor bienestar para el personal al disponer del uso del baño cuando este se requiera.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Pequeña porción de rancho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Según el menú del rancho 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varia el llenado de las </w:t>
            </w:r>
            <w:proofErr w:type="spellStart"/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gamelas</w:t>
            </w:r>
            <w:proofErr w:type="spellEnd"/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Se coordinó con BATOLAVE situación de cantidad de rancho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6766F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Mejor bienestar personal al tener una </w:t>
            </w:r>
            <w:r w:rsidR="008B5BA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ración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de alimento adecuada</w:t>
            </w:r>
            <w:r w:rsidR="008B5BAC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versus las actividades realizas en el AROP.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3514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35148">
              <w:rPr>
                <w:rFonts w:ascii="Arial" w:hAnsi="Arial" w:cs="Arial"/>
                <w:color w:val="000000" w:themeColor="text1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Uso de fuegos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UU.MM no realizan pedidos de fuego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EB354A" w:rsidRDefault="008D2458" w:rsidP="001B7A3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Realizar instrucción a todas la UU.MM par que tengan el conocimiento y ser una agencia más de corrección de pedidos de fuegos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1B7A3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Personal más instruido baj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o el concepto “todos somos O.A”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Cambios en horarios ORDOP.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Por limitaciones de unidades de apoyo generar cambios de horario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Ampliar la ventana de tiempo para tener mejor reacción.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705A81" w:rsidRDefault="008D2458" w:rsidP="00204C2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Tener en consideración que en caso de conflicto real</w:t>
            </w:r>
            <w:r w:rsidR="00DB094C"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esto puede suceder.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753A1">
              <w:rPr>
                <w:rFonts w:ascii="Arial" w:hAnsi="Arial" w:cs="Arial"/>
                <w:color w:val="000000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54A">
              <w:rPr>
                <w:rFonts w:ascii="Arial" w:hAnsi="Arial" w:cs="Arial"/>
                <w:sz w:val="24"/>
                <w:szCs w:val="24"/>
              </w:rPr>
              <w:t>Entrega de esquemas de maniobra.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54A">
              <w:rPr>
                <w:rFonts w:ascii="Arial" w:hAnsi="Arial" w:cs="Arial"/>
                <w:sz w:val="24"/>
                <w:szCs w:val="24"/>
              </w:rPr>
              <w:t>UU.MM. no entregan sus esquemas de maniobra a tiempo debido a diversos problemas</w:t>
            </w:r>
            <w:r w:rsidR="00DB09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1177">
              <w:rPr>
                <w:rFonts w:ascii="Arial" w:hAnsi="Arial" w:cs="Arial"/>
                <w:sz w:val="24"/>
                <w:szCs w:val="24"/>
              </w:rPr>
              <w:t>Enviar ya sea atre</w:t>
            </w:r>
            <w:r w:rsidR="00DB094C">
              <w:rPr>
                <w:rFonts w:ascii="Arial" w:hAnsi="Arial" w:cs="Arial"/>
                <w:sz w:val="24"/>
                <w:szCs w:val="24"/>
              </w:rPr>
              <w:t>ves de sistema HC2 pc o TACTICAL</w:t>
            </w:r>
            <w:r w:rsidRPr="00BD1177">
              <w:rPr>
                <w:rFonts w:ascii="Arial" w:hAnsi="Arial" w:cs="Arial"/>
                <w:sz w:val="24"/>
                <w:szCs w:val="24"/>
              </w:rPr>
              <w:t xml:space="preserve"> chat esquema de maniobra de evento a realizar.</w:t>
            </w:r>
          </w:p>
          <w:p w:rsidR="00DB094C" w:rsidRPr="00BD1177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BD1177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1177">
              <w:rPr>
                <w:rFonts w:ascii="Arial" w:hAnsi="Arial" w:cs="Arial"/>
                <w:sz w:val="24"/>
                <w:szCs w:val="24"/>
              </w:rPr>
              <w:t>Mejor control de las UU.MM.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D16B1" w:rsidRDefault="008D2458" w:rsidP="008D245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AD16B1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  <w:r w:rsidRPr="00AD16B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</w:t>
            </w:r>
            <w:r w:rsidRPr="00AD16B1">
              <w:rPr>
                <w:rFonts w:ascii="Arial" w:hAnsi="Arial" w:cs="Arial"/>
              </w:rPr>
              <w:t>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0118A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Durante la ejecución de las actividades, se presentaron algunos retrasos</w:t>
            </w:r>
            <w:r w:rsidR="00716DE0">
              <w:rPr>
                <w:rFonts w:ascii="Arial" w:hAnsi="Arial" w:cs="Arial"/>
                <w:sz w:val="24"/>
                <w:szCs w:val="24"/>
              </w:rPr>
              <w:t xml:space="preserve"> en </w:t>
            </w:r>
            <w:r w:rsidR="00716DE0">
              <w:rPr>
                <w:rFonts w:ascii="Arial" w:hAnsi="Arial" w:cs="Arial"/>
                <w:sz w:val="24"/>
                <w:szCs w:val="24"/>
              </w:rPr>
              <w:lastRenderedPageBreak/>
              <w:t>las solicitudes de las SS.UU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a esta pm.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Falta de coordinación o com</w:t>
            </w:r>
            <w:r w:rsidR="00716DE0">
              <w:rPr>
                <w:rFonts w:ascii="Arial" w:hAnsi="Arial" w:cs="Arial"/>
                <w:sz w:val="24"/>
                <w:szCs w:val="24"/>
              </w:rPr>
              <w:t xml:space="preserve">unicación oportuna con las SS.UU 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lo que generó demoras en la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tramitación  y respuestas a las solicitudes.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Establecer con anticipación los canales</w:t>
            </w:r>
            <w:r w:rsidR="00716DE0">
              <w:rPr>
                <w:rFonts w:ascii="Arial" w:hAnsi="Arial" w:cs="Arial"/>
                <w:sz w:val="24"/>
                <w:szCs w:val="24"/>
              </w:rPr>
              <w:t xml:space="preserve"> de coordinación con las SS.UU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objeto asegurar la disponibilidad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oportuna a las solicitudes requeridas.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74134" w:rsidRPr="00DB094C" w:rsidRDefault="001B7A34" w:rsidP="00204C2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La ejecución de las actividades se llevó a cabo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, sin embargo, se evidenció la necesidad de mejorar la 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lastRenderedPageBreak/>
              <w:t>coordinación y oportunidad e</w:t>
            </w:r>
            <w:r w:rsidR="00716DE0">
              <w:rPr>
                <w:rFonts w:ascii="Arial" w:hAnsi="Arial" w:cs="Arial"/>
                <w:sz w:val="24"/>
                <w:szCs w:val="24"/>
              </w:rPr>
              <w:t>n las solicitudes de las SS.UU</w:t>
            </w:r>
            <w:r w:rsidR="00204C2F">
              <w:rPr>
                <w:rFonts w:ascii="Arial" w:hAnsi="Arial" w:cs="Arial"/>
                <w:sz w:val="24"/>
                <w:szCs w:val="24"/>
              </w:rPr>
              <w:t>.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con el propósito de optimizar los tiempos de respuesta y evitar retrasos en futuras operaciones.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highlight w:val="yellow"/>
              </w:rPr>
            </w:pPr>
            <w:r w:rsidRPr="00705A81">
              <w:rPr>
                <w:rFonts w:ascii="Arial" w:hAnsi="Arial" w:cs="Arial"/>
                <w:highlight w:val="yellow"/>
              </w:rPr>
              <w:lastRenderedPageBreak/>
              <w:t>S - 6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Permanentes fallas eléctricas de equipos de mando y control (UPS, </w:t>
            </w:r>
            <w:proofErr w:type="spellStart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router</w:t>
            </w:r>
            <w:proofErr w:type="spellEnd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switch</w:t>
            </w:r>
            <w:proofErr w:type="spellEnd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informáticos, conversores para carga banco de baterías)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Cambios de poder y disponibilidad de generadores en AROP, debido a la necesidad de efectuar el descanso del uso de generadores se efectúan cambios de poder de diferentes rangos de capacidad por fabricación.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Adquisición de 02 generadores igual o superior a 4,8 KVA, con las mismas características de fabricación, de uso exclusivo sistema mando y control de BAT</w:t>
            </w:r>
            <w:r w:rsidR="000118AD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ALDEA</w:t>
            </w:r>
            <w:r w:rsidR="000118AD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OPER</w:t>
            </w:r>
            <w:r w:rsidR="000118AD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74134" w:rsidRPr="00705A81" w:rsidRDefault="008D2458" w:rsidP="00204C2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Se recomienda la adquisición de </w:t>
            </w:r>
            <w:r w:rsidR="00204C2F" w:rsidRPr="00705A81">
              <w:rPr>
                <w:rFonts w:ascii="Arial" w:hAnsi="Arial" w:cs="Arial"/>
                <w:sz w:val="24"/>
                <w:szCs w:val="24"/>
                <w:highlight w:val="yellow"/>
              </w:rPr>
              <w:t>equipos</w:t>
            </w:r>
            <w:r w:rsidR="00204C2F">
              <w:rPr>
                <w:rFonts w:ascii="Arial" w:hAnsi="Arial" w:cs="Arial"/>
                <w:sz w:val="24"/>
                <w:szCs w:val="24"/>
                <w:highlight w:val="yellow"/>
              </w:rPr>
              <w:t>,</w:t>
            </w:r>
            <w:r w:rsidR="00204C2F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sin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embargo</w:t>
            </w:r>
            <w:r w:rsidR="00204C2F">
              <w:rPr>
                <w:rFonts w:ascii="Arial" w:hAnsi="Arial" w:cs="Arial"/>
                <w:sz w:val="24"/>
                <w:szCs w:val="24"/>
                <w:highlight w:val="yellow"/>
              </w:rPr>
              <w:t>,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con el equipamiento que se posee en la actualidad es posible efectuar los trabajos necesarios en terreno debiendo efectuar ajustes que deben ser analizados previo a los cambios de poder.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72B32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Poco personal especialista en telecomunicaciones durante OPS-2.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 xml:space="preserve">Debido a las diferentes actividades en la que se incluyen cursos, problemas </w:t>
            </w:r>
            <w:r w:rsidR="00204C2F">
              <w:rPr>
                <w:rFonts w:ascii="Arial" w:hAnsi="Arial" w:cs="Arial"/>
                <w:sz w:val="24"/>
                <w:szCs w:val="24"/>
              </w:rPr>
              <w:t>personales, condiciones médicas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y la disminución en las capacidades de transporte </w:t>
            </w:r>
            <w:proofErr w:type="gramStart"/>
            <w:r w:rsidRPr="00DB094C">
              <w:rPr>
                <w:rFonts w:ascii="Arial" w:hAnsi="Arial" w:cs="Arial"/>
                <w:sz w:val="24"/>
                <w:szCs w:val="24"/>
              </w:rPr>
              <w:t>anfibio  considerando</w:t>
            </w:r>
            <w:proofErr w:type="gramEnd"/>
            <w:r w:rsidRPr="00DB094C">
              <w:rPr>
                <w:rFonts w:ascii="Arial" w:hAnsi="Arial" w:cs="Arial"/>
                <w:sz w:val="24"/>
                <w:szCs w:val="24"/>
              </w:rPr>
              <w:t xml:space="preserve"> la cantidad de equipamiento que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soporta al sistemas de mando y control implementados en nuestra organización.</w:t>
            </w:r>
          </w:p>
          <w:p w:rsidR="00174134" w:rsidRPr="00DB094C" w:rsidRDefault="00174134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Legalizar nueva DR de pelotones TC en Batallones propuesta al mando, incrementando de 10 a 15 especialistas, modificando puestos y capacidades del personal con sus respectivas CPO.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Se sugiere proponer al mando efectuar cambios en dotación reglamentaria de los pelotones TC para luego dar paso a la actualización de las CPO y elevarlas a CENTARM.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5E6D87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Positivamente se pudo:</w:t>
            </w:r>
          </w:p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unificar procedimientos, entregar lineamientos, actualización de software, actualización de parámetros en programaciones, efectuar pruebas del sistema completo.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Debido a la distancia geográfica entre unidades de la brigada, se destaca la buena predisposición del personal TC de todos los batallones para solucionar inconvenientes.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Aumentar las instancias para la interacción profesional de los integrantes de los pelotones que conforman la brigada objeto poder efectuar lineamientos por área , redundando en las configuraciones de las programaciones de telecomunicaciones.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DB094C" w:rsidRDefault="00204C2F" w:rsidP="001B7A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 sugiere más 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>interacción profesional entre los integrantes de los pelotones por área, lo cual lo que permitiría la especialización y coordinación efectiva, Se requiere fortalecer estas instancias de intercambio técnico para asegura una mayor preparación de especialistas encargados en cada unidad.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Precaria capacidad de ocultamiento y mimetismo.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Falta de mallas de mimetismo para carro SAET y SHELTER de comunicaciones en AROP.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0118AD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Asignación de 4 secciones  de malla de m</w:t>
            </w:r>
            <w:r w:rsidR="000118AD" w:rsidRPr="00DB094C">
              <w:rPr>
                <w:rFonts w:ascii="Arial" w:hAnsi="Arial" w:cs="Arial"/>
                <w:sz w:val="24"/>
                <w:szCs w:val="24"/>
              </w:rPr>
              <w:t>imetismo para uso del pelotón TC.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 xml:space="preserve">Una asignación permite corregir de manera efectiva la falencia detectada en cuanto a la falta de camuflaje del carro SAET y SHELTER de comunicaciones en los AROP. Esta acción fortalece las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condiciones de seguridad y discreción operativa, asegurando un despliegue eficiente y conforme a los estándares tácticos exigidos.</w:t>
            </w:r>
          </w:p>
          <w:p w:rsidR="00174134" w:rsidRPr="00DB094C" w:rsidRDefault="00174134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5E6D87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Deficiencia en traslado de RELAY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en AROP.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Los cambios en la situación táctica y las condiciones del terreno o geografía.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DB094C" w:rsidRDefault="008D2458" w:rsidP="001B7A34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Estudiar la posibilidad de asignación de vehículo militar liviano y la capacitación de personal para la operación de este tipo de vehículos, orientado a esta tarea de comunicaciones, ya que en ocasiones se vuelve fundament</w:t>
            </w:r>
            <w:r w:rsidR="00716DE0">
              <w:rPr>
                <w:rFonts w:ascii="Arial" w:hAnsi="Arial" w:cs="Arial"/>
                <w:sz w:val="24"/>
                <w:szCs w:val="24"/>
              </w:rPr>
              <w:t>al contar con una estación RELAY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de circunstancia de despliegue rápido para la continuidad de la conducción del puesto de mando con sus unidades.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La implementación de esta capacidad nos permitiría mejorar tiempos de reacción ante cambios de posición tanto del puesto de mando como cambios de posición de las unidades dependientes de BATALDEA.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1B7A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N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o se cuenta con </w:t>
            </w:r>
            <w:r w:rsidR="001B7A34" w:rsidRPr="00DB094C">
              <w:rPr>
                <w:rFonts w:ascii="Arial" w:hAnsi="Arial" w:cs="Arial"/>
                <w:sz w:val="24"/>
                <w:szCs w:val="24"/>
              </w:rPr>
              <w:t>radioperador para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cubrir canales de coordinación y conducción de fuegos de apoyo</w:t>
            </w:r>
          </w:p>
          <w:p w:rsidR="00DB094C" w:rsidRP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C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omunicante </w:t>
            </w:r>
            <w:r w:rsidRPr="00DB094C">
              <w:rPr>
                <w:rFonts w:ascii="Arial" w:hAnsi="Arial" w:cs="Arial"/>
                <w:sz w:val="24"/>
                <w:szCs w:val="24"/>
              </w:rPr>
              <w:t>debió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apoyar a pelotón de comunicaciones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C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apacitar a </w:t>
            </w:r>
            <w:r w:rsidRPr="00DB094C">
              <w:rPr>
                <w:rFonts w:ascii="Arial" w:hAnsi="Arial" w:cs="Arial"/>
                <w:sz w:val="24"/>
                <w:szCs w:val="24"/>
              </w:rPr>
              <w:t>más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personal de la partida en comunicaciones.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S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>e contará con enlace permanente en el pm durante ejercicios.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458">
              <w:rPr>
                <w:rFonts w:ascii="Arial" w:hAnsi="Arial" w:cs="Arial"/>
              </w:rPr>
              <w:t>ersonal de la partid</w:t>
            </w:r>
            <w:r>
              <w:rPr>
                <w:rFonts w:ascii="Arial" w:hAnsi="Arial" w:cs="Arial"/>
              </w:rPr>
              <w:t>a no cuenta con cursos de FSCC.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 confeccionar DR</w:t>
            </w:r>
            <w:r w:rsidR="008D2458">
              <w:rPr>
                <w:rFonts w:ascii="Arial" w:hAnsi="Arial" w:cs="Arial"/>
              </w:rPr>
              <w:t>, no se considera personal con el curso.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apacitar al personal o considerar cursos al inicio de las actividades anuales.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74134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on personal capacitado se optimizara la eficiencia de la partida.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8D2458">
              <w:rPr>
                <w:rFonts w:ascii="Arial" w:hAnsi="Arial" w:cs="Arial"/>
              </w:rPr>
              <w:t>nformación de esquemas de maniobra no llegaba a la hora solicitada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458">
              <w:rPr>
                <w:rFonts w:ascii="Arial" w:hAnsi="Arial" w:cs="Arial"/>
              </w:rPr>
              <w:t xml:space="preserve">roblemas con la </w:t>
            </w:r>
            <w:r>
              <w:rPr>
                <w:rFonts w:ascii="Arial" w:hAnsi="Arial" w:cs="Arial"/>
              </w:rPr>
              <w:t>evacuación</w:t>
            </w:r>
            <w:r w:rsidR="008D2458">
              <w:rPr>
                <w:rFonts w:ascii="Arial" w:hAnsi="Arial" w:cs="Arial"/>
              </w:rPr>
              <w:t xml:space="preserve"> de la información por medios establecidos y el poco conocimiento de la plataforma hc2.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8D2458">
              <w:rPr>
                <w:rFonts w:ascii="Arial" w:hAnsi="Arial" w:cs="Arial"/>
              </w:rPr>
              <w:t xml:space="preserve">e solicitará la </w:t>
            </w:r>
            <w:r>
              <w:rPr>
                <w:rFonts w:ascii="Arial" w:hAnsi="Arial" w:cs="Arial"/>
              </w:rPr>
              <w:t>instrucción de hc2 para las SS UU</w:t>
            </w:r>
            <w:r w:rsidR="008D2458">
              <w:rPr>
                <w:rFonts w:ascii="Arial" w:hAnsi="Arial" w:cs="Arial"/>
              </w:rPr>
              <w:t xml:space="preserve">. y </w:t>
            </w:r>
            <w:r>
              <w:rPr>
                <w:rFonts w:ascii="Arial" w:hAnsi="Arial" w:cs="Arial"/>
              </w:rPr>
              <w:t>así</w:t>
            </w:r>
            <w:r w:rsidR="008D2458">
              <w:rPr>
                <w:rFonts w:ascii="Arial" w:hAnsi="Arial" w:cs="Arial"/>
              </w:rPr>
              <w:t xml:space="preserve"> cumplir con los tiempos solicitados e</w:t>
            </w:r>
            <w:r>
              <w:rPr>
                <w:rFonts w:ascii="Arial" w:hAnsi="Arial" w:cs="Arial"/>
              </w:rPr>
              <w:t>n ORDOP.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8D2458">
              <w:rPr>
                <w:rFonts w:ascii="Arial" w:hAnsi="Arial" w:cs="Arial"/>
              </w:rPr>
              <w:t xml:space="preserve">e solicitará la </w:t>
            </w:r>
            <w:r>
              <w:rPr>
                <w:rFonts w:ascii="Arial" w:hAnsi="Arial" w:cs="Arial"/>
              </w:rPr>
              <w:t>instrucción de HC2 para las SS UU</w:t>
            </w:r>
            <w:r w:rsidR="008D2458">
              <w:rPr>
                <w:rFonts w:ascii="Arial" w:hAnsi="Arial" w:cs="Arial"/>
              </w:rPr>
              <w:t xml:space="preserve">. y </w:t>
            </w:r>
            <w:r>
              <w:rPr>
                <w:rFonts w:ascii="Arial" w:hAnsi="Arial" w:cs="Arial"/>
              </w:rPr>
              <w:t>así</w:t>
            </w:r>
            <w:r w:rsidR="008D2458">
              <w:rPr>
                <w:rFonts w:ascii="Arial" w:hAnsi="Arial" w:cs="Arial"/>
              </w:rPr>
              <w:t xml:space="preserve"> cumplir con l</w:t>
            </w:r>
            <w:r>
              <w:rPr>
                <w:rFonts w:ascii="Arial" w:hAnsi="Arial" w:cs="Arial"/>
              </w:rPr>
              <w:t>os tiempos solicitados en ORDOP.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458">
              <w:rPr>
                <w:rFonts w:ascii="Arial" w:hAnsi="Arial" w:cs="Arial"/>
              </w:rPr>
              <w:t>roblemas de comunicaciones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="008D2458">
              <w:rPr>
                <w:rFonts w:ascii="Arial" w:hAnsi="Arial" w:cs="Arial"/>
              </w:rPr>
              <w:t>ubo problemas en enlace con agencias de fuego y de adquisición de blancos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 xml:space="preserve">onsiderar </w:t>
            </w:r>
            <w:proofErr w:type="spellStart"/>
            <w:r w:rsidR="008D2458">
              <w:rPr>
                <w:rFonts w:ascii="Arial" w:hAnsi="Arial" w:cs="Arial"/>
              </w:rPr>
              <w:t>relay</w:t>
            </w:r>
            <w:proofErr w:type="spellEnd"/>
            <w:r w:rsidR="008D2458">
              <w:rPr>
                <w:rFonts w:ascii="Arial" w:hAnsi="Arial" w:cs="Arial"/>
              </w:rPr>
              <w:t xml:space="preserve"> para los ejercicios.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 xml:space="preserve">on una </w:t>
            </w:r>
            <w:proofErr w:type="spellStart"/>
            <w:r w:rsidR="008D2458">
              <w:rPr>
                <w:rFonts w:ascii="Arial" w:hAnsi="Arial" w:cs="Arial"/>
              </w:rPr>
              <w:t>relay</w:t>
            </w:r>
            <w:proofErr w:type="spellEnd"/>
            <w:r w:rsidR="008D2458">
              <w:rPr>
                <w:rFonts w:ascii="Arial" w:hAnsi="Arial" w:cs="Arial"/>
              </w:rPr>
              <w:t xml:space="preserve"> se optimizara las comunicaciones.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8D2458">
              <w:rPr>
                <w:rFonts w:ascii="Arial" w:hAnsi="Arial" w:cs="Arial"/>
              </w:rPr>
              <w:t xml:space="preserve">o se </w:t>
            </w:r>
            <w:r>
              <w:rPr>
                <w:rFonts w:ascii="Arial" w:hAnsi="Arial" w:cs="Arial"/>
              </w:rPr>
              <w:t>satisficieron</w:t>
            </w:r>
            <w:r w:rsidR="008D2458">
              <w:rPr>
                <w:rFonts w:ascii="Arial" w:hAnsi="Arial" w:cs="Arial"/>
              </w:rPr>
              <w:t xml:space="preserve"> completamente  los requerimientos para efectuar trabajos en la carta.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8D2458">
              <w:rPr>
                <w:rFonts w:ascii="Arial" w:hAnsi="Arial" w:cs="Arial"/>
              </w:rPr>
              <w:t>ebido a que no se entregaron los elementos requeridos, estos fueron comprados por integrantes de la partida.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omprar los requerimientos en su totalidad para la partida.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on los elementos solicitados se puede optimizar el trabajo de la partida.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Número</w:t>
            </w:r>
            <w:r w:rsidR="008D2458">
              <w:rPr>
                <w:rFonts w:ascii="Arial" w:hAnsi="Arial" w:cs="Arial"/>
              </w:rPr>
              <w:t xml:space="preserve"> reducido de personal capacitado para efectuar trabajo de agencias de adquisición de blancos.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8D2458">
              <w:rPr>
                <w:rFonts w:ascii="Arial" w:hAnsi="Arial" w:cs="Arial"/>
              </w:rPr>
              <w:t xml:space="preserve">o se </w:t>
            </w:r>
            <w:r>
              <w:rPr>
                <w:rFonts w:ascii="Arial" w:hAnsi="Arial" w:cs="Arial"/>
              </w:rPr>
              <w:t>solicitó</w:t>
            </w:r>
            <w:r w:rsidR="008D2458">
              <w:rPr>
                <w:rFonts w:ascii="Arial" w:hAnsi="Arial" w:cs="Arial"/>
              </w:rPr>
              <w:t xml:space="preserve"> pedidos de fuegos en acciones.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8D2458">
              <w:rPr>
                <w:rFonts w:ascii="Arial" w:hAnsi="Arial" w:cs="Arial"/>
              </w:rPr>
              <w:t xml:space="preserve">fectuar capacitación a personal de las </w:t>
            </w:r>
            <w:r>
              <w:rPr>
                <w:rFonts w:ascii="Arial" w:hAnsi="Arial" w:cs="Arial"/>
              </w:rPr>
              <w:t>compañías</w:t>
            </w:r>
            <w:r w:rsidR="008D2458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 xml:space="preserve">on </w:t>
            </w:r>
            <w:r>
              <w:rPr>
                <w:rFonts w:ascii="Arial" w:hAnsi="Arial" w:cs="Arial"/>
              </w:rPr>
              <w:t>más</w:t>
            </w:r>
            <w:r w:rsidR="008D2458">
              <w:rPr>
                <w:rFonts w:ascii="Arial" w:hAnsi="Arial" w:cs="Arial"/>
              </w:rPr>
              <w:t xml:space="preserve"> personal capacitado se </w:t>
            </w:r>
            <w:r>
              <w:rPr>
                <w:rFonts w:ascii="Arial" w:hAnsi="Arial" w:cs="Arial"/>
              </w:rPr>
              <w:t>podrá</w:t>
            </w:r>
            <w:r w:rsidR="008D2458">
              <w:rPr>
                <w:rFonts w:ascii="Arial" w:hAnsi="Arial" w:cs="Arial"/>
              </w:rPr>
              <w:t xml:space="preserve"> optimizar el uso de fuegos.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DB094C" w:rsidRDefault="00DB094C"/>
    <w:p w:rsidR="00174134" w:rsidRDefault="00174134"/>
    <w:p w:rsidR="00BB6586" w:rsidRPr="00DE703D" w:rsidRDefault="00EC2C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FASE IV</w:t>
      </w:r>
      <w:r w:rsidR="00BB6586" w:rsidRPr="00BB6586">
        <w:rPr>
          <w:rFonts w:ascii="Arial" w:hAnsi="Arial" w:cs="Arial"/>
          <w:b/>
          <w:sz w:val="28"/>
          <w:szCs w:val="28"/>
        </w:rPr>
        <w:t>: REPLIEGUE</w:t>
      </w:r>
      <w:r w:rsidR="00BB6586">
        <w:rPr>
          <w:rFonts w:ascii="Arial" w:hAnsi="Arial" w:cs="Arial"/>
          <w:sz w:val="28"/>
          <w:szCs w:val="28"/>
        </w:rPr>
        <w:t>.</w:t>
      </w:r>
    </w:p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947"/>
        <w:gridCol w:w="3240"/>
      </w:tblGrid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- 2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914FB7" w:rsidRDefault="00914FB7">
      <w:pPr>
        <w:rPr>
          <w:lang w:val="es-ES"/>
        </w:rPr>
      </w:pPr>
    </w:p>
    <w:p w:rsidR="00D0651D" w:rsidRPr="00D0651D" w:rsidRDefault="00D0651D">
      <w:pPr>
        <w:rPr>
          <w:rFonts w:ascii="Arial" w:hAnsi="Arial" w:cs="Arial"/>
          <w:sz w:val="24"/>
          <w:szCs w:val="24"/>
          <w:lang w:val="es-ES"/>
        </w:rPr>
      </w:pPr>
    </w:p>
    <w:p w:rsidR="00D0651D" w:rsidRPr="00D0651D" w:rsidRDefault="00D0651D" w:rsidP="00D0651D">
      <w:pPr>
        <w:suppressAutoHyphens/>
        <w:autoSpaceDE w:val="0"/>
        <w:autoSpaceDN w:val="0"/>
        <w:adjustRightInd w:val="0"/>
        <w:spacing w:after="200" w:line="276" w:lineRule="auto"/>
        <w:jc w:val="center"/>
        <w:rPr>
          <w:rFonts w:ascii="Arial" w:eastAsiaTheme="minorEastAsia" w:hAnsi="Arial" w:cs="Arial"/>
          <w:sz w:val="24"/>
          <w:szCs w:val="24"/>
          <w:lang w:val="es-ES"/>
        </w:rPr>
      </w:pPr>
      <w:r w:rsidRPr="00D0651D">
        <w:rPr>
          <w:rFonts w:ascii="Arial" w:eastAsiaTheme="minorEastAsia" w:hAnsi="Arial" w:cs="Arial"/>
          <w:sz w:val="24"/>
          <w:szCs w:val="24"/>
          <w:lang w:val="es-ES"/>
        </w:rPr>
        <w:t>RESUMEN CUALITATIVO Y CUANTITATIVO DE EJERCICIOS.</w:t>
      </w:r>
    </w:p>
    <w:p w:rsidR="00D0651D" w:rsidRDefault="00D0651D" w:rsidP="00D0651D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  <w:r w:rsidRPr="00D0651D">
        <w:rPr>
          <w:rFonts w:ascii="Arial" w:eastAsiaTheme="minorEastAsia" w:hAnsi="Arial" w:cs="Arial"/>
          <w:sz w:val="24"/>
          <w:szCs w:val="24"/>
          <w:lang w:val="es-US" w:eastAsia="es-US"/>
        </w:rPr>
        <w:t>EVALUACIÓN CUANTITATIVA:</w:t>
      </w:r>
    </w:p>
    <w:p w:rsidR="00DB094C" w:rsidRPr="00D0651D" w:rsidRDefault="00DB094C" w:rsidP="00DB094C">
      <w:p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701"/>
        <w:gridCol w:w="1708"/>
        <w:gridCol w:w="1696"/>
      </w:tblGrid>
      <w:tr w:rsidR="00D0651D" w:rsidRPr="00D0651D" w:rsidTr="003D4C73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CANTIDAD DE EJERCICIOS PLANIFICADOS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CANTIDAD EJECUTADOS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CANTIDAD NO EJECUTADOS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PORCENTAJE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% EJERCICIOS REALIZADOS</w:t>
            </w:r>
          </w:p>
        </w:tc>
      </w:tr>
      <w:tr w:rsidR="00D0651D" w:rsidRPr="00D0651D" w:rsidTr="00D0651D">
        <w:trPr>
          <w:trHeight w:val="531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58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100%</w:t>
            </w:r>
          </w:p>
        </w:tc>
      </w:tr>
    </w:tbl>
    <w:p w:rsidR="00D0651D" w:rsidRP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B094C" w:rsidRPr="00D0651D" w:rsidRDefault="00DB094C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P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Default="00D0651D" w:rsidP="00D0651D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  <w:r w:rsidRPr="00D0651D">
        <w:rPr>
          <w:rFonts w:ascii="Arial" w:eastAsiaTheme="minorEastAsia" w:hAnsi="Arial" w:cs="Arial"/>
          <w:sz w:val="24"/>
          <w:szCs w:val="24"/>
          <w:lang w:val="es-US" w:eastAsia="es-US"/>
        </w:rPr>
        <w:lastRenderedPageBreak/>
        <w:t>EVALUACIÓN CUALITATIVA:</w:t>
      </w:r>
    </w:p>
    <w:p w:rsidR="00DB094C" w:rsidRPr="00D0651D" w:rsidRDefault="00DB094C" w:rsidP="00DB094C">
      <w:p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97"/>
        <w:gridCol w:w="2216"/>
        <w:gridCol w:w="6199"/>
      </w:tblGrid>
      <w:tr w:rsidR="00D0651D" w:rsidRPr="00D0651D" w:rsidTr="003D4C73">
        <w:trPr>
          <w:jc w:val="center"/>
        </w:trPr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EVENTO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EVALUACIÓN</w:t>
            </w:r>
          </w:p>
        </w:tc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OBSERVACION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EJECUTADOS </w:t>
            </w: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br/>
              <w:t>NO EJECUTADOS</w:t>
            </w:r>
          </w:p>
        </w:tc>
      </w:tr>
      <w:tr w:rsidR="00D0651D" w:rsidRPr="00D0651D" w:rsidTr="003D4C73">
        <w:trPr>
          <w:jc w:val="center"/>
        </w:trPr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Default="00DB094C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ENSAYO SIN AMMO DE LOS SIGUENTES EVENTOS SEGÚN SOE.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EVENTOS: 19-170 / 20-120 / 20-130 / 21-150 / 23-50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SATISFACTORIA</w:t>
            </w:r>
          </w:p>
        </w:tc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LAS UU.MM.</w:t>
            </w:r>
            <w:r w:rsidR="00705A81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 REALIZAN SIN NOVEDAD ENSAYO AN</w:t>
            </w: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TES DE CADA EVENTO CONAMMO, EN FORMA CORRECTA Y ORDENADA.</w:t>
            </w:r>
            <w:r w:rsidR="00DB094C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 SEGÚN LO PLANIFICADO Y SUPERBIZADO POR SR.CMDTE y OFOPER.</w:t>
            </w:r>
          </w:p>
        </w:tc>
      </w:tr>
    </w:tbl>
    <w:p w:rsidR="00D0651D" w:rsidRP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Default="00D0651D">
      <w:pPr>
        <w:rPr>
          <w:rFonts w:ascii="Arial" w:hAnsi="Arial" w:cs="Arial"/>
          <w:sz w:val="24"/>
          <w:szCs w:val="24"/>
          <w:lang w:val="es-US"/>
        </w:rPr>
      </w:pPr>
    </w:p>
    <w:p w:rsidR="00EB6541" w:rsidRDefault="00EB6541">
      <w:pPr>
        <w:rPr>
          <w:rFonts w:ascii="Arial" w:hAnsi="Arial" w:cs="Arial"/>
          <w:sz w:val="24"/>
          <w:szCs w:val="24"/>
          <w:lang w:val="es-US"/>
        </w:rPr>
      </w:pPr>
    </w:p>
    <w:p w:rsidR="00C00E37" w:rsidRDefault="00C00E37">
      <w:pPr>
        <w:rPr>
          <w:rFonts w:ascii="Arial" w:hAnsi="Arial" w:cs="Arial"/>
          <w:sz w:val="24"/>
          <w:szCs w:val="24"/>
          <w:lang w:val="es-US"/>
        </w:rPr>
      </w:pPr>
    </w:p>
    <w:p w:rsidR="00EB6541" w:rsidRDefault="00EB6541">
      <w:pPr>
        <w:rPr>
          <w:rFonts w:ascii="Arial" w:hAnsi="Arial" w:cs="Arial"/>
          <w:sz w:val="24"/>
          <w:szCs w:val="24"/>
          <w:lang w:val="es-US"/>
        </w:rPr>
      </w:pPr>
    </w:p>
    <w:p w:rsidR="00EB6541" w:rsidRDefault="00EB6541">
      <w:pPr>
        <w:rPr>
          <w:rFonts w:ascii="Arial" w:hAnsi="Arial" w:cs="Arial"/>
          <w:sz w:val="24"/>
          <w:szCs w:val="24"/>
          <w:lang w:val="es-US"/>
        </w:rPr>
      </w:pPr>
    </w:p>
    <w:p w:rsidR="00174134" w:rsidRPr="00EB6541" w:rsidRDefault="00174134">
      <w:pPr>
        <w:rPr>
          <w:rFonts w:ascii="Arial" w:hAnsi="Arial" w:cs="Arial"/>
          <w:b/>
          <w:sz w:val="24"/>
          <w:szCs w:val="24"/>
          <w:lang w:val="es-US"/>
        </w:rPr>
      </w:pPr>
    </w:p>
    <w:p w:rsidR="00174134" w:rsidRPr="00EB6541" w:rsidRDefault="00EB6541" w:rsidP="00204C2F">
      <w:pPr>
        <w:spacing w:after="0"/>
        <w:jc w:val="center"/>
        <w:rPr>
          <w:rFonts w:ascii="Arial" w:hAnsi="Arial" w:cs="Arial"/>
          <w:b/>
          <w:sz w:val="24"/>
          <w:szCs w:val="24"/>
          <w:lang w:val="es-US"/>
        </w:rPr>
      </w:pPr>
      <w:r w:rsidRPr="00EB6541">
        <w:rPr>
          <w:rFonts w:ascii="Arial" w:hAnsi="Arial" w:cs="Arial"/>
          <w:b/>
          <w:sz w:val="24"/>
          <w:szCs w:val="24"/>
          <w:lang w:val="es-US"/>
        </w:rPr>
        <w:t xml:space="preserve">                                                                                                                                                                  </w:t>
      </w:r>
      <w:r w:rsidR="00C00E37">
        <w:rPr>
          <w:rFonts w:ascii="Arial" w:hAnsi="Arial" w:cs="Arial"/>
          <w:b/>
          <w:sz w:val="24"/>
          <w:szCs w:val="24"/>
          <w:lang w:val="es-US"/>
        </w:rPr>
        <w:t>JAVIER REINIKE LARRAÍN</w:t>
      </w:r>
    </w:p>
    <w:p w:rsidR="00174134" w:rsidRPr="00EB6541" w:rsidRDefault="00EB6541" w:rsidP="00204C2F">
      <w:pPr>
        <w:spacing w:after="0"/>
        <w:jc w:val="center"/>
        <w:rPr>
          <w:rFonts w:ascii="Arial" w:hAnsi="Arial" w:cs="Arial"/>
          <w:b/>
          <w:sz w:val="24"/>
          <w:szCs w:val="24"/>
          <w:lang w:val="es-US"/>
        </w:rPr>
      </w:pPr>
      <w:r w:rsidRPr="00EB6541">
        <w:rPr>
          <w:rFonts w:ascii="Arial" w:hAnsi="Arial" w:cs="Arial"/>
          <w:b/>
          <w:sz w:val="24"/>
          <w:szCs w:val="24"/>
          <w:lang w:val="es-US"/>
        </w:rPr>
        <w:t xml:space="preserve">                                                                                                                                                                 </w:t>
      </w:r>
      <w:r w:rsidR="00850D99">
        <w:rPr>
          <w:rFonts w:ascii="Arial" w:hAnsi="Arial" w:cs="Arial"/>
          <w:b/>
          <w:sz w:val="24"/>
          <w:szCs w:val="24"/>
          <w:lang w:val="es-US"/>
        </w:rPr>
        <w:t>CAPITÁN DE CORBETA</w:t>
      </w:r>
      <w:r w:rsidR="00174134" w:rsidRPr="00EB6541">
        <w:rPr>
          <w:rFonts w:ascii="Arial" w:hAnsi="Arial" w:cs="Arial"/>
          <w:b/>
          <w:sz w:val="24"/>
          <w:szCs w:val="24"/>
          <w:lang w:val="es-US"/>
        </w:rPr>
        <w:t xml:space="preserve"> IM</w:t>
      </w:r>
    </w:p>
    <w:p w:rsidR="00174134" w:rsidRPr="00EB6541" w:rsidRDefault="00EB6541" w:rsidP="00204C2F">
      <w:pPr>
        <w:spacing w:after="0"/>
        <w:jc w:val="center"/>
        <w:rPr>
          <w:rFonts w:ascii="Arial" w:hAnsi="Arial" w:cs="Arial"/>
          <w:b/>
          <w:sz w:val="24"/>
          <w:szCs w:val="24"/>
          <w:lang w:val="es-US"/>
        </w:rPr>
      </w:pPr>
      <w:r w:rsidRPr="00EB6541">
        <w:rPr>
          <w:rFonts w:ascii="Arial" w:hAnsi="Arial" w:cs="Arial"/>
          <w:b/>
          <w:sz w:val="24"/>
          <w:szCs w:val="24"/>
          <w:lang w:val="es-US"/>
        </w:rPr>
        <w:t xml:space="preserve">                                                                                                                                                                  </w:t>
      </w:r>
      <w:r w:rsidR="00174134" w:rsidRPr="00EB6541">
        <w:rPr>
          <w:rFonts w:ascii="Arial" w:hAnsi="Arial" w:cs="Arial"/>
          <w:b/>
          <w:sz w:val="24"/>
          <w:szCs w:val="24"/>
          <w:lang w:val="es-US"/>
        </w:rPr>
        <w:t>OFOPER BATALDEA</w:t>
      </w:r>
    </w:p>
    <w:sectPr w:rsidR="00174134" w:rsidRPr="00EB6541" w:rsidSect="008B158C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B7"/>
    <w:rsid w:val="000118AD"/>
    <w:rsid w:val="000F4ABA"/>
    <w:rsid w:val="00174134"/>
    <w:rsid w:val="001B01B7"/>
    <w:rsid w:val="001B7A34"/>
    <w:rsid w:val="00204C2F"/>
    <w:rsid w:val="00302294"/>
    <w:rsid w:val="0030716C"/>
    <w:rsid w:val="00400239"/>
    <w:rsid w:val="00587C99"/>
    <w:rsid w:val="005D0B3E"/>
    <w:rsid w:val="006766FC"/>
    <w:rsid w:val="00705A81"/>
    <w:rsid w:val="00716DE0"/>
    <w:rsid w:val="00850D99"/>
    <w:rsid w:val="008B158C"/>
    <w:rsid w:val="008B5BAC"/>
    <w:rsid w:val="008C7C79"/>
    <w:rsid w:val="008D2458"/>
    <w:rsid w:val="00914FB7"/>
    <w:rsid w:val="00923D76"/>
    <w:rsid w:val="009D0E90"/>
    <w:rsid w:val="009D3F37"/>
    <w:rsid w:val="00AC26DF"/>
    <w:rsid w:val="00B8680D"/>
    <w:rsid w:val="00BB6586"/>
    <w:rsid w:val="00C00E37"/>
    <w:rsid w:val="00D0651D"/>
    <w:rsid w:val="00DB094C"/>
    <w:rsid w:val="00DE703D"/>
    <w:rsid w:val="00EB6541"/>
    <w:rsid w:val="00EC2C70"/>
    <w:rsid w:val="00F3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2EC2"/>
  <w15:chartTrackingRefBased/>
  <w15:docId w15:val="{5075D5EF-2923-486B-95F6-2504418C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12</Pages>
  <Words>2351</Words>
  <Characters>12933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S3-PLANIFICACION</dc:creator>
  <cp:keywords/>
  <dc:description/>
  <cp:lastModifiedBy>user</cp:lastModifiedBy>
  <cp:revision>19</cp:revision>
  <dcterms:created xsi:type="dcterms:W3CDTF">2026-03-28T14:05:00Z</dcterms:created>
  <dcterms:modified xsi:type="dcterms:W3CDTF">2026-03-30T23:28:00Z</dcterms:modified>
</cp:coreProperties>
</file>