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8"/>
          <w:szCs w:val="28"/>
        </w:rPr>
      </w:pPr>
      <w:r w:rsidDel="00000000" w:rsidR="00000000" w:rsidRPr="00000000">
        <w:rPr>
          <w:sz w:val="28"/>
          <w:szCs w:val="28"/>
          <w:u w:val="single"/>
          <w:rtl w:val="0"/>
        </w:rPr>
        <w:t xml:space="preserve">Trabajo de investigación Capacidad Botes Salvavidas</w:t>
      </w:r>
      <w:r w:rsidDel="00000000" w:rsidR="00000000" w:rsidRPr="00000000">
        <w:rPr>
          <w:sz w:val="28"/>
          <w:szCs w:val="28"/>
          <w:rtl w:val="0"/>
        </w:rPr>
        <w:t xml:space="preserve"> </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8"/>
          <w:szCs w:val="28"/>
        </w:rPr>
      </w:pPr>
      <w:r w:rsidDel="00000000" w:rsidR="00000000" w:rsidRPr="00000000">
        <w:rPr>
          <w:sz w:val="28"/>
          <w:szCs w:val="28"/>
          <w:rtl w:val="0"/>
        </w:rPr>
        <w:t xml:space="preserve"> </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“EL TITANIC” el transatlántico más grande de pasajeros que existió en los años 90 y que fue protagonista de un gran accidente en su primera navegación desde Southampton hasta Nueva York. En aquella catástrofe este transatlántico colisionó contra un iceberg produciendo una perforación en el casco y como consecuencia su hundimiento donde murieron 1496 personas de las 2208 que iban a bordo. Estas se salvaron gracias a la presencia de botes los botes salvavidas que se encontraban en la cubierta. </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Según investigaciones “El Titanic” poseía capacidad para 64 botes salvavidas con una capacidad para 65 personas cada uno, pero solo llevaba 20, de los que sólo 16 de estos se ocuparon para salvar pasajeros, no obstante, se utilizó hasta un tercio de su capacidad. </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Si la respuesta frente al accidente hubiera sido la óptima y los botes salvavidas que llevaba a bordo el transatlántico se llenaran a su máxima capacidad se podrían haber salvado alrededor de 1300 personas, ya que sólo transportaba 20 botes salvavidas cuando su máxima capacidad de botes eran 64. En el caso de que los 64 botes salvavidas hubieran estado presentes se podrían haber salvado todos los pasajeros ya que tendría una capacidad máxima para 4160 personas. </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Se dice que el Titanic contaba con 3 modelos diferentes de salvavidas y que cada uno tenía una capacidad máxima de 65 personas. Por lo cual se procederá a verificar si cada uno de estos botes realmente poseía la capacidad máxima para 65 personas según el procedimiento de certificación especificado en el reglamento del SOLAS: </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ff0000"/>
          <w:sz w:val="24"/>
          <w:szCs w:val="24"/>
        </w:rPr>
      </w:pPr>
      <w:r w:rsidDel="00000000" w:rsidR="00000000" w:rsidRPr="00000000">
        <w:rPr>
          <w:sz w:val="24"/>
          <w:szCs w:val="24"/>
          <w:rtl w:val="0"/>
        </w:rPr>
        <w:t xml:space="preserve">-14 embarcaciones de madera casco trincado: 9.1 m. eslora* 2.77m manga* 1.2m calado* 0.6= 18.14/0.283= 64 * 14 =</w:t>
      </w:r>
      <w:r w:rsidDel="00000000" w:rsidR="00000000" w:rsidRPr="00000000">
        <w:rPr>
          <w:color w:val="ff0000"/>
          <w:sz w:val="24"/>
          <w:szCs w:val="24"/>
          <w:rtl w:val="0"/>
        </w:rPr>
        <w:t xml:space="preserve"> 896 personas. </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ff0000"/>
          <w:sz w:val="24"/>
          <w:szCs w:val="24"/>
        </w:rPr>
      </w:pPr>
      <w:r w:rsidDel="00000000" w:rsidR="00000000" w:rsidRPr="00000000">
        <w:rPr>
          <w:sz w:val="24"/>
          <w:szCs w:val="24"/>
          <w:rtl w:val="0"/>
        </w:rPr>
        <w:t xml:space="preserve">-2 chichorros de madera casco de emergencia= 7.67 mE* 2.1 mM* 0.91 mC* 0.6= 8.79/0.283= 31 * 2 =</w:t>
      </w:r>
      <w:r w:rsidDel="00000000" w:rsidR="00000000" w:rsidRPr="00000000">
        <w:rPr>
          <w:color w:val="ff0000"/>
          <w:sz w:val="24"/>
          <w:szCs w:val="24"/>
          <w:rtl w:val="0"/>
        </w:rPr>
        <w:t xml:space="preserve"> 62 personas. </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ff0000"/>
          <w:sz w:val="24"/>
          <w:szCs w:val="24"/>
        </w:rPr>
      </w:pPr>
      <w:r w:rsidDel="00000000" w:rsidR="00000000" w:rsidRPr="00000000">
        <w:rPr>
          <w:sz w:val="24"/>
          <w:szCs w:val="24"/>
          <w:rtl w:val="0"/>
        </w:rPr>
        <w:t xml:space="preserve">-4 botes plegables Engelhardt= 8.36 mE* 2.4 mM* 0.91 mC* 0.6= 10.95/0.283= 38 * 4 = </w:t>
      </w:r>
      <w:r w:rsidDel="00000000" w:rsidR="00000000" w:rsidRPr="00000000">
        <w:rPr>
          <w:color w:val="ff0000"/>
          <w:sz w:val="24"/>
          <w:szCs w:val="24"/>
          <w:rtl w:val="0"/>
        </w:rPr>
        <w:t xml:space="preserve">152 personas. </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Capacidad total de personas que se podían salvar el día del accidente = 896+62+152= </w:t>
      </w:r>
      <w:r w:rsidDel="00000000" w:rsidR="00000000" w:rsidRPr="00000000">
        <w:rPr>
          <w:sz w:val="24"/>
          <w:szCs w:val="24"/>
          <w:highlight w:val="yellow"/>
          <w:rtl w:val="0"/>
        </w:rPr>
        <w:t xml:space="preserve">1110 personas</w:t>
      </w:r>
      <w:r w:rsidDel="00000000" w:rsidR="00000000" w:rsidRPr="00000000">
        <w:rPr>
          <w:sz w:val="24"/>
          <w:szCs w:val="24"/>
          <w:rtl w:val="0"/>
        </w:rPr>
        <w:t xml:space="preserve"> </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En conclusión, la información entregada sobre la capacidad máxima de los botes salvavidas es falsa ya que de los 3 modelos ninguno tenía la capacidad para llevar a 65 personas, peor aún que uno de estos modelos no cubría ni la mitad de la cantidad informada. </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Claramente es un accidente terrible que fue causado por la negligencia de quienes estaban a cargo de las medidas de seguridad del transatlántico, primero por no llevar la cantidad de botes salvavidas necesarios para la cantidad de personas que viajaban, destacando que solo llevaron 20 de los 64 que podían contar. Y segundo una negligencia terrible el no verificar la capacidad máxima de personas por modelos de botes salvavidas que tenían. </w:t>
      </w:r>
    </w:p>
    <w:p w:rsidR="00000000" w:rsidDel="00000000" w:rsidP="00000000" w:rsidRDefault="00000000" w:rsidRPr="00000000" w14:paraId="0000000E">
      <w:pPr>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F">
    <w:pPr>
      <w:ind w:left="7200" w:firstLine="0"/>
      <w:rPr/>
    </w:pPr>
    <w:r w:rsidDel="00000000" w:rsidR="00000000" w:rsidRPr="00000000">
      <w:rPr>
        <w:rtl w:val="0"/>
      </w:rPr>
      <w:t xml:space="preserve">Cd Lt Saldaña</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-342899</wp:posOffset>
          </wp:positionV>
          <wp:extent cx="671513" cy="775597"/>
          <wp:effectExtent b="0" l="0" r="0" t="0"/>
          <wp:wrapSquare wrapText="bothSides" distB="114300" distT="114300" distL="114300" distR="114300"/>
          <wp:docPr descr="Escuela Naval Arturo Prat - Wikipedia, la enciclopedia libre" id="1" name="image1.jpg"/>
          <a:graphic>
            <a:graphicData uri="http://schemas.openxmlformats.org/drawingml/2006/picture">
              <pic:pic>
                <pic:nvPicPr>
                  <pic:cNvPr descr="Escuela Naval Arturo Prat - Wikipedia, la enciclopedia libre" id="0" name="image1.jpg"/>
                  <pic:cNvPicPr preferRelativeResize="0"/>
                </pic:nvPicPr>
                <pic:blipFill>
                  <a:blip r:embed="rId1"/>
                  <a:srcRect b="0" l="0" r="0" t="0"/>
                  <a:stretch>
                    <a:fillRect/>
                  </a:stretch>
                </pic:blipFill>
                <pic:spPr>
                  <a:xfrm>
                    <a:off x="0" y="0"/>
                    <a:ext cx="671513" cy="775597"/>
                  </a:xfrm>
                  <a:prstGeom prst="rect"/>
                  <a:ln/>
                </pic:spPr>
              </pic:pic>
            </a:graphicData>
          </a:graphic>
        </wp:anchor>
      </w:drawing>
    </w:r>
  </w:p>
  <w:p w:rsidR="00000000" w:rsidDel="00000000" w:rsidP="00000000" w:rsidRDefault="00000000" w:rsidRPr="00000000" w14:paraId="00000010">
    <w:pPr>
      <w:ind w:left="7200" w:firstLine="0"/>
      <w:rPr/>
    </w:pPr>
    <w:r w:rsidDel="00000000" w:rsidR="00000000" w:rsidRPr="00000000">
      <w:rPr>
        <w:rtl w:val="0"/>
      </w:rPr>
      <w:t xml:space="preserve">3°L</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