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4247" w:rsidRDefault="00AE4247" w:rsidP="00F16FDC">
      <w:pPr>
        <w:jc w:val="center"/>
        <w:rPr>
          <w:rFonts w:ascii="Arial" w:hAnsi="Arial" w:cs="Arial"/>
          <w:b/>
          <w:sz w:val="24"/>
          <w:szCs w:val="24"/>
          <w:u w:val="single"/>
          <w:lang w:val="es-ES"/>
        </w:rPr>
      </w:pPr>
    </w:p>
    <w:p w:rsidR="00F16FDC" w:rsidRPr="00831E9C" w:rsidRDefault="00430920" w:rsidP="00F16FDC">
      <w:pPr>
        <w:jc w:val="center"/>
        <w:rPr>
          <w:rFonts w:ascii="Arial" w:hAnsi="Arial" w:cs="Arial"/>
          <w:b/>
          <w:sz w:val="24"/>
          <w:szCs w:val="24"/>
          <w:u w:val="single"/>
          <w:lang w:val="es-ES"/>
        </w:rPr>
      </w:pPr>
      <w:r>
        <w:rPr>
          <w:rFonts w:ascii="Arial" w:hAnsi="Arial" w:cs="Arial"/>
          <w:b/>
          <w:sz w:val="24"/>
          <w:szCs w:val="24"/>
          <w:u w:val="single"/>
          <w:lang w:val="es-ES"/>
        </w:rPr>
        <w:t>TALLER N°3</w:t>
      </w:r>
    </w:p>
    <w:p w:rsidR="00F16FDC" w:rsidRDefault="00F16FDC" w:rsidP="00F16FDC">
      <w:pPr>
        <w:jc w:val="center"/>
        <w:rPr>
          <w:rFonts w:ascii="Arial" w:hAnsi="Arial" w:cs="Arial"/>
          <w:b/>
          <w:sz w:val="24"/>
          <w:szCs w:val="24"/>
          <w:u w:val="single"/>
          <w:lang w:val="es-ES"/>
        </w:rPr>
      </w:pPr>
    </w:p>
    <w:p w:rsidR="0029085D" w:rsidRDefault="00B0019E" w:rsidP="00F16FDC">
      <w:pPr>
        <w:jc w:val="center"/>
        <w:rPr>
          <w:rFonts w:ascii="Arial" w:hAnsi="Arial" w:cs="Arial"/>
          <w:b/>
          <w:sz w:val="24"/>
          <w:szCs w:val="24"/>
          <w:u w:val="single"/>
          <w:lang w:val="es-ES"/>
        </w:rPr>
      </w:pPr>
      <w:r>
        <w:rPr>
          <w:rFonts w:ascii="Arial" w:hAnsi="Arial" w:cs="Arial"/>
          <w:b/>
          <w:sz w:val="24"/>
          <w:szCs w:val="24"/>
          <w:u w:val="single"/>
          <w:lang w:val="es-ES"/>
        </w:rPr>
        <w:t>Coherencia y cohesión en la redacción</w:t>
      </w:r>
    </w:p>
    <w:p w:rsidR="00D725D3" w:rsidRDefault="00D725D3" w:rsidP="00F16FDC">
      <w:pPr>
        <w:jc w:val="center"/>
        <w:rPr>
          <w:rFonts w:ascii="Arial" w:hAnsi="Arial" w:cs="Arial"/>
          <w:b/>
          <w:sz w:val="24"/>
          <w:szCs w:val="24"/>
          <w:u w:val="single"/>
          <w:lang w:val="es-ES"/>
        </w:rPr>
      </w:pPr>
    </w:p>
    <w:p w:rsidR="009230E4" w:rsidRDefault="00B83774" w:rsidP="00D725D3">
      <w:pPr>
        <w:rPr>
          <w:rFonts w:ascii="Arial" w:hAnsi="Arial" w:cs="Arial"/>
          <w:b/>
          <w:sz w:val="24"/>
          <w:szCs w:val="24"/>
          <w:u w:val="single"/>
          <w:lang w:val="es-ES"/>
        </w:rPr>
      </w:pPr>
      <w:r>
        <w:rPr>
          <w:rFonts w:ascii="Arial" w:hAnsi="Arial" w:cs="Arial"/>
          <w:b/>
          <w:noProof/>
          <w:sz w:val="24"/>
          <w:szCs w:val="24"/>
          <w:u w:val="single"/>
          <w:lang w:val="es-ES"/>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5469255" cy="441960"/>
                <wp:effectExtent l="8255" t="12700" r="8890" b="1206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255" cy="441960"/>
                        </a:xfrm>
                        <a:prstGeom prst="rect">
                          <a:avLst/>
                        </a:prstGeom>
                        <a:solidFill>
                          <a:srgbClr val="FFFFFF"/>
                        </a:solidFill>
                        <a:ln w="9525">
                          <a:solidFill>
                            <a:srgbClr val="000000"/>
                          </a:solidFill>
                          <a:miter lim="800000"/>
                          <a:headEnd/>
                          <a:tailEnd/>
                        </a:ln>
                      </wps:spPr>
                      <wps:txbx>
                        <w:txbxContent>
                          <w:p w:rsidR="00D725D3" w:rsidRDefault="00D725D3" w:rsidP="00D725D3">
                            <w:pPr>
                              <w:ind w:left="0" w:firstLine="0"/>
                              <w:rPr>
                                <w:lang w:val="es-ES"/>
                              </w:rPr>
                            </w:pPr>
                            <w:r>
                              <w:rPr>
                                <w:lang w:val="es-ES"/>
                              </w:rPr>
                              <w:t>Este taller tiene el objetivo de lograr en el proceso de la redacción la existencia de coherencia entre la idea principal y las complementarias.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0;margin-top:0;width:430.65pt;height:34.8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">
                <v:textbox style="mso-fit-shape-to-text:t">
                  <w:txbxContent>
                    <w:p w:rsidR="00D725D3" w:rsidRDefault="00D725D3" w:rsidP="00D725D3">
                      <w:pPr>
                        <w:ind w:left="0" w:firstLine="0"/>
                        <w:rPr>
                          <w:lang w:val="es-ES"/>
                        </w:rPr>
                      </w:pPr>
                      <w:r>
                        <w:rPr>
                          <w:lang w:val="es-ES"/>
                        </w:rPr>
                        <w:t>Este taller tiene el objetivo de lograr en el proceso de la redacción la existencia de coherencia entre la idea principal y las complementarias.</w:t>
                      </w:r>
                    </w:p>
                  </w:txbxContent>
                </v:textbox>
              </v:shape>
            </w:pict>
          </mc:Fallback>
        </mc:AlternateContent>
      </w:r>
    </w:p>
    <w:p w:rsidR="009230E4" w:rsidRPr="009230E4" w:rsidRDefault="009230E4" w:rsidP="009230E4">
      <w:pPr>
        <w:rPr>
          <w:rFonts w:ascii="Arial" w:hAnsi="Arial" w:cs="Arial"/>
          <w:sz w:val="24"/>
          <w:szCs w:val="24"/>
          <w:lang w:val="es-ES"/>
        </w:rPr>
      </w:pPr>
    </w:p>
    <w:p w:rsidR="009230E4" w:rsidRDefault="009230E4" w:rsidP="009230E4">
      <w:pPr>
        <w:rPr>
          <w:rFonts w:ascii="Arial" w:hAnsi="Arial" w:cs="Arial"/>
          <w:sz w:val="24"/>
          <w:szCs w:val="24"/>
          <w:lang w:val="es-ES"/>
        </w:rPr>
      </w:pPr>
    </w:p>
    <w:p w:rsidR="00D725D3" w:rsidRDefault="009230E4" w:rsidP="009230E4">
      <w:pPr>
        <w:ind w:left="0" w:firstLine="0"/>
        <w:rPr>
          <w:rFonts w:ascii="Arial" w:hAnsi="Arial" w:cs="Arial"/>
          <w:sz w:val="24"/>
          <w:szCs w:val="24"/>
          <w:lang w:val="es-ES"/>
        </w:rPr>
      </w:pPr>
      <w:r>
        <w:rPr>
          <w:rFonts w:ascii="Arial" w:hAnsi="Arial" w:cs="Arial"/>
          <w:sz w:val="24"/>
          <w:szCs w:val="24"/>
          <w:lang w:val="es-ES"/>
        </w:rPr>
        <w:t>EJERCICIOS</w:t>
      </w:r>
    </w:p>
    <w:p w:rsidR="009230E4" w:rsidRDefault="009230E4" w:rsidP="009230E4">
      <w:pPr>
        <w:ind w:left="0" w:firstLine="0"/>
        <w:rPr>
          <w:rFonts w:ascii="Arial" w:hAnsi="Arial" w:cs="Arial"/>
          <w:sz w:val="24"/>
          <w:szCs w:val="24"/>
          <w:lang w:val="es-ES"/>
        </w:rPr>
      </w:pPr>
      <w:r>
        <w:rPr>
          <w:rFonts w:ascii="Arial" w:hAnsi="Arial" w:cs="Arial"/>
          <w:sz w:val="24"/>
          <w:szCs w:val="24"/>
          <w:lang w:val="es-ES"/>
        </w:rPr>
        <w:t xml:space="preserve">A </w:t>
      </w:r>
      <w:proofErr w:type="gramStart"/>
      <w:r>
        <w:rPr>
          <w:rFonts w:ascii="Arial" w:hAnsi="Arial" w:cs="Arial"/>
          <w:sz w:val="24"/>
          <w:szCs w:val="24"/>
          <w:lang w:val="es-ES"/>
        </w:rPr>
        <w:t>continuación</w:t>
      </w:r>
      <w:proofErr w:type="gramEnd"/>
      <w:r>
        <w:rPr>
          <w:rFonts w:ascii="Arial" w:hAnsi="Arial" w:cs="Arial"/>
          <w:sz w:val="24"/>
          <w:szCs w:val="24"/>
          <w:lang w:val="es-ES"/>
        </w:rPr>
        <w:t xml:space="preserve"> damos varios párrafos en los que la idea principal va al principio, en la primera frase</w:t>
      </w:r>
      <w:r w:rsidR="00951A05">
        <w:rPr>
          <w:rFonts w:ascii="Arial" w:hAnsi="Arial" w:cs="Arial"/>
          <w:sz w:val="24"/>
          <w:szCs w:val="24"/>
          <w:lang w:val="es-ES"/>
        </w:rPr>
        <w:t>. Seguidamente se insertan otras frases, de las cuales unas tienen relación directa con la idea principal, y otras no. Todas ellas van numeradas. Escriba los números de aquellas frases que, a su juicio, no tiene nada que ver o que apenas si tienen relación con la idea principal:</w:t>
      </w:r>
    </w:p>
    <w:p w:rsidR="00951A05" w:rsidRDefault="00951A05" w:rsidP="009230E4">
      <w:pPr>
        <w:ind w:left="0" w:firstLine="0"/>
        <w:rPr>
          <w:rFonts w:ascii="Arial" w:hAnsi="Arial" w:cs="Arial"/>
          <w:sz w:val="24"/>
          <w:szCs w:val="24"/>
          <w:lang w:val="es-ES"/>
        </w:rPr>
      </w:pPr>
      <w:r>
        <w:rPr>
          <w:rFonts w:ascii="Arial" w:hAnsi="Arial" w:cs="Arial"/>
          <w:sz w:val="24"/>
          <w:szCs w:val="24"/>
          <w:lang w:val="es-ES"/>
        </w:rPr>
        <w:t>Ejemplo:</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Cada día resulta más difícil en Madrid el problema de la circulación rodada.</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Las páginas de sucesos de los diarios son fiel reflejo de la triste realidad.</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 xml:space="preserve">Por </w:t>
      </w:r>
      <w:proofErr w:type="gramStart"/>
      <w:r>
        <w:rPr>
          <w:rFonts w:ascii="Arial" w:hAnsi="Arial" w:cs="Arial"/>
          <w:sz w:val="24"/>
          <w:szCs w:val="24"/>
          <w:lang w:val="es-ES"/>
        </w:rPr>
        <w:t>cierto</w:t>
      </w:r>
      <w:proofErr w:type="gramEnd"/>
      <w:r>
        <w:rPr>
          <w:rFonts w:ascii="Arial" w:hAnsi="Arial" w:cs="Arial"/>
          <w:sz w:val="24"/>
          <w:szCs w:val="24"/>
          <w:lang w:val="es-ES"/>
        </w:rPr>
        <w:t xml:space="preserve"> que estas páginas de sucesos son las que suelen contar con un mayor contingente de lectores.</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 xml:space="preserve">Una prueba de ello es el éxito de periódicos tales como </w:t>
      </w:r>
      <w:r>
        <w:rPr>
          <w:rFonts w:ascii="Arial" w:hAnsi="Arial" w:cs="Arial"/>
          <w:i/>
          <w:sz w:val="24"/>
          <w:szCs w:val="24"/>
          <w:lang w:val="es-ES"/>
        </w:rPr>
        <w:t xml:space="preserve">El Caso, </w:t>
      </w:r>
      <w:r>
        <w:rPr>
          <w:rFonts w:ascii="Arial" w:hAnsi="Arial" w:cs="Arial"/>
          <w:sz w:val="24"/>
          <w:szCs w:val="24"/>
          <w:lang w:val="es-ES"/>
        </w:rPr>
        <w:t>por ejemplo.</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Cada día hay más coches por Madrid y cada día también más conflictos circulatorios.</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Los peatones se lanzan alegremente a cruzar las calles sin precaución.</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Los conductores nuevos son otra de las principales causas de accidentes.</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Y no olvidemos las motocicletas, lanzadas a todo gas por las calles, sorteando coches, ejecutando verdaderos ejercicios de circo.</w:t>
      </w:r>
    </w:p>
    <w:p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Pero, en realidad, la causa principal de tanto “suceso” es que no se obedecen los preceptos del Código de Circulación.</w:t>
      </w:r>
    </w:p>
    <w:p w:rsidR="00951A05" w:rsidRDefault="00951A05" w:rsidP="00951A05">
      <w:pPr>
        <w:ind w:left="360" w:firstLine="0"/>
        <w:rPr>
          <w:rFonts w:ascii="Arial" w:hAnsi="Arial" w:cs="Arial"/>
          <w:sz w:val="24"/>
          <w:szCs w:val="24"/>
          <w:lang w:val="es-ES"/>
        </w:rPr>
      </w:pPr>
      <w:r>
        <w:rPr>
          <w:rFonts w:ascii="Arial" w:hAnsi="Arial" w:cs="Arial"/>
          <w:sz w:val="24"/>
          <w:szCs w:val="24"/>
          <w:lang w:val="es-ES"/>
        </w:rPr>
        <w:t>Sobran las frases números 3 y 4</w:t>
      </w:r>
    </w:p>
    <w:p w:rsidR="00951A05" w:rsidRDefault="00951A05" w:rsidP="00951A05">
      <w:pPr>
        <w:ind w:left="360" w:firstLine="0"/>
        <w:rPr>
          <w:rFonts w:ascii="Arial" w:hAnsi="Arial" w:cs="Arial"/>
          <w:sz w:val="24"/>
          <w:szCs w:val="24"/>
          <w:lang w:val="es-ES"/>
        </w:rPr>
      </w:pPr>
    </w:p>
    <w:p w:rsidR="00951A05" w:rsidRDefault="00951A05" w:rsidP="00951A05">
      <w:pPr>
        <w:ind w:left="360" w:firstLine="0"/>
        <w:rPr>
          <w:rFonts w:ascii="Arial" w:hAnsi="Arial" w:cs="Arial"/>
          <w:sz w:val="24"/>
          <w:szCs w:val="24"/>
          <w:lang w:val="es-ES"/>
        </w:rPr>
      </w:pPr>
      <w:r>
        <w:rPr>
          <w:rFonts w:ascii="Arial" w:hAnsi="Arial" w:cs="Arial"/>
          <w:sz w:val="24"/>
          <w:szCs w:val="24"/>
          <w:lang w:val="es-ES"/>
        </w:rPr>
        <w:t>A)</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1. El 11 de agosto de 1999, en torno a las doce de la mañana, tuvo lugar el último eclipse total del Sol del siglo XX.</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2. Durante unos minutos, la zona de la Tierra en que el día se convirtió en noche oscura recorrió el centro de Europa y parte de Asia.</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 xml:space="preserve">3. Quienes contemplan un eclipse en directo deben evitar mirar al Sol directamente, </w:t>
      </w:r>
      <w:proofErr w:type="gramStart"/>
      <w:r>
        <w:rPr>
          <w:rFonts w:ascii="Arial" w:hAnsi="Arial" w:cs="Arial"/>
          <w:sz w:val="24"/>
          <w:szCs w:val="24"/>
          <w:lang w:val="es-ES"/>
        </w:rPr>
        <w:t>pues</w:t>
      </w:r>
      <w:proofErr w:type="gramEnd"/>
      <w:r>
        <w:rPr>
          <w:rFonts w:ascii="Arial" w:hAnsi="Arial" w:cs="Arial"/>
          <w:sz w:val="24"/>
          <w:szCs w:val="24"/>
          <w:lang w:val="es-ES"/>
        </w:rPr>
        <w:t xml:space="preserve"> aunque la luz disminuye no lo hacen las radiaciones infrarrojas y ultravioletas que pueden dañar la retina y provocar, incluso, la ceguera.</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4. Los eclipses de Sol se producen por la interposición de la Luna entre este astro y la Tierra.</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5. La observación de los eclipses ha servido para conocer mejor el espacio exterior y saber que la Tierra gira más despacio cada vez.</w:t>
      </w:r>
    </w:p>
    <w:p w:rsidR="008A1834" w:rsidRDefault="008A1834" w:rsidP="00951A05">
      <w:pPr>
        <w:ind w:left="360" w:firstLine="0"/>
        <w:rPr>
          <w:rFonts w:ascii="Arial" w:hAnsi="Arial" w:cs="Arial"/>
          <w:sz w:val="24"/>
          <w:szCs w:val="24"/>
          <w:lang w:val="es-ES"/>
        </w:rPr>
      </w:pPr>
    </w:p>
    <w:p w:rsidR="008A1834" w:rsidRDefault="008A1834" w:rsidP="00951A05">
      <w:pPr>
        <w:ind w:left="360" w:firstLine="0"/>
        <w:rPr>
          <w:rFonts w:ascii="Arial" w:hAnsi="Arial" w:cs="Arial"/>
          <w:sz w:val="24"/>
          <w:szCs w:val="24"/>
          <w:lang w:val="es-ES"/>
        </w:rPr>
      </w:pPr>
    </w:p>
    <w:p w:rsidR="008A1834" w:rsidRDefault="008A1834" w:rsidP="00951A05">
      <w:pPr>
        <w:ind w:left="360" w:firstLine="0"/>
        <w:rPr>
          <w:rFonts w:ascii="Arial" w:hAnsi="Arial" w:cs="Arial"/>
          <w:sz w:val="24"/>
          <w:szCs w:val="24"/>
          <w:lang w:val="es-ES"/>
        </w:rPr>
      </w:pP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lastRenderedPageBreak/>
        <w:t>B)</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1.Uno de los problemas del urbanismo moderno es el de los “espacios verdes” o “pulmones” de la ciudad.</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2. Estos “pulmones” palían en parte el peligro que para nuestra salud representa el aire enrarecido de las grandes capitales.</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3. Madrid cuenta con cuatro “espacios verdes” principales: el Retiro, el Parque del Oeste, la Casa de Campo y el Monte del Pardo.</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4. Gracias a estos parques, los niños pueden respirar un aire menos nocivo que el de las calles de gran circulación.</w:t>
      </w:r>
    </w:p>
    <w:p w:rsidR="008A1834" w:rsidRDefault="008A1834" w:rsidP="00951A05">
      <w:pPr>
        <w:ind w:left="360" w:firstLine="0"/>
        <w:rPr>
          <w:rFonts w:ascii="Arial" w:hAnsi="Arial" w:cs="Arial"/>
          <w:sz w:val="24"/>
          <w:szCs w:val="24"/>
          <w:lang w:val="es-ES"/>
        </w:rPr>
      </w:pPr>
      <w:r>
        <w:rPr>
          <w:rFonts w:ascii="Arial" w:hAnsi="Arial" w:cs="Arial"/>
          <w:sz w:val="24"/>
          <w:szCs w:val="24"/>
          <w:lang w:val="es-ES"/>
        </w:rPr>
        <w:t xml:space="preserve">5. En la Casa de Campo está el Parque </w:t>
      </w:r>
      <w:r w:rsidR="002E49DE">
        <w:rPr>
          <w:rFonts w:ascii="Arial" w:hAnsi="Arial" w:cs="Arial"/>
          <w:sz w:val="24"/>
          <w:szCs w:val="24"/>
          <w:lang w:val="es-ES"/>
        </w:rPr>
        <w:t>Zoológico, en donde hay gran variedad de animales.</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6. En el Parque del Oeste apenas si hay bancos para que descanse el paseante.</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7. En las grandes urbes modernas se procura que, cada barrio o sector nuevo, tenga su “pulmón” propio, su pequeño “espacio verde”.</w:t>
      </w:r>
    </w:p>
    <w:p w:rsidR="002E49DE" w:rsidRDefault="002E49DE" w:rsidP="00951A05">
      <w:pPr>
        <w:ind w:left="360" w:firstLine="0"/>
        <w:rPr>
          <w:rFonts w:ascii="Arial" w:hAnsi="Arial" w:cs="Arial"/>
          <w:sz w:val="24"/>
          <w:szCs w:val="24"/>
          <w:lang w:val="es-ES"/>
        </w:rPr>
      </w:pPr>
    </w:p>
    <w:p w:rsidR="002E49DE" w:rsidRDefault="002E49DE" w:rsidP="00951A05">
      <w:pPr>
        <w:ind w:left="360" w:firstLine="0"/>
        <w:rPr>
          <w:rFonts w:ascii="Arial" w:hAnsi="Arial" w:cs="Arial"/>
          <w:sz w:val="24"/>
          <w:szCs w:val="24"/>
          <w:lang w:val="es-ES"/>
        </w:rPr>
      </w:pP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C)</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1.El jefe más afectuoso que he tenido fue don José García.</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2. Todo el mundo lo estimaba.</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3. Siempre estaba dispuesto a escuchar nuestros problemas y a ayudarnos.</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 xml:space="preserve">4. Era </w:t>
      </w:r>
      <w:proofErr w:type="gramStart"/>
      <w:r>
        <w:rPr>
          <w:rFonts w:ascii="Arial" w:hAnsi="Arial" w:cs="Arial"/>
          <w:sz w:val="24"/>
          <w:szCs w:val="24"/>
          <w:lang w:val="es-ES"/>
        </w:rPr>
        <w:t>madrileño</w:t>
      </w:r>
      <w:proofErr w:type="gramEnd"/>
      <w:r>
        <w:rPr>
          <w:rFonts w:ascii="Arial" w:hAnsi="Arial" w:cs="Arial"/>
          <w:sz w:val="24"/>
          <w:szCs w:val="24"/>
          <w:lang w:val="es-ES"/>
        </w:rPr>
        <w:t xml:space="preserve"> pero, por el afecto que tenía a todo lo nuestro, parecía como si hubiera nacido en nuestra provincia.</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5. Antes de ocupar la jefatura de nuestra empresa, había sido maestro de escuela en un pueblo próximo a Madrid, en San Lorenzo de El Escorial.</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6. El Escorial es uno de los más famosos monumentos de España.</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7. Lo mandó construir Felipe II, en memoria de la batalla de San Quintín.</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8. Nuestro jefe era un entusiasta de Felipe II, y hablaba del monarca viniera o no a cuento.</w:t>
      </w:r>
    </w:p>
    <w:p w:rsidR="002E49DE" w:rsidRDefault="002E49DE" w:rsidP="00951A05">
      <w:pPr>
        <w:ind w:left="360" w:firstLine="0"/>
        <w:rPr>
          <w:rFonts w:ascii="Arial" w:hAnsi="Arial" w:cs="Arial"/>
          <w:sz w:val="24"/>
          <w:szCs w:val="24"/>
          <w:lang w:val="es-ES"/>
        </w:rPr>
      </w:pPr>
    </w:p>
    <w:p w:rsidR="002E49DE" w:rsidRDefault="002E49DE" w:rsidP="00951A05">
      <w:pPr>
        <w:ind w:left="360" w:firstLine="0"/>
        <w:rPr>
          <w:rFonts w:ascii="Arial" w:hAnsi="Arial" w:cs="Arial"/>
          <w:sz w:val="24"/>
          <w:szCs w:val="24"/>
          <w:lang w:val="es-ES"/>
        </w:rPr>
      </w:pP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D)</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1.La pantera es uno de los animales más peligrosos de la selva.</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2. A su lado, el león es casi inofensivo.</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3. El león, normalmente, ruge antes de atacar.</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4. La pantera ataca sin avisar.</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5. Los domadores saben perfectamente que la pantera es uno de los animales más difíciles de domar.</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6. Yo conocí una vez a un domador al que, en cierta ocasión, atacaron los tigres con que se exhibía en el circo.</w:t>
      </w:r>
    </w:p>
    <w:p w:rsidR="002E49DE" w:rsidRDefault="002E49DE" w:rsidP="00951A05">
      <w:pPr>
        <w:ind w:left="360" w:firstLine="0"/>
        <w:rPr>
          <w:rFonts w:ascii="Arial" w:hAnsi="Arial" w:cs="Arial"/>
          <w:sz w:val="24"/>
          <w:szCs w:val="24"/>
          <w:lang w:val="es-ES"/>
        </w:rPr>
      </w:pPr>
    </w:p>
    <w:p w:rsidR="002E49DE" w:rsidRDefault="002E49DE" w:rsidP="00951A05">
      <w:pPr>
        <w:ind w:left="360" w:firstLine="0"/>
        <w:rPr>
          <w:rFonts w:ascii="Arial" w:hAnsi="Arial" w:cs="Arial"/>
          <w:sz w:val="24"/>
          <w:szCs w:val="24"/>
          <w:lang w:val="es-ES"/>
        </w:rPr>
      </w:pP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E)</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1.Juan eligió la carrera de Derecho, sin saber lo que hacía.</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2. En realidad, no todos los jóvenes saben exactamente cuál es su vocación.</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3. A Juan le dijeron que era “una carrera de muchas salidas”.</w:t>
      </w:r>
    </w:p>
    <w:p w:rsidR="00E14A7E" w:rsidRDefault="002E49DE" w:rsidP="00E14A7E">
      <w:pPr>
        <w:ind w:left="360" w:firstLine="0"/>
        <w:rPr>
          <w:rFonts w:ascii="Arial" w:hAnsi="Arial" w:cs="Arial"/>
          <w:sz w:val="24"/>
          <w:szCs w:val="24"/>
          <w:lang w:val="es-ES"/>
        </w:rPr>
      </w:pPr>
      <w:r>
        <w:rPr>
          <w:rFonts w:ascii="Arial" w:hAnsi="Arial" w:cs="Arial"/>
          <w:sz w:val="24"/>
          <w:szCs w:val="24"/>
          <w:lang w:val="es-ES"/>
        </w:rPr>
        <w:t>4. Empezó sus estudios jurídicos sin gusto alguno.</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lastRenderedPageBreak/>
        <w:t>5. Siempre había sido muy buen estudiante, pero entonces empezaron sus tropiezos.</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6. Los textos de Derecho Romano y Economía Política se le resistían.</w:t>
      </w:r>
    </w:p>
    <w:p w:rsidR="002E49DE" w:rsidRDefault="002E49DE" w:rsidP="00951A05">
      <w:pPr>
        <w:ind w:left="360" w:firstLine="0"/>
        <w:rPr>
          <w:rFonts w:ascii="Arial" w:hAnsi="Arial" w:cs="Arial"/>
          <w:sz w:val="24"/>
          <w:szCs w:val="24"/>
          <w:lang w:val="es-ES"/>
        </w:rPr>
      </w:pPr>
      <w:r>
        <w:rPr>
          <w:rFonts w:ascii="Arial" w:hAnsi="Arial" w:cs="Arial"/>
          <w:sz w:val="24"/>
          <w:szCs w:val="24"/>
          <w:lang w:val="es-ES"/>
        </w:rPr>
        <w:t>7. Conoció a un compañero se había dedicado a la escultura</w:t>
      </w:r>
      <w:r w:rsidR="00375A32">
        <w:rPr>
          <w:rFonts w:ascii="Arial" w:hAnsi="Arial" w:cs="Arial"/>
          <w:sz w:val="24"/>
          <w:szCs w:val="24"/>
          <w:lang w:val="es-ES"/>
        </w:rPr>
        <w:t>.</w:t>
      </w:r>
    </w:p>
    <w:p w:rsidR="00375A32" w:rsidRDefault="00375A32" w:rsidP="00951A05">
      <w:pPr>
        <w:ind w:left="360" w:firstLine="0"/>
        <w:rPr>
          <w:rFonts w:ascii="Arial" w:hAnsi="Arial" w:cs="Arial"/>
          <w:sz w:val="24"/>
          <w:szCs w:val="24"/>
          <w:lang w:val="es-ES"/>
        </w:rPr>
      </w:pPr>
      <w:r>
        <w:rPr>
          <w:rFonts w:ascii="Arial" w:hAnsi="Arial" w:cs="Arial"/>
          <w:sz w:val="24"/>
          <w:szCs w:val="24"/>
          <w:lang w:val="es-ES"/>
        </w:rPr>
        <w:t>8. Luego supo que su compañero se había dedicado a la escultura.</w:t>
      </w:r>
    </w:p>
    <w:p w:rsidR="00375A32" w:rsidRDefault="00375A32" w:rsidP="00951A05">
      <w:pPr>
        <w:ind w:left="360" w:firstLine="0"/>
        <w:rPr>
          <w:rFonts w:ascii="Arial" w:hAnsi="Arial" w:cs="Arial"/>
          <w:sz w:val="24"/>
          <w:szCs w:val="24"/>
          <w:lang w:val="es-ES"/>
        </w:rPr>
      </w:pPr>
      <w:r>
        <w:rPr>
          <w:rFonts w:ascii="Arial" w:hAnsi="Arial" w:cs="Arial"/>
          <w:sz w:val="24"/>
          <w:szCs w:val="24"/>
          <w:lang w:val="es-ES"/>
        </w:rPr>
        <w:t>9. Si a Juan le hubieran dejado elegir a su gusto, hubiera estudiado Medicina o Astronomía.</w:t>
      </w:r>
    </w:p>
    <w:p w:rsidR="00375A32" w:rsidRDefault="00375A32" w:rsidP="00951A05">
      <w:pPr>
        <w:ind w:left="360" w:firstLine="0"/>
        <w:rPr>
          <w:rFonts w:ascii="Arial" w:hAnsi="Arial" w:cs="Arial"/>
          <w:sz w:val="24"/>
          <w:szCs w:val="24"/>
          <w:lang w:val="es-ES"/>
        </w:rPr>
      </w:pPr>
      <w:r>
        <w:rPr>
          <w:rFonts w:ascii="Arial" w:hAnsi="Arial" w:cs="Arial"/>
          <w:sz w:val="24"/>
          <w:szCs w:val="24"/>
          <w:lang w:val="es-ES"/>
        </w:rPr>
        <w:t>10. “Nunca me arrepentiré bastante – solía decir – de haber estudiado una carrera que repugnaba”.</w:t>
      </w:r>
    </w:p>
    <w:p w:rsidR="00375A32" w:rsidRDefault="00375A32" w:rsidP="00951A05">
      <w:pPr>
        <w:ind w:left="360" w:firstLine="0"/>
        <w:rPr>
          <w:rFonts w:ascii="Arial" w:hAnsi="Arial" w:cs="Arial"/>
          <w:sz w:val="24"/>
          <w:szCs w:val="24"/>
          <w:lang w:val="es-ES"/>
        </w:rPr>
      </w:pPr>
    </w:p>
    <w:p w:rsidR="00375A32" w:rsidRDefault="00375A32" w:rsidP="00951A05">
      <w:pPr>
        <w:ind w:left="360" w:firstLine="0"/>
        <w:rPr>
          <w:rFonts w:ascii="Arial" w:hAnsi="Arial" w:cs="Arial"/>
          <w:sz w:val="24"/>
          <w:szCs w:val="24"/>
          <w:lang w:val="es-ES"/>
        </w:rPr>
      </w:pPr>
    </w:p>
    <w:p w:rsidR="00375A32" w:rsidRDefault="00375A32" w:rsidP="00951A05">
      <w:pPr>
        <w:ind w:left="360" w:firstLine="0"/>
        <w:rPr>
          <w:rFonts w:ascii="Arial" w:hAnsi="Arial" w:cs="Arial"/>
          <w:sz w:val="24"/>
          <w:szCs w:val="24"/>
          <w:lang w:val="es-ES"/>
        </w:rPr>
      </w:pPr>
    </w:p>
    <w:p w:rsidR="00E14A7E" w:rsidRDefault="00B83774" w:rsidP="00951A05">
      <w:pPr>
        <w:ind w:left="360" w:firstLine="0"/>
        <w:rPr>
          <w:rFonts w:ascii="Arial" w:hAnsi="Arial" w:cs="Arial"/>
          <w:sz w:val="24"/>
          <w:szCs w:val="24"/>
          <w:lang w:val="es-ES"/>
        </w:rPr>
      </w:pPr>
      <w:r>
        <w:rPr>
          <w:rFonts w:ascii="Arial" w:hAnsi="Arial" w:cs="Arial"/>
          <w:noProof/>
          <w:sz w:val="24"/>
          <w:szCs w:val="24"/>
          <w:lang w:val="es-ES"/>
        </w:rP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0</wp:posOffset>
                </wp:positionV>
                <wp:extent cx="5324475" cy="1123950"/>
                <wp:effectExtent l="12700" t="5080" r="6350" b="1397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1123950"/>
                        </a:xfrm>
                        <a:prstGeom prst="rect">
                          <a:avLst/>
                        </a:prstGeom>
                        <a:solidFill>
                          <a:srgbClr val="FFFFFF"/>
                        </a:solidFill>
                        <a:ln w="9525">
                          <a:solidFill>
                            <a:srgbClr val="000000"/>
                          </a:solidFill>
                          <a:miter lim="800000"/>
                          <a:headEnd/>
                          <a:tailEnd/>
                        </a:ln>
                      </wps:spPr>
                      <wps:txbx>
                        <w:txbxContent>
                          <w:p w:rsidR="00E14A7E" w:rsidRDefault="00E14A7E" w:rsidP="00E14A7E">
                            <w:pPr>
                              <w:ind w:left="0" w:firstLine="0"/>
                              <w:rPr>
                                <w:lang w:val="es-ES"/>
                              </w:rPr>
                            </w:pPr>
                            <w:r>
                              <w:rPr>
                                <w:lang w:val="es-ES"/>
                              </w:rPr>
                              <w:t>La Elipsis y la construcción nominal: Es la omisión de algún elemento fundamental de la oración (sujeto o verbo) que se sobreentiende.</w:t>
                            </w:r>
                          </w:p>
                          <w:p w:rsidR="00E14A7E" w:rsidRDefault="00E14A7E" w:rsidP="00E14A7E">
                            <w:pPr>
                              <w:ind w:left="0" w:firstLine="0"/>
                              <w:rPr>
                                <w:lang w:val="es-ES"/>
                              </w:rPr>
                            </w:pPr>
                            <w:r>
                              <w:rPr>
                                <w:lang w:val="es-ES"/>
                              </w:rPr>
                              <w:t>Ejemplos:</w:t>
                            </w:r>
                          </w:p>
                          <w:p w:rsidR="00E14A7E" w:rsidRDefault="00E14A7E" w:rsidP="00E14A7E">
                            <w:pPr>
                              <w:ind w:left="0" w:firstLine="0"/>
                              <w:rPr>
                                <w:lang w:val="es-ES"/>
                              </w:rPr>
                            </w:pPr>
                            <w:r>
                              <w:rPr>
                                <w:lang w:val="es-ES"/>
                              </w:rPr>
                              <w:t>Mañana iremos al cine. (omisión de sujeto)</w:t>
                            </w:r>
                          </w:p>
                          <w:p w:rsidR="00E14A7E" w:rsidRDefault="00E14A7E" w:rsidP="00E14A7E">
                            <w:pPr>
                              <w:ind w:left="0" w:firstLine="0"/>
                              <w:rPr>
                                <w:lang w:val="es-ES"/>
                              </w:rPr>
                            </w:pPr>
                            <w:r>
                              <w:rPr>
                                <w:lang w:val="es-ES"/>
                              </w:rPr>
                              <w:t>Primero salió el equipo visitante y después, el equipo local. (omisión del verbo)</w:t>
                            </w:r>
                          </w:p>
                          <w:p w:rsidR="00E14A7E" w:rsidRDefault="00E14A7E" w:rsidP="00E14A7E">
                            <w:pPr>
                              <w:ind w:left="0" w:firstLine="0"/>
                              <w:rPr>
                                <w:lang w:val="es-ES"/>
                              </w:rPr>
                            </w:pPr>
                            <w:r>
                              <w:rPr>
                                <w:lang w:val="es-ES"/>
                              </w:rPr>
                              <w:t>El próximo verano yo iré a Canarias y tú a Baleares. (omisión del verbo)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27" type="#_x0000_t202" style="position:absolute;left:0;text-align:left;margin-left:0;margin-top:0;width:419.25pt;height:88.5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">
                <v:textbox style="mso-fit-shape-to-text:t">
                  <w:txbxContent>
                    <w:p w:rsidR="00E14A7E" w:rsidRDefault="00E14A7E" w:rsidP="00E14A7E">
                      <w:pPr>
                        <w:ind w:left="0" w:firstLine="0"/>
                        <w:rPr>
                          <w:lang w:val="es-ES"/>
                        </w:rPr>
                      </w:pPr>
                      <w:r>
                        <w:rPr>
                          <w:lang w:val="es-ES"/>
                        </w:rPr>
                        <w:t>La Elipsis y la construcción nominal: Es la omisión de algún elemento fundamental de la oración (sujeto o verbo) que se sobreentiende.</w:t>
                      </w:r>
                    </w:p>
                    <w:p w:rsidR="00E14A7E" w:rsidRDefault="00E14A7E" w:rsidP="00E14A7E">
                      <w:pPr>
                        <w:ind w:left="0" w:firstLine="0"/>
                        <w:rPr>
                          <w:lang w:val="es-ES"/>
                        </w:rPr>
                      </w:pPr>
                      <w:r>
                        <w:rPr>
                          <w:lang w:val="es-ES"/>
                        </w:rPr>
                        <w:t>Ejemplos:</w:t>
                      </w:r>
                    </w:p>
                    <w:p w:rsidR="00E14A7E" w:rsidRDefault="00E14A7E" w:rsidP="00E14A7E">
                      <w:pPr>
                        <w:ind w:left="0" w:firstLine="0"/>
                        <w:rPr>
                          <w:lang w:val="es-ES"/>
                        </w:rPr>
                      </w:pPr>
                      <w:r>
                        <w:rPr>
                          <w:lang w:val="es-ES"/>
                        </w:rPr>
                        <w:t>Mañana iremos al cine. (omisión de sujeto)</w:t>
                      </w:r>
                    </w:p>
                    <w:p w:rsidR="00E14A7E" w:rsidRDefault="00E14A7E" w:rsidP="00E14A7E">
                      <w:pPr>
                        <w:ind w:left="0" w:firstLine="0"/>
                        <w:rPr>
                          <w:lang w:val="es-ES"/>
                        </w:rPr>
                      </w:pPr>
                      <w:r>
                        <w:rPr>
                          <w:lang w:val="es-ES"/>
                        </w:rPr>
                        <w:t>Primero salió el equipo visitante y después, el equipo local. (omisión del verbo)</w:t>
                      </w:r>
                    </w:p>
                    <w:p w:rsidR="00E14A7E" w:rsidRDefault="00E14A7E" w:rsidP="00E14A7E">
                      <w:pPr>
                        <w:ind w:left="0" w:firstLine="0"/>
                        <w:rPr>
                          <w:lang w:val="es-ES"/>
                        </w:rPr>
                      </w:pPr>
                      <w:r>
                        <w:rPr>
                          <w:lang w:val="es-ES"/>
                        </w:rPr>
                        <w:t>El próximo verano yo iré a Canarias y tú a Baleares. (omisión del verbo)</w:t>
                      </w:r>
                    </w:p>
                  </w:txbxContent>
                </v:textbox>
              </v:shape>
            </w:pict>
          </mc:Fallback>
        </mc:AlternateContent>
      </w:r>
    </w:p>
    <w:p w:rsidR="00E14A7E" w:rsidRPr="00E14A7E" w:rsidRDefault="00E14A7E" w:rsidP="00E14A7E">
      <w:pPr>
        <w:rPr>
          <w:rFonts w:ascii="Arial" w:hAnsi="Arial" w:cs="Arial"/>
          <w:sz w:val="24"/>
          <w:szCs w:val="24"/>
          <w:lang w:val="es-ES"/>
        </w:rPr>
      </w:pPr>
    </w:p>
    <w:p w:rsidR="00E14A7E" w:rsidRPr="00E14A7E" w:rsidRDefault="00E14A7E" w:rsidP="00E14A7E">
      <w:pPr>
        <w:rPr>
          <w:rFonts w:ascii="Arial" w:hAnsi="Arial" w:cs="Arial"/>
          <w:sz w:val="24"/>
          <w:szCs w:val="24"/>
          <w:lang w:val="es-ES"/>
        </w:rPr>
      </w:pPr>
    </w:p>
    <w:p w:rsidR="00E14A7E" w:rsidRPr="00E14A7E" w:rsidRDefault="00E14A7E" w:rsidP="00E14A7E">
      <w:pPr>
        <w:rPr>
          <w:rFonts w:ascii="Arial" w:hAnsi="Arial" w:cs="Arial"/>
          <w:sz w:val="24"/>
          <w:szCs w:val="24"/>
          <w:lang w:val="es-ES"/>
        </w:rPr>
      </w:pPr>
    </w:p>
    <w:p w:rsidR="00E14A7E" w:rsidRPr="00E14A7E" w:rsidRDefault="00E14A7E" w:rsidP="00E14A7E">
      <w:pPr>
        <w:rPr>
          <w:rFonts w:ascii="Arial" w:hAnsi="Arial" w:cs="Arial"/>
          <w:sz w:val="24"/>
          <w:szCs w:val="24"/>
          <w:lang w:val="es-ES"/>
        </w:rPr>
      </w:pPr>
    </w:p>
    <w:p w:rsidR="00E14A7E" w:rsidRPr="00E14A7E" w:rsidRDefault="00E14A7E" w:rsidP="00E14A7E">
      <w:pPr>
        <w:rPr>
          <w:rFonts w:ascii="Arial" w:hAnsi="Arial" w:cs="Arial"/>
          <w:sz w:val="24"/>
          <w:szCs w:val="24"/>
          <w:lang w:val="es-ES"/>
        </w:rPr>
      </w:pPr>
    </w:p>
    <w:p w:rsidR="00E14A7E" w:rsidRDefault="00E14A7E" w:rsidP="00E14A7E">
      <w:pPr>
        <w:rPr>
          <w:rFonts w:ascii="Arial" w:hAnsi="Arial" w:cs="Arial"/>
          <w:sz w:val="24"/>
          <w:szCs w:val="24"/>
          <w:lang w:val="es-ES"/>
        </w:rPr>
      </w:pPr>
    </w:p>
    <w:p w:rsidR="00E14A7E" w:rsidRDefault="00E14A7E" w:rsidP="00E14A7E">
      <w:pPr>
        <w:tabs>
          <w:tab w:val="left" w:pos="1388"/>
        </w:tabs>
        <w:rPr>
          <w:rFonts w:ascii="Arial" w:hAnsi="Arial" w:cs="Arial"/>
          <w:sz w:val="24"/>
          <w:szCs w:val="24"/>
          <w:lang w:val="es-ES"/>
        </w:rPr>
      </w:pPr>
      <w:r>
        <w:rPr>
          <w:rFonts w:ascii="Arial" w:hAnsi="Arial" w:cs="Arial"/>
          <w:sz w:val="24"/>
          <w:szCs w:val="24"/>
          <w:lang w:val="es-ES"/>
        </w:rPr>
        <w:t>EJERCICIOS</w:t>
      </w:r>
    </w:p>
    <w:p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En el siguiente texto hay varias elipsis. Cópielo añadiendo entre paréntesis los elementos omitidos.</w:t>
      </w:r>
    </w:p>
    <w:p w:rsidR="00E14A7E" w:rsidRDefault="00E14A7E" w:rsidP="00E14A7E">
      <w:pPr>
        <w:tabs>
          <w:tab w:val="left" w:pos="1388"/>
        </w:tabs>
        <w:ind w:left="0" w:firstLine="0"/>
        <w:rPr>
          <w:rFonts w:ascii="Arial" w:hAnsi="Arial" w:cs="Arial"/>
          <w:sz w:val="24"/>
          <w:szCs w:val="24"/>
          <w:lang w:val="es-ES"/>
        </w:rPr>
      </w:pPr>
    </w:p>
    <w:p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“Los tres vagos, desconsolados, caminaron rodeando la ciudad hasta perderse por los campos de occidente. Iban encorvados bajo el peso de los sacos, llenos de hierros herrumbrosos. Ya era de noche.</w:t>
      </w:r>
    </w:p>
    <w:p w:rsidR="00E14A7E" w:rsidRDefault="00E14A7E" w:rsidP="00E14A7E">
      <w:pPr>
        <w:tabs>
          <w:tab w:val="left" w:pos="1388"/>
        </w:tabs>
        <w:ind w:left="0" w:firstLine="0"/>
        <w:rPr>
          <w:rFonts w:ascii="Arial" w:hAnsi="Arial" w:cs="Arial"/>
          <w:sz w:val="24"/>
          <w:szCs w:val="24"/>
          <w:lang w:val="es-ES"/>
        </w:rPr>
      </w:pPr>
    </w:p>
    <w:p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Los tres vagos se adentraron en un bosquecillo bajo, húmedo. Encendieron una hoguera y comenzaron a meditar.</w:t>
      </w:r>
    </w:p>
    <w:p w:rsidR="00E14A7E" w:rsidRDefault="00E14A7E" w:rsidP="00E14A7E">
      <w:pPr>
        <w:tabs>
          <w:tab w:val="left" w:pos="1388"/>
        </w:tabs>
        <w:ind w:left="0" w:firstLine="0"/>
        <w:rPr>
          <w:rFonts w:ascii="Arial" w:hAnsi="Arial" w:cs="Arial"/>
          <w:sz w:val="24"/>
          <w:szCs w:val="24"/>
          <w:lang w:val="es-ES"/>
        </w:rPr>
      </w:pPr>
    </w:p>
    <w:p w:rsidR="00E14A7E" w:rsidRDefault="00E14A7E" w:rsidP="00E14A7E">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Ya está. Esto no lo podemos devolver, nos cogerían. Hay que enterrarlo para borrar las huellas.</w:t>
      </w:r>
    </w:p>
    <w:p w:rsidR="00E14A7E" w:rsidRDefault="00E14A7E" w:rsidP="00E14A7E">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Sí. Hay que enterrarlo como si fuera un tesoro. Esto es mucho mejor que devolverlo, porque igual nos verían y entonces sí que no nos escapábamos de una buena.</w:t>
      </w:r>
    </w:p>
    <w:p w:rsidR="00E14A7E" w:rsidRDefault="00A01ABF" w:rsidP="00E14A7E">
      <w:pPr>
        <w:tabs>
          <w:tab w:val="left" w:pos="1388"/>
        </w:tabs>
        <w:ind w:left="360" w:firstLine="0"/>
        <w:rPr>
          <w:rFonts w:ascii="Arial" w:hAnsi="Arial" w:cs="Arial"/>
          <w:sz w:val="24"/>
          <w:szCs w:val="24"/>
          <w:lang w:val="es-ES"/>
        </w:rPr>
      </w:pPr>
      <w:r>
        <w:rPr>
          <w:rFonts w:ascii="Arial" w:hAnsi="Arial" w:cs="Arial"/>
          <w:sz w:val="24"/>
          <w:szCs w:val="24"/>
          <w:lang w:val="es-ES"/>
        </w:rPr>
        <w:t>Lino se puso serio.</w:t>
      </w:r>
    </w:p>
    <w:p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¿A ti que te parece, Andrajos?</w:t>
      </w:r>
    </w:p>
    <w:p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A mí, bien.</w:t>
      </w:r>
    </w:p>
    <w:p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Pues manos a la obra. La tierra está blanda y no es necesaria mucha profundidad.</w:t>
      </w:r>
    </w:p>
    <w:p w:rsidR="00A01ABF" w:rsidRDefault="00A01ABF" w:rsidP="00A01ABF">
      <w:pPr>
        <w:tabs>
          <w:tab w:val="left" w:pos="1388"/>
        </w:tabs>
        <w:ind w:left="360" w:firstLine="0"/>
        <w:rPr>
          <w:rFonts w:ascii="Arial" w:hAnsi="Arial" w:cs="Arial"/>
          <w:sz w:val="24"/>
          <w:szCs w:val="24"/>
          <w:lang w:val="es-ES"/>
        </w:rPr>
      </w:pPr>
      <w:r>
        <w:rPr>
          <w:rFonts w:ascii="Arial" w:hAnsi="Arial" w:cs="Arial"/>
          <w:sz w:val="24"/>
          <w:szCs w:val="24"/>
          <w:lang w:val="es-ES"/>
        </w:rPr>
        <w:t xml:space="preserve">Comenzaron a trabajar cercanos a la hoguera. Las llamas les derretían las sombras. Había algo ridículo y espantable en aquellos seres enterrando hierros </w:t>
      </w:r>
      <w:proofErr w:type="spellStart"/>
      <w:r>
        <w:rPr>
          <w:rFonts w:ascii="Arial" w:hAnsi="Arial" w:cs="Arial"/>
          <w:sz w:val="24"/>
          <w:szCs w:val="24"/>
          <w:lang w:val="es-ES"/>
        </w:rPr>
        <w:t>enroñecidos</w:t>
      </w:r>
      <w:proofErr w:type="spellEnd"/>
      <w:r>
        <w:rPr>
          <w:rFonts w:ascii="Arial" w:hAnsi="Arial" w:cs="Arial"/>
          <w:sz w:val="24"/>
          <w:szCs w:val="24"/>
          <w:lang w:val="es-ES"/>
        </w:rPr>
        <w:t>.”</w:t>
      </w:r>
    </w:p>
    <w:p w:rsidR="00A01ABF" w:rsidRDefault="00A01ABF" w:rsidP="00A01ABF">
      <w:pPr>
        <w:tabs>
          <w:tab w:val="left" w:pos="1388"/>
        </w:tabs>
        <w:ind w:left="360" w:firstLine="0"/>
        <w:jc w:val="right"/>
        <w:rPr>
          <w:rFonts w:ascii="Arial" w:hAnsi="Arial" w:cs="Arial"/>
          <w:i/>
          <w:sz w:val="24"/>
          <w:szCs w:val="24"/>
          <w:lang w:val="es-ES"/>
        </w:rPr>
      </w:pPr>
      <w:r>
        <w:rPr>
          <w:rFonts w:ascii="Arial" w:hAnsi="Arial" w:cs="Arial"/>
          <w:sz w:val="24"/>
          <w:szCs w:val="24"/>
          <w:lang w:val="es-ES"/>
        </w:rPr>
        <w:t xml:space="preserve">Ignacio Aldecoa, </w:t>
      </w:r>
      <w:r>
        <w:rPr>
          <w:rFonts w:ascii="Arial" w:hAnsi="Arial" w:cs="Arial"/>
          <w:i/>
          <w:sz w:val="24"/>
          <w:szCs w:val="24"/>
          <w:lang w:val="es-ES"/>
        </w:rPr>
        <w:t>Pedro Lloros</w:t>
      </w:r>
    </w:p>
    <w:p w:rsidR="00A01ABF" w:rsidRDefault="00A01ABF" w:rsidP="00A01ABF">
      <w:pPr>
        <w:tabs>
          <w:tab w:val="left" w:pos="1388"/>
        </w:tabs>
        <w:ind w:left="360" w:firstLine="0"/>
        <w:jc w:val="right"/>
        <w:rPr>
          <w:rFonts w:ascii="Arial" w:hAnsi="Arial" w:cs="Arial"/>
          <w:i/>
          <w:sz w:val="24"/>
          <w:szCs w:val="24"/>
          <w:lang w:val="es-ES"/>
        </w:rPr>
      </w:pPr>
    </w:p>
    <w:p w:rsidR="00A01ABF" w:rsidRDefault="00A01ABF" w:rsidP="00A01ABF">
      <w:pPr>
        <w:tabs>
          <w:tab w:val="left" w:pos="1388"/>
        </w:tabs>
        <w:ind w:left="360" w:firstLine="0"/>
        <w:rPr>
          <w:rFonts w:ascii="Arial" w:hAnsi="Arial" w:cs="Arial"/>
          <w:sz w:val="24"/>
          <w:szCs w:val="24"/>
          <w:lang w:val="es-ES"/>
        </w:rPr>
      </w:pPr>
    </w:p>
    <w:p w:rsidR="00AE4247" w:rsidRDefault="00AE4247" w:rsidP="00A01ABF">
      <w:pPr>
        <w:tabs>
          <w:tab w:val="left" w:pos="1388"/>
        </w:tabs>
        <w:ind w:left="360" w:firstLine="0"/>
        <w:rPr>
          <w:rFonts w:ascii="Arial" w:hAnsi="Arial" w:cs="Arial"/>
          <w:sz w:val="24"/>
          <w:szCs w:val="24"/>
          <w:lang w:val="es-ES"/>
        </w:rPr>
      </w:pPr>
    </w:p>
    <w:p w:rsidR="00B86F4F" w:rsidRDefault="00B86F4F" w:rsidP="00A01ABF">
      <w:pPr>
        <w:tabs>
          <w:tab w:val="left" w:pos="1388"/>
        </w:tabs>
        <w:ind w:left="360" w:firstLine="0"/>
        <w:rPr>
          <w:rFonts w:ascii="Arial" w:hAnsi="Arial" w:cs="Arial"/>
          <w:sz w:val="24"/>
          <w:szCs w:val="24"/>
          <w:lang w:val="es-ES"/>
        </w:rPr>
      </w:pPr>
    </w:p>
    <w:p w:rsidR="00B86F4F" w:rsidRPr="00B86F4F" w:rsidRDefault="00721A2C" w:rsidP="00B86F4F">
      <w:pPr>
        <w:rPr>
          <w:rFonts w:ascii="Arial" w:hAnsi="Arial" w:cs="Arial"/>
          <w:sz w:val="24"/>
          <w:szCs w:val="24"/>
          <w:lang w:val="es-ES"/>
        </w:rPr>
      </w:pPr>
      <w:r>
        <w:rPr>
          <w:rFonts w:ascii="Arial" w:hAnsi="Arial" w:cs="Arial"/>
          <w:noProof/>
          <w:sz w:val="24"/>
          <w:szCs w:val="24"/>
          <w:lang w:val="es-ES"/>
        </w:rPr>
        <w:lastRenderedPageBreak/>
        <mc:AlternateContent>
          <mc:Choice Requires="wps">
            <w:drawing>
              <wp:anchor distT="0" distB="0" distL="114300" distR="114300" simplePos="0" relativeHeight="251664384" behindDoc="0" locked="0" layoutInCell="1" allowOverlap="1">
                <wp:simplePos x="0" y="0"/>
                <wp:positionH relativeFrom="column">
                  <wp:posOffset>-63500</wp:posOffset>
                </wp:positionH>
                <wp:positionV relativeFrom="paragraph">
                  <wp:posOffset>-183515</wp:posOffset>
                </wp:positionV>
                <wp:extent cx="5504180" cy="3341370"/>
                <wp:effectExtent l="8255" t="12700" r="12065" b="825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3341370"/>
                        </a:xfrm>
                        <a:prstGeom prst="rect">
                          <a:avLst/>
                        </a:prstGeom>
                        <a:solidFill>
                          <a:srgbClr val="FFFFFF"/>
                        </a:solidFill>
                        <a:ln w="9525">
                          <a:solidFill>
                            <a:srgbClr val="000000"/>
                          </a:solidFill>
                          <a:miter lim="800000"/>
                          <a:headEnd/>
                          <a:tailEnd/>
                        </a:ln>
                      </wps:spPr>
                      <wps:txbx>
                        <w:txbxContent>
                          <w:p w:rsidR="00AE4247" w:rsidRDefault="00AE4247" w:rsidP="00AE4247">
                            <w:pPr>
                              <w:ind w:left="0" w:firstLine="0"/>
                              <w:rPr>
                                <w:lang w:val="es-ES"/>
                              </w:rPr>
                            </w:pPr>
                            <w:r>
                              <w:rPr>
                                <w:lang w:val="es-ES"/>
                              </w:rPr>
                              <w:t xml:space="preserve">Los marcadores textuales (conectores </w:t>
                            </w:r>
                            <w:proofErr w:type="spellStart"/>
                            <w:r>
                              <w:rPr>
                                <w:lang w:val="es-ES"/>
                              </w:rPr>
                              <w:t>supraoracionales</w:t>
                            </w:r>
                            <w:proofErr w:type="spellEnd"/>
                            <w:r>
                              <w:rPr>
                                <w:lang w:val="es-ES"/>
                              </w:rPr>
                              <w:t xml:space="preserve"> o conectores discursivos) son palabras, partículas y locuciones que señalan las relaciones entre los elementos del discurso.</w:t>
                            </w:r>
                            <w:r w:rsidR="00504B4D">
                              <w:rPr>
                                <w:lang w:val="es-ES"/>
                              </w:rPr>
                              <w:t xml:space="preserve"> Las funciones más frecuentes de los conectores son de: adición (además, además de, incluso, encima, así mismo, por otra parte, sino también, etc.), afirmación (sí, seguro, evidentemente, por supuesto, sin duda, claro, claro que sí, en efecto, etc.), aprobación (bueno, bien, de acuerdo, naturalmente, efectivamente, etc.), comienzo de discurso (bien, bueno, hombre, fíjate, mira, etc.), conclusión (total, en conclusión, en consecuencia, por tanto, etc.), continuación (así pues, así que, entonces, con que, de modo que, etc.), duda (quizás, acaso. A lo mejor, tal vez, probablemente es posible que, etc.), énfasis (claro que sí, faltaría más, pues </w:t>
                            </w:r>
                            <w:proofErr w:type="spellStart"/>
                            <w:r w:rsidR="00504B4D">
                              <w:rPr>
                                <w:lang w:val="es-ES"/>
                              </w:rPr>
                              <w:t>si</w:t>
                            </w:r>
                            <w:proofErr w:type="spellEnd"/>
                            <w:r w:rsidR="00504B4D">
                              <w:rPr>
                                <w:lang w:val="es-ES"/>
                              </w:rPr>
                              <w:t xml:space="preserve"> que, etc.), enumeración (primero, en primer lugar, luego, después, a continuación, por fin, etc.), explicación (o sea, esto es, dicho de otra forma, en otras palabras, es decir, por ejemplo, puesto que, etc.), fin de discurso (en conclusión, en fin, por tanto, en consecuencia, por consiguiente, he dicho, es todo, etc.), llamada (oiga, escucha, </w:t>
                            </w:r>
                            <w:proofErr w:type="spellStart"/>
                            <w:r w:rsidR="00504B4D">
                              <w:rPr>
                                <w:lang w:val="es-ES"/>
                              </w:rPr>
                              <w:t>ea</w:t>
                            </w:r>
                            <w:proofErr w:type="spellEnd"/>
                            <w:r w:rsidR="00504B4D">
                              <w:rPr>
                                <w:lang w:val="es-ES"/>
                              </w:rPr>
                              <w:t>, hala, mira, vamos, etc.), negación (no, en absoluto, ni hablar, qué va, de ninguna manera, etc.), oposición (aunque, pero, en cambio, al contrario, sin embargo, con todo y con esto, no obstante), restricción (salvo que, excepto, hasta cierto punto, en todo caso), resumen (en resumen, en suma, en una palabra, o sea, es decir)</w:t>
                            </w:r>
                          </w:p>
                          <w:p w:rsidR="00504B4D" w:rsidRDefault="00504B4D" w:rsidP="00AE4247">
                            <w:pPr>
                              <w:ind w:left="0" w:firstLine="0"/>
                              <w:rPr>
                                <w:lang w:val="es-ES"/>
                              </w:rPr>
                            </w:pPr>
                            <w:r>
                              <w:rPr>
                                <w:lang w:val="es-ES"/>
                              </w:rPr>
                              <w:t>Es importante mencionar que no hay que excederse en el uso de estas partículas; su exceso puede transformarse en “</w:t>
                            </w:r>
                            <w:proofErr w:type="spellStart"/>
                            <w:proofErr w:type="gramStart"/>
                            <w:r>
                              <w:rPr>
                                <w:lang w:val="es-ES"/>
                              </w:rPr>
                              <w:t>muletilla”</w:t>
                            </w:r>
                            <w:r w:rsidR="00B86F4F">
                              <w:rPr>
                                <w:lang w:val="es-ES"/>
                              </w:rPr>
                              <w:t>que</w:t>
                            </w:r>
                            <w:proofErr w:type="spellEnd"/>
                            <w:proofErr w:type="gramEnd"/>
                            <w:r w:rsidR="00B86F4F">
                              <w:rPr>
                                <w:lang w:val="es-ES"/>
                              </w:rPr>
                              <w:t xml:space="preserve"> inicie todas las oraciones.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left:0;text-align:left;margin-left:-5pt;margin-top:-14.45pt;width:433.4pt;height:263.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">
                <v:textbox style="mso-fit-shape-to-text:t">
                  <w:txbxContent>
                    <w:p w:rsidR="00AE4247" w:rsidRDefault="00AE4247" w:rsidP="00AE4247">
                      <w:pPr>
                        <w:ind w:left="0" w:firstLine="0"/>
                        <w:rPr>
                          <w:lang w:val="es-ES"/>
                        </w:rPr>
                      </w:pPr>
                      <w:r>
                        <w:rPr>
                          <w:lang w:val="es-ES"/>
                        </w:rPr>
                        <w:t xml:space="preserve">Los marcadores textuales (conectores </w:t>
                      </w:r>
                      <w:proofErr w:type="spellStart"/>
                      <w:r>
                        <w:rPr>
                          <w:lang w:val="es-ES"/>
                        </w:rPr>
                        <w:t>supraoracionales</w:t>
                      </w:r>
                      <w:proofErr w:type="spellEnd"/>
                      <w:r>
                        <w:rPr>
                          <w:lang w:val="es-ES"/>
                        </w:rPr>
                        <w:t xml:space="preserve"> o conectores discursivos) son palabras, partículas y locuciones que señalan las relaciones entre los elementos del discurso.</w:t>
                      </w:r>
                      <w:r w:rsidR="00504B4D">
                        <w:rPr>
                          <w:lang w:val="es-ES"/>
                        </w:rPr>
                        <w:t xml:space="preserve"> Las funciones más frecuentes de los conectores son de: adición (además, además de, incluso, encima, así mismo, por otra parte, sino también, etc.), afirmación (sí, seguro, evidentemente, por supuesto, sin duda, claro, claro que sí, en efecto, etc.), aprobación (bueno, bien, de acuerdo, naturalmente, efectivamente, etc.), comienzo de discurso (bien, bueno, hombre, fíjate, mira, etc.), conclusión (total, en conclusión, en consecuencia, por tanto, etc.), continuación (así pues, así que, entonces, con que, de modo que, etc.), duda (quizás, acaso. A lo mejor, tal vez, probablemente es posible que, etc.), énfasis (claro que sí, faltaría más, pues </w:t>
                      </w:r>
                      <w:proofErr w:type="spellStart"/>
                      <w:r w:rsidR="00504B4D">
                        <w:rPr>
                          <w:lang w:val="es-ES"/>
                        </w:rPr>
                        <w:t>si</w:t>
                      </w:r>
                      <w:proofErr w:type="spellEnd"/>
                      <w:r w:rsidR="00504B4D">
                        <w:rPr>
                          <w:lang w:val="es-ES"/>
                        </w:rPr>
                        <w:t xml:space="preserve"> que, etc.), enumeración (primero, en primer lugar, luego, después, a continuación, por fin, etc.), explicación (o sea, esto es, dicho de otra forma, en otras palabras, es decir, por ejemplo, puesto que, etc.), fin de discurso (en conclusión, en fin, por tanto, en consecuencia, por consiguiente, he dicho, es todo, etc.), llamada (oiga, escucha, </w:t>
                      </w:r>
                      <w:proofErr w:type="spellStart"/>
                      <w:r w:rsidR="00504B4D">
                        <w:rPr>
                          <w:lang w:val="es-ES"/>
                        </w:rPr>
                        <w:t>ea</w:t>
                      </w:r>
                      <w:proofErr w:type="spellEnd"/>
                      <w:r w:rsidR="00504B4D">
                        <w:rPr>
                          <w:lang w:val="es-ES"/>
                        </w:rPr>
                        <w:t>, hala, mira, vamos, etc.), negación (no, en absoluto, ni hablar, qué va, de ninguna manera, etc.), oposición (aunque, pero, en cambio, al contrario, sin embargo, con todo y con esto, no obstante), restricción (salvo que, excepto, hasta cierto punto, en todo caso), resumen (en resumen, en suma, en una palabra, o sea, es decir)</w:t>
                      </w:r>
                    </w:p>
                    <w:p w:rsidR="00504B4D" w:rsidRDefault="00504B4D" w:rsidP="00AE4247">
                      <w:pPr>
                        <w:ind w:left="0" w:firstLine="0"/>
                        <w:rPr>
                          <w:lang w:val="es-ES"/>
                        </w:rPr>
                      </w:pPr>
                      <w:r>
                        <w:rPr>
                          <w:lang w:val="es-ES"/>
                        </w:rPr>
                        <w:t>Es importante mencionar que no hay que excederse en el uso de estas partículas; su exceso puede transformarse en “</w:t>
                      </w:r>
                      <w:proofErr w:type="spellStart"/>
                      <w:proofErr w:type="gramStart"/>
                      <w:r>
                        <w:rPr>
                          <w:lang w:val="es-ES"/>
                        </w:rPr>
                        <w:t>muletilla”</w:t>
                      </w:r>
                      <w:r w:rsidR="00B86F4F">
                        <w:rPr>
                          <w:lang w:val="es-ES"/>
                        </w:rPr>
                        <w:t>que</w:t>
                      </w:r>
                      <w:proofErr w:type="spellEnd"/>
                      <w:proofErr w:type="gramEnd"/>
                      <w:r w:rsidR="00B86F4F">
                        <w:rPr>
                          <w:lang w:val="es-ES"/>
                        </w:rPr>
                        <w:t xml:space="preserve"> inicie todas las oraciones.</w:t>
                      </w:r>
                    </w:p>
                  </w:txbxContent>
                </v:textbox>
              </v:shape>
            </w:pict>
          </mc:Fallback>
        </mc:AlternateContent>
      </w: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Default="00B86F4F" w:rsidP="00B86F4F">
      <w:pPr>
        <w:rPr>
          <w:rFonts w:ascii="Arial" w:hAnsi="Arial" w:cs="Arial"/>
          <w:sz w:val="24"/>
          <w:szCs w:val="24"/>
          <w:lang w:val="es-ES"/>
        </w:rPr>
      </w:pPr>
    </w:p>
    <w:p w:rsidR="00B86F4F" w:rsidRPr="00B86F4F" w:rsidRDefault="00B86F4F" w:rsidP="00B86F4F">
      <w:pPr>
        <w:rPr>
          <w:rFonts w:ascii="Arial" w:hAnsi="Arial" w:cs="Arial"/>
          <w:sz w:val="24"/>
          <w:szCs w:val="24"/>
          <w:lang w:val="es-ES"/>
        </w:rPr>
      </w:pPr>
    </w:p>
    <w:p w:rsidR="00B86F4F" w:rsidRDefault="00B86F4F" w:rsidP="00B86F4F">
      <w:pPr>
        <w:rPr>
          <w:rFonts w:ascii="Arial" w:hAnsi="Arial" w:cs="Arial"/>
          <w:sz w:val="24"/>
          <w:szCs w:val="24"/>
          <w:lang w:val="es-ES"/>
        </w:rPr>
      </w:pPr>
    </w:p>
    <w:p w:rsidR="00AE4247" w:rsidRDefault="00B86F4F" w:rsidP="00B86F4F">
      <w:pPr>
        <w:ind w:left="0" w:firstLine="0"/>
        <w:rPr>
          <w:rFonts w:ascii="Arial" w:hAnsi="Arial" w:cs="Arial"/>
          <w:sz w:val="24"/>
          <w:szCs w:val="24"/>
          <w:lang w:val="es-ES"/>
        </w:rPr>
      </w:pPr>
      <w:r>
        <w:rPr>
          <w:rFonts w:ascii="Arial" w:hAnsi="Arial" w:cs="Arial"/>
          <w:sz w:val="24"/>
          <w:szCs w:val="24"/>
          <w:lang w:val="es-ES"/>
        </w:rPr>
        <w:t>EJERCICIOS</w:t>
      </w:r>
      <w:bookmarkStart w:id="0" w:name="_GoBack"/>
      <w:bookmarkEnd w:id="0"/>
    </w:p>
    <w:p w:rsidR="00B86F4F" w:rsidRDefault="00B86F4F" w:rsidP="00B86F4F">
      <w:pPr>
        <w:ind w:left="0" w:firstLine="0"/>
        <w:rPr>
          <w:rFonts w:ascii="Arial" w:hAnsi="Arial" w:cs="Arial"/>
          <w:sz w:val="24"/>
          <w:szCs w:val="24"/>
          <w:lang w:val="es-ES"/>
        </w:rPr>
      </w:pPr>
      <w:proofErr w:type="gramStart"/>
      <w:r>
        <w:rPr>
          <w:rFonts w:ascii="Arial" w:hAnsi="Arial" w:cs="Arial"/>
          <w:sz w:val="24"/>
          <w:szCs w:val="24"/>
          <w:lang w:val="es-ES"/>
        </w:rPr>
        <w:t>A)</w:t>
      </w:r>
      <w:r w:rsidRPr="00B86F4F">
        <w:rPr>
          <w:rFonts w:ascii="Arial" w:hAnsi="Arial" w:cs="Arial"/>
          <w:sz w:val="24"/>
          <w:szCs w:val="24"/>
          <w:lang w:val="es-ES"/>
        </w:rPr>
        <w:t>A</w:t>
      </w:r>
      <w:proofErr w:type="gramEnd"/>
      <w:r w:rsidRPr="00B86F4F">
        <w:rPr>
          <w:rFonts w:ascii="Arial" w:hAnsi="Arial" w:cs="Arial"/>
          <w:sz w:val="24"/>
          <w:szCs w:val="24"/>
          <w:lang w:val="es-ES"/>
        </w:rPr>
        <w:t xml:space="preserve"> continuación van una serie de frases en las que falta el elemento de transición. Escriba las partículas que faltan en su lugar preciso. (No las escriba si juzga que no es necesario)</w:t>
      </w:r>
    </w:p>
    <w:p w:rsidR="00B86F4F" w:rsidRDefault="00B86F4F" w:rsidP="00B86F4F">
      <w:pPr>
        <w:ind w:left="0" w:firstLine="0"/>
        <w:rPr>
          <w:rFonts w:ascii="Arial" w:hAnsi="Arial" w:cs="Arial"/>
          <w:sz w:val="24"/>
          <w:szCs w:val="24"/>
          <w:lang w:val="es-ES"/>
        </w:rPr>
      </w:pPr>
      <w:r>
        <w:rPr>
          <w:rFonts w:ascii="Arial" w:hAnsi="Arial" w:cs="Arial"/>
          <w:sz w:val="24"/>
          <w:szCs w:val="24"/>
          <w:lang w:val="es-ES"/>
        </w:rPr>
        <w:t>Ejemplo: Estuvimos ahorrando todo el mes para irnos de viaje; a última hora no pudimos hacerlo.</w:t>
      </w:r>
    </w:p>
    <w:p w:rsidR="00B86F4F" w:rsidRDefault="00B86F4F" w:rsidP="00B86F4F">
      <w:pPr>
        <w:ind w:left="0" w:firstLine="0"/>
        <w:rPr>
          <w:rFonts w:ascii="Arial" w:hAnsi="Arial" w:cs="Arial"/>
          <w:sz w:val="24"/>
          <w:szCs w:val="24"/>
          <w:lang w:val="es-ES"/>
        </w:rPr>
      </w:pPr>
      <w:r>
        <w:rPr>
          <w:rFonts w:ascii="Arial" w:hAnsi="Arial" w:cs="Arial"/>
          <w:sz w:val="24"/>
          <w:szCs w:val="24"/>
          <w:lang w:val="es-ES"/>
        </w:rPr>
        <w:t>En este ejemplo falta la conjunción “pero”, que deberá colocarse después de la palabra “viaje”.</w:t>
      </w:r>
    </w:p>
    <w:p w:rsidR="00B86F4F" w:rsidRDefault="00B86F4F" w:rsidP="00B86F4F">
      <w:pPr>
        <w:ind w:left="0" w:firstLine="0"/>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Se pasaron media hora “al sereno”, sin poder entrar en la casa; Juan pudo abrir la puerta.</w:t>
      </w:r>
    </w:p>
    <w:p w:rsidR="00B86F4F" w:rsidRPr="00B86F4F" w:rsidRDefault="00B86F4F" w:rsidP="00B86F4F">
      <w:pPr>
        <w:ind w:left="0" w:firstLine="0"/>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El portero estaba bien colocado; la pelota dio un bote extraño y se coló por el ángulo izquierdo.</w:t>
      </w:r>
    </w:p>
    <w:p w:rsidR="00B86F4F" w:rsidRPr="00B86F4F" w:rsidRDefault="00B86F4F" w:rsidP="00B86F4F">
      <w:pPr>
        <w:ind w:left="0" w:firstLine="0"/>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El profesor explicaba la lección mirando al techo; los alumnos no atendían.</w:t>
      </w:r>
    </w:p>
    <w:p w:rsidR="00B86F4F" w:rsidRPr="00B86F4F" w:rsidRDefault="00B86F4F" w:rsidP="00B86F4F">
      <w:pPr>
        <w:ind w:left="0" w:firstLine="0"/>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Era un sitio estupendo para pernoctar; había teléfono.</w:t>
      </w:r>
    </w:p>
    <w:p w:rsidR="00B86F4F" w:rsidRPr="00B86F4F" w:rsidRDefault="00B86F4F" w:rsidP="00B86F4F">
      <w:pPr>
        <w:ind w:left="0" w:firstLine="0"/>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La criada, al limpiar, me revolvió los papeles; no pude encontrar una carta.</w:t>
      </w:r>
    </w:p>
    <w:p w:rsidR="00B86F4F" w:rsidRPr="00B86F4F" w:rsidRDefault="00B86F4F" w:rsidP="00B86F4F">
      <w:pPr>
        <w:pStyle w:val="Prrafodelista"/>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No me gustan los temas cargados de erotismo; no voy a la película que hoy anuncian.</w:t>
      </w:r>
    </w:p>
    <w:p w:rsidR="00B86F4F" w:rsidRPr="00B86F4F" w:rsidRDefault="00B86F4F" w:rsidP="00B86F4F">
      <w:pPr>
        <w:pStyle w:val="Prrafodelista"/>
        <w:rPr>
          <w:rFonts w:ascii="Arial" w:hAnsi="Arial" w:cs="Arial"/>
          <w:sz w:val="24"/>
          <w:szCs w:val="24"/>
          <w:lang w:val="es-ES"/>
        </w:rPr>
      </w:pPr>
    </w:p>
    <w:p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Póngale la inyección; </w:t>
      </w:r>
      <w:r w:rsidR="00C713FA">
        <w:rPr>
          <w:rFonts w:ascii="Arial" w:hAnsi="Arial" w:cs="Arial"/>
          <w:sz w:val="24"/>
          <w:szCs w:val="24"/>
          <w:lang w:val="es-ES"/>
        </w:rPr>
        <w:t>es usted médico.</w:t>
      </w:r>
    </w:p>
    <w:p w:rsidR="00C713FA" w:rsidRPr="00C713FA" w:rsidRDefault="00C713FA" w:rsidP="00C713FA">
      <w:pPr>
        <w:pStyle w:val="Prrafodelista"/>
        <w:rPr>
          <w:rFonts w:ascii="Arial" w:hAnsi="Arial" w:cs="Arial"/>
          <w:sz w:val="24"/>
          <w:szCs w:val="24"/>
          <w:lang w:val="es-ES"/>
        </w:rPr>
      </w:pPr>
    </w:p>
    <w:p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Era un hombre desordenado; no le importaba lo que dijesen de él.</w:t>
      </w:r>
    </w:p>
    <w:p w:rsidR="00C713FA" w:rsidRPr="00C713FA" w:rsidRDefault="00C713FA" w:rsidP="00C713FA">
      <w:pPr>
        <w:pStyle w:val="Prrafodelista"/>
        <w:rPr>
          <w:rFonts w:ascii="Arial" w:hAnsi="Arial" w:cs="Arial"/>
          <w:sz w:val="24"/>
          <w:szCs w:val="24"/>
          <w:lang w:val="es-ES"/>
        </w:rPr>
      </w:pPr>
    </w:p>
    <w:p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lastRenderedPageBreak/>
        <w:t>El padre y la madre eran dos grandes aficionados a la música; su hijo Juan resultó un hábil pianista.</w:t>
      </w:r>
    </w:p>
    <w:p w:rsidR="00C713FA" w:rsidRPr="00C713FA" w:rsidRDefault="00C713FA" w:rsidP="00C713FA">
      <w:pPr>
        <w:pStyle w:val="Prrafodelista"/>
        <w:rPr>
          <w:rFonts w:ascii="Arial" w:hAnsi="Arial" w:cs="Arial"/>
          <w:sz w:val="24"/>
          <w:szCs w:val="24"/>
          <w:lang w:val="es-ES"/>
        </w:rPr>
      </w:pPr>
    </w:p>
    <w:p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Hace falta poner las cosas en orden; lo primero que tienes que hacer es arreglar tus libros.</w:t>
      </w:r>
    </w:p>
    <w:p w:rsidR="00C713FA" w:rsidRDefault="00C713FA" w:rsidP="00C713FA">
      <w:pPr>
        <w:ind w:left="360" w:firstLine="0"/>
        <w:rPr>
          <w:rFonts w:ascii="Arial" w:hAnsi="Arial" w:cs="Arial"/>
          <w:sz w:val="24"/>
          <w:szCs w:val="24"/>
          <w:lang w:val="es-ES"/>
        </w:rPr>
      </w:pPr>
    </w:p>
    <w:p w:rsidR="00C713FA" w:rsidRDefault="00C713FA" w:rsidP="00C713FA">
      <w:pPr>
        <w:ind w:left="360" w:firstLine="0"/>
        <w:rPr>
          <w:rFonts w:ascii="Arial" w:hAnsi="Arial" w:cs="Arial"/>
          <w:sz w:val="24"/>
          <w:szCs w:val="24"/>
          <w:lang w:val="es-ES"/>
        </w:rPr>
      </w:pPr>
    </w:p>
    <w:p w:rsidR="00C713FA" w:rsidRDefault="00C713FA" w:rsidP="00C713FA">
      <w:pPr>
        <w:ind w:left="360" w:firstLine="0"/>
        <w:rPr>
          <w:rFonts w:ascii="Arial" w:hAnsi="Arial" w:cs="Arial"/>
          <w:sz w:val="24"/>
          <w:szCs w:val="24"/>
          <w:lang w:val="es-ES"/>
        </w:rPr>
      </w:pPr>
      <w:r>
        <w:rPr>
          <w:rFonts w:ascii="Arial" w:hAnsi="Arial" w:cs="Arial"/>
          <w:sz w:val="24"/>
          <w:szCs w:val="24"/>
          <w:lang w:val="es-ES"/>
        </w:rPr>
        <w:t>B) Subraye los marcadores textuales que hay en el siguiente texto:</w:t>
      </w:r>
    </w:p>
    <w:p w:rsidR="00C713FA" w:rsidRDefault="00C713FA" w:rsidP="00C713FA">
      <w:pPr>
        <w:ind w:left="360" w:firstLine="0"/>
        <w:rPr>
          <w:rFonts w:ascii="Arial" w:hAnsi="Arial" w:cs="Arial"/>
          <w:sz w:val="24"/>
          <w:szCs w:val="24"/>
          <w:lang w:val="es-ES"/>
        </w:rPr>
      </w:pPr>
    </w:p>
    <w:p w:rsidR="00C713FA" w:rsidRDefault="00C713FA" w:rsidP="00C713FA">
      <w:pPr>
        <w:ind w:left="360" w:firstLine="0"/>
        <w:rPr>
          <w:rFonts w:ascii="Arial" w:hAnsi="Arial" w:cs="Arial"/>
          <w:sz w:val="24"/>
          <w:szCs w:val="24"/>
          <w:lang w:val="es-ES"/>
        </w:rPr>
      </w:pPr>
      <w:r>
        <w:rPr>
          <w:rFonts w:ascii="Arial" w:hAnsi="Arial" w:cs="Arial"/>
          <w:sz w:val="24"/>
          <w:szCs w:val="24"/>
          <w:lang w:val="es-ES"/>
        </w:rPr>
        <w:t xml:space="preserve">“La abuela de </w:t>
      </w:r>
      <w:proofErr w:type="spellStart"/>
      <w:r>
        <w:rPr>
          <w:rFonts w:ascii="Arial" w:hAnsi="Arial" w:cs="Arial"/>
          <w:sz w:val="24"/>
          <w:szCs w:val="24"/>
          <w:lang w:val="es-ES"/>
        </w:rPr>
        <w:t>Alfanhuí</w:t>
      </w:r>
      <w:proofErr w:type="spellEnd"/>
      <w:r>
        <w:rPr>
          <w:rFonts w:ascii="Arial" w:hAnsi="Arial" w:cs="Arial"/>
          <w:sz w:val="24"/>
          <w:szCs w:val="24"/>
          <w:lang w:val="es-ES"/>
        </w:rPr>
        <w:t xml:space="preserve"> incubaba pollos en su regazo. Le solía venir una fiebre que le duraba veintiún días. Se sentaba en la mecedora y cubría los huevos con sus manos. De vez en cuando les daba la vuelta y no se movía de la mecedora, ni de día ni de noche, hasta que los empollaba y salían. Entonces se le acababa la fiebre y le entraba un fría terrible y se metía en la cama. Poco a poco, el frío se le iba pasando y volvía a levantarse otra vez y se sentaba en el brasero. Aquella fiebre le entraba diez veces en el año. Cuando venía la primavera, todos los niños le llevaban los huevos que encontraban por el campo. La abuela solía enfadarse porque le parecía poco serio aquello de incubar pájaros entre los huevos de gallina. Pero niños y niñas venían con huevos pintos y huevos azules y huevos tostados y huevos verdes y </w:t>
      </w:r>
      <w:proofErr w:type="gramStart"/>
      <w:r>
        <w:rPr>
          <w:rFonts w:ascii="Arial" w:hAnsi="Arial" w:cs="Arial"/>
          <w:sz w:val="24"/>
          <w:szCs w:val="24"/>
          <w:lang w:val="es-ES"/>
        </w:rPr>
        <w:t>huevos rosa</w:t>
      </w:r>
      <w:proofErr w:type="gramEnd"/>
      <w:r>
        <w:rPr>
          <w:rFonts w:ascii="Arial" w:hAnsi="Arial" w:cs="Arial"/>
          <w:sz w:val="24"/>
          <w:szCs w:val="24"/>
          <w:lang w:val="es-ES"/>
        </w:rPr>
        <w:t>. “Este, para ver de qué pájaro es”; “estos, porque quiero criar dos tórtolas”; “este, porque la madre lo ha aborrecido”; “estos, porque estaban en mi tejado”; “estos, porque quiero ver qué bicho sale”; “este, porque quiero tener un pajarito”; el caso es que sobre los quince huevos que solía incubar la abuela, se le juntaban a veces hasta cincuenta de aquellos huevos primaverales y multicolores sobre su negro regazo.”</w:t>
      </w:r>
    </w:p>
    <w:p w:rsidR="00C713FA" w:rsidRDefault="00C713FA" w:rsidP="00C713FA">
      <w:pPr>
        <w:ind w:left="360" w:firstLine="0"/>
        <w:jc w:val="right"/>
        <w:rPr>
          <w:rFonts w:ascii="Arial" w:hAnsi="Arial" w:cs="Arial"/>
          <w:i/>
          <w:sz w:val="24"/>
          <w:szCs w:val="24"/>
          <w:lang w:val="es-ES"/>
        </w:rPr>
      </w:pPr>
      <w:r>
        <w:rPr>
          <w:rFonts w:ascii="Arial" w:hAnsi="Arial" w:cs="Arial"/>
          <w:sz w:val="24"/>
          <w:szCs w:val="24"/>
          <w:lang w:val="es-ES"/>
        </w:rPr>
        <w:t xml:space="preserve">Rafael Sánchez Ferlosio, </w:t>
      </w:r>
      <w:r>
        <w:rPr>
          <w:rFonts w:ascii="Arial" w:hAnsi="Arial" w:cs="Arial"/>
          <w:i/>
          <w:sz w:val="24"/>
          <w:szCs w:val="24"/>
          <w:lang w:val="es-ES"/>
        </w:rPr>
        <w:t xml:space="preserve">Industrias y andanzas de </w:t>
      </w:r>
      <w:proofErr w:type="spellStart"/>
      <w:r>
        <w:rPr>
          <w:rFonts w:ascii="Arial" w:hAnsi="Arial" w:cs="Arial"/>
          <w:i/>
          <w:sz w:val="24"/>
          <w:szCs w:val="24"/>
          <w:lang w:val="es-ES"/>
        </w:rPr>
        <w:t>Alfanhuí</w:t>
      </w:r>
      <w:proofErr w:type="spellEnd"/>
      <w:r>
        <w:rPr>
          <w:rFonts w:ascii="Arial" w:hAnsi="Arial" w:cs="Arial"/>
          <w:i/>
          <w:sz w:val="24"/>
          <w:szCs w:val="24"/>
          <w:lang w:val="es-ES"/>
        </w:rPr>
        <w:t>.</w:t>
      </w:r>
    </w:p>
    <w:p w:rsidR="00C713FA" w:rsidRDefault="00C713FA" w:rsidP="00C713FA">
      <w:pPr>
        <w:ind w:left="360" w:firstLine="0"/>
        <w:jc w:val="right"/>
        <w:rPr>
          <w:rFonts w:ascii="Arial" w:hAnsi="Arial" w:cs="Arial"/>
          <w:i/>
          <w:sz w:val="24"/>
          <w:szCs w:val="24"/>
          <w:lang w:val="es-ES"/>
        </w:rPr>
      </w:pPr>
    </w:p>
    <w:p w:rsidR="00C713FA" w:rsidRPr="00157E63" w:rsidRDefault="00C713FA" w:rsidP="00157E63">
      <w:pPr>
        <w:ind w:left="360" w:firstLine="0"/>
        <w:rPr>
          <w:rFonts w:ascii="Arial" w:hAnsi="Arial" w:cs="Arial"/>
          <w:sz w:val="24"/>
          <w:szCs w:val="24"/>
          <w:lang w:val="es-ES"/>
        </w:rPr>
      </w:pPr>
    </w:p>
    <w:p w:rsidR="00B86F4F" w:rsidRPr="00B86F4F" w:rsidRDefault="00B86F4F" w:rsidP="00B86F4F">
      <w:pPr>
        <w:pStyle w:val="Prrafodelista"/>
        <w:ind w:firstLine="0"/>
        <w:rPr>
          <w:rFonts w:ascii="Arial" w:hAnsi="Arial" w:cs="Arial"/>
          <w:sz w:val="24"/>
          <w:szCs w:val="24"/>
          <w:lang w:val="es-ES"/>
        </w:rPr>
      </w:pPr>
    </w:p>
    <w:p w:rsidR="00B86F4F" w:rsidRPr="00B86F4F" w:rsidRDefault="00B86F4F" w:rsidP="00B86F4F">
      <w:pPr>
        <w:pStyle w:val="Prrafodelista"/>
        <w:ind w:firstLine="0"/>
        <w:rPr>
          <w:rFonts w:ascii="Arial" w:hAnsi="Arial" w:cs="Arial"/>
          <w:sz w:val="24"/>
          <w:szCs w:val="24"/>
          <w:lang w:val="es-ES"/>
        </w:rPr>
      </w:pPr>
    </w:p>
    <w:sectPr w:rsidR="00B86F4F" w:rsidRPr="00B86F4F" w:rsidSect="007F0B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6ABE" w:rsidRDefault="00D56ABE" w:rsidP="00F16FDC">
      <w:r>
        <w:separator/>
      </w:r>
    </w:p>
  </w:endnote>
  <w:endnote w:type="continuationSeparator" w:id="0">
    <w:p w:rsidR="00D56ABE" w:rsidRDefault="00D56ABE" w:rsidP="00F1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6ABE" w:rsidRDefault="00D56ABE" w:rsidP="00F16FDC">
      <w:r>
        <w:separator/>
      </w:r>
    </w:p>
  </w:footnote>
  <w:footnote w:type="continuationSeparator" w:id="0">
    <w:p w:rsidR="00D56ABE" w:rsidRDefault="00D56ABE" w:rsidP="00F16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247" w:rsidRPr="008C22E1" w:rsidRDefault="00AE4247" w:rsidP="00AE4247">
    <w:pPr>
      <w:ind w:left="1065" w:hanging="1245"/>
      <w:rPr>
        <w:rFonts w:ascii="Arial" w:eastAsia="Times New Roman" w:hAnsi="Arial" w:cs="Arial"/>
        <w:sz w:val="20"/>
        <w:szCs w:val="20"/>
        <w:lang w:val="es-ES"/>
      </w:rPr>
    </w:pPr>
    <w:r>
      <w:rPr>
        <w:rFonts w:ascii="Arial" w:eastAsia="Times New Roman" w:hAnsi="Arial" w:cs="Arial"/>
        <w:noProof/>
        <w:sz w:val="20"/>
        <w:szCs w:val="20"/>
        <w:lang w:val="es-ES" w:eastAsia="es-ES"/>
      </w:rPr>
      <w:drawing>
        <wp:anchor distT="0" distB="0" distL="114300" distR="114300" simplePos="0" relativeHeight="251659264"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AE4247" w:rsidRPr="008C22E1" w:rsidRDefault="00AE4247" w:rsidP="00AE4247">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AE4247" w:rsidRPr="008C22E1" w:rsidRDefault="00AE4247" w:rsidP="00AE4247">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AE4247" w:rsidRPr="008C22E1" w:rsidRDefault="00AE4247" w:rsidP="00AE4247">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AE4247" w:rsidRDefault="00AE4247" w:rsidP="00AE4247">
    <w:pPr>
      <w:pStyle w:val="Encabezado"/>
    </w:pPr>
    <w:r>
      <w:t xml:space="preserve">                                                                                                         CURSO:</w:t>
    </w:r>
  </w:p>
  <w:p w:rsidR="00F16FDC" w:rsidRDefault="00F16FDC" w:rsidP="00F16FDC">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3F37"/>
    <w:multiLevelType w:val="hybridMultilevel"/>
    <w:tmpl w:val="5700FCB2"/>
    <w:lvl w:ilvl="0" w:tplc="404E53AC">
      <w:start w:val="1"/>
      <w:numFmt w:val="bullet"/>
      <w:lvlText w:val="-"/>
      <w:lvlJc w:val="left"/>
      <w:pPr>
        <w:ind w:left="717" w:hanging="360"/>
      </w:pPr>
      <w:rPr>
        <w:rFonts w:ascii="Calibri" w:eastAsiaTheme="minorHAnsi" w:hAnsi="Calibri" w:cstheme="minorBidi"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 w15:restartNumberingAfterBreak="0">
    <w:nsid w:val="0C3C021D"/>
    <w:multiLevelType w:val="hybridMultilevel"/>
    <w:tmpl w:val="D39C8C08"/>
    <w:lvl w:ilvl="0" w:tplc="82767152">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91398B"/>
    <w:multiLevelType w:val="hybridMultilevel"/>
    <w:tmpl w:val="EA9643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666409"/>
    <w:multiLevelType w:val="hybridMultilevel"/>
    <w:tmpl w:val="CBBC8B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62004B"/>
    <w:multiLevelType w:val="hybridMultilevel"/>
    <w:tmpl w:val="35E2A1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6533A6"/>
    <w:multiLevelType w:val="hybridMultilevel"/>
    <w:tmpl w:val="97F86F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316785"/>
    <w:multiLevelType w:val="hybridMultilevel"/>
    <w:tmpl w:val="1D48C53E"/>
    <w:lvl w:ilvl="0" w:tplc="082E0E04">
      <w:start w:val="1"/>
      <w:numFmt w:val="decimal"/>
      <w:lvlText w:val="%1."/>
      <w:lvlJc w:val="left"/>
      <w:pPr>
        <w:ind w:left="765"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7" w15:restartNumberingAfterBreak="0">
    <w:nsid w:val="2F022976"/>
    <w:multiLevelType w:val="hybridMultilevel"/>
    <w:tmpl w:val="2A30F154"/>
    <w:lvl w:ilvl="0" w:tplc="5510DF6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08313B"/>
    <w:multiLevelType w:val="hybridMultilevel"/>
    <w:tmpl w:val="F3AA68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D11CDB"/>
    <w:multiLevelType w:val="hybridMultilevel"/>
    <w:tmpl w:val="7E68E0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1613DD1"/>
    <w:multiLevelType w:val="hybridMultilevel"/>
    <w:tmpl w:val="52C267D2"/>
    <w:lvl w:ilvl="0" w:tplc="D4844C3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7778BD"/>
    <w:multiLevelType w:val="hybridMultilevel"/>
    <w:tmpl w:val="F8B86F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6B6068"/>
    <w:multiLevelType w:val="hybridMultilevel"/>
    <w:tmpl w:val="769CD54C"/>
    <w:lvl w:ilvl="0" w:tplc="C12891B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6FF1C5E"/>
    <w:multiLevelType w:val="hybridMultilevel"/>
    <w:tmpl w:val="15A265E0"/>
    <w:lvl w:ilvl="0" w:tplc="B3ECF6B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855F15"/>
    <w:multiLevelType w:val="hybridMultilevel"/>
    <w:tmpl w:val="897CD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376EA6"/>
    <w:multiLevelType w:val="hybridMultilevel"/>
    <w:tmpl w:val="46906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3"/>
  </w:num>
  <w:num w:numId="4">
    <w:abstractNumId w:val="8"/>
  </w:num>
  <w:num w:numId="5">
    <w:abstractNumId w:val="6"/>
  </w:num>
  <w:num w:numId="6">
    <w:abstractNumId w:val="10"/>
  </w:num>
  <w:num w:numId="7">
    <w:abstractNumId w:val="14"/>
  </w:num>
  <w:num w:numId="8">
    <w:abstractNumId w:val="5"/>
  </w:num>
  <w:num w:numId="9">
    <w:abstractNumId w:val="7"/>
  </w:num>
  <w:num w:numId="10">
    <w:abstractNumId w:val="15"/>
  </w:num>
  <w:num w:numId="11">
    <w:abstractNumId w:val="2"/>
  </w:num>
  <w:num w:numId="12">
    <w:abstractNumId w:val="11"/>
  </w:num>
  <w:num w:numId="13">
    <w:abstractNumId w:val="9"/>
  </w:num>
  <w:num w:numId="14">
    <w:abstractNumId w:val="1"/>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DC"/>
    <w:rsid w:val="00157E63"/>
    <w:rsid w:val="001C3C1B"/>
    <w:rsid w:val="0023628D"/>
    <w:rsid w:val="0029085D"/>
    <w:rsid w:val="002E49DE"/>
    <w:rsid w:val="00375A32"/>
    <w:rsid w:val="00420118"/>
    <w:rsid w:val="00430920"/>
    <w:rsid w:val="0049557F"/>
    <w:rsid w:val="004A55B9"/>
    <w:rsid w:val="00504B4D"/>
    <w:rsid w:val="00591A91"/>
    <w:rsid w:val="006D4B98"/>
    <w:rsid w:val="00721A2C"/>
    <w:rsid w:val="007B7A77"/>
    <w:rsid w:val="007F0BED"/>
    <w:rsid w:val="00831E9C"/>
    <w:rsid w:val="0087362A"/>
    <w:rsid w:val="00886A93"/>
    <w:rsid w:val="008A1834"/>
    <w:rsid w:val="008F0745"/>
    <w:rsid w:val="009230E4"/>
    <w:rsid w:val="00951A05"/>
    <w:rsid w:val="00A01ABF"/>
    <w:rsid w:val="00AE4247"/>
    <w:rsid w:val="00B0019E"/>
    <w:rsid w:val="00B63755"/>
    <w:rsid w:val="00B83774"/>
    <w:rsid w:val="00B86F4F"/>
    <w:rsid w:val="00BE7111"/>
    <w:rsid w:val="00C713FA"/>
    <w:rsid w:val="00D56ABE"/>
    <w:rsid w:val="00D725D3"/>
    <w:rsid w:val="00D90B6C"/>
    <w:rsid w:val="00DF1899"/>
    <w:rsid w:val="00E14A7E"/>
    <w:rsid w:val="00E32F65"/>
    <w:rsid w:val="00EA1A90"/>
    <w:rsid w:val="00F16FDC"/>
    <w:rsid w:val="00F27428"/>
    <w:rsid w:val="00F606F8"/>
    <w:rsid w:val="00F67C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3DED3A-9C79-413F-8BB4-3D7E1FB1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6FDC"/>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FDC"/>
    <w:pPr>
      <w:tabs>
        <w:tab w:val="center" w:pos="4252"/>
        <w:tab w:val="right" w:pos="8504"/>
      </w:tabs>
    </w:pPr>
  </w:style>
  <w:style w:type="character" w:customStyle="1" w:styleId="EncabezadoCar">
    <w:name w:val="Encabezado Car"/>
    <w:basedOn w:val="Fuentedeprrafopredeter"/>
    <w:link w:val="Encabezado"/>
    <w:uiPriority w:val="99"/>
    <w:rsid w:val="00F16FDC"/>
    <w:rPr>
      <w:lang w:val="es-CL"/>
    </w:rPr>
  </w:style>
  <w:style w:type="paragraph" w:styleId="Piedepgina">
    <w:name w:val="footer"/>
    <w:basedOn w:val="Normal"/>
    <w:link w:val="PiedepginaCar"/>
    <w:uiPriority w:val="99"/>
    <w:semiHidden/>
    <w:unhideWhenUsed/>
    <w:rsid w:val="00F16FDC"/>
    <w:pPr>
      <w:tabs>
        <w:tab w:val="center" w:pos="4252"/>
        <w:tab w:val="right" w:pos="8504"/>
      </w:tabs>
    </w:pPr>
  </w:style>
  <w:style w:type="character" w:customStyle="1" w:styleId="PiedepginaCar">
    <w:name w:val="Pie de página Car"/>
    <w:basedOn w:val="Fuentedeprrafopredeter"/>
    <w:link w:val="Piedepgina"/>
    <w:uiPriority w:val="99"/>
    <w:semiHidden/>
    <w:rsid w:val="00F16FDC"/>
    <w:rPr>
      <w:lang w:val="es-CL"/>
    </w:rPr>
  </w:style>
  <w:style w:type="paragraph" w:styleId="Textodeglobo">
    <w:name w:val="Balloon Text"/>
    <w:basedOn w:val="Normal"/>
    <w:link w:val="TextodegloboCar"/>
    <w:uiPriority w:val="99"/>
    <w:semiHidden/>
    <w:unhideWhenUsed/>
    <w:rsid w:val="00F16FDC"/>
    <w:rPr>
      <w:rFonts w:ascii="Tahoma" w:hAnsi="Tahoma" w:cs="Tahoma"/>
      <w:sz w:val="16"/>
      <w:szCs w:val="16"/>
    </w:rPr>
  </w:style>
  <w:style w:type="character" w:customStyle="1" w:styleId="TextodegloboCar">
    <w:name w:val="Texto de globo Car"/>
    <w:basedOn w:val="Fuentedeprrafopredeter"/>
    <w:link w:val="Textodeglobo"/>
    <w:uiPriority w:val="99"/>
    <w:semiHidden/>
    <w:rsid w:val="00F16FDC"/>
    <w:rPr>
      <w:rFonts w:ascii="Tahoma" w:hAnsi="Tahoma" w:cs="Tahoma"/>
      <w:sz w:val="16"/>
      <w:szCs w:val="16"/>
      <w:lang w:val="es-CL"/>
    </w:rPr>
  </w:style>
  <w:style w:type="paragraph" w:styleId="Prrafodelista">
    <w:name w:val="List Paragraph"/>
    <w:basedOn w:val="Normal"/>
    <w:uiPriority w:val="34"/>
    <w:qFormat/>
    <w:rsid w:val="00F1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4A9B1-5685-45F8-A924-561E087D8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1262</Words>
  <Characters>6947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Vale</cp:lastModifiedBy>
  <cp:revision>3</cp:revision>
  <dcterms:created xsi:type="dcterms:W3CDTF">2018-12-17T13:58:00Z</dcterms:created>
  <dcterms:modified xsi:type="dcterms:W3CDTF">2019-03-06T04:21:00Z</dcterms:modified>
</cp:coreProperties>
</file>