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095E1E9E"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VANIA</w:t>
      </w:r>
      <w:r w:rsidR="00232B52">
        <w:rPr>
          <w:rFonts w:ascii="Arial" w:hAnsi="Arial" w:cs="Arial"/>
          <w:sz w:val="20"/>
          <w:szCs w:val="20"/>
          <w:lang w:val="es-MX"/>
        </w:rPr>
        <w:t xml:space="preserve"> </w:t>
      </w:r>
      <w:r w:rsidR="00747BA2">
        <w:rPr>
          <w:rFonts w:ascii="Arial" w:hAnsi="Arial" w:cs="Arial"/>
          <w:sz w:val="20"/>
          <w:szCs w:val="20"/>
          <w:lang w:val="es-MX"/>
        </w:rPr>
        <w:t>CEPEDA</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2</w:t>
            </w:r>
            <w:r>
              <w:rPr>
                <w:rFonts w:ascii="Arial" w:hAnsi="Arial" w:cs="Arial"/>
                <w:bCs/>
                <w:sz w:val="20"/>
                <w:szCs w:val="20"/>
                <w:lang w:val="es-ES"/>
              </w:rPr>
              <w:t xml:space="preserve">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2</w:t>
            </w:r>
            <w:r w:rsidRPr="00B3595A">
              <w:rPr>
                <w:rFonts w:ascii="Arial" w:hAnsi="Arial" w:cs="Arial"/>
                <w:bCs/>
                <w:sz w:val="20"/>
                <w:szCs w:val="20"/>
                <w:lang w:val="es-ES"/>
              </w:rPr>
              <w:t xml:space="preserve">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r w:rsidRPr="00B3595A">
              <w:rPr>
                <w:rFonts w:ascii="Arial" w:hAnsi="Arial" w:cs="Arial"/>
                <w:bCs/>
                <w:sz w:val="20"/>
                <w:szCs w:val="20"/>
                <w:lang w:val="es-ES"/>
              </w:rPr>
              <w:t>?</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0A9DC04C"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tiene un descuento de un punto, ya que no</w:t>
            </w:r>
            <w:r w:rsidR="00827520">
              <w:rPr>
                <w:rFonts w:ascii="Arial" w:hAnsi="Arial" w:cs="Arial"/>
                <w:bCs/>
                <w:sz w:val="20"/>
                <w:szCs w:val="20"/>
                <w:lang w:val="es-ES"/>
              </w:rPr>
              <w:t xml:space="preserve"> explica bien la relación entre actos jurídicos y que las normas fueran coercibles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4</w:t>
            </w:r>
            <w:r w:rsidRPr="00B3595A">
              <w:rPr>
                <w:rFonts w:ascii="Arial" w:hAnsi="Arial" w:cs="Arial"/>
                <w:bCs/>
                <w:sz w:val="20"/>
                <w:szCs w:val="20"/>
                <w:lang w:val="es-ES"/>
              </w:rPr>
              <w:t xml:space="preserve">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2E06F57B" w14:textId="73621F2A" w:rsidR="00573A6B" w:rsidRPr="00B3595A" w:rsidRDefault="00747BA2" w:rsidP="00D7044B">
            <w:pPr>
              <w:spacing w:after="0"/>
              <w:rPr>
                <w:rFonts w:ascii="Arial" w:hAnsi="Arial" w:cs="Arial"/>
                <w:sz w:val="20"/>
                <w:szCs w:val="20"/>
                <w:lang w:val="es-CL"/>
              </w:rPr>
            </w:pPr>
            <w:r>
              <w:rPr>
                <w:rFonts w:ascii="Arial" w:hAnsi="Arial" w:cs="Arial"/>
                <w:bCs/>
                <w:sz w:val="20"/>
                <w:szCs w:val="20"/>
                <w:lang w:val="es-ES"/>
              </w:rPr>
              <w:t>Alumn</w:t>
            </w:r>
            <w:r>
              <w:rPr>
                <w:rFonts w:ascii="Arial" w:hAnsi="Arial" w:cs="Arial"/>
                <w:bCs/>
                <w:sz w:val="20"/>
                <w:szCs w:val="20"/>
                <w:lang w:val="es-ES"/>
              </w:rPr>
              <w:t>a</w:t>
            </w:r>
            <w:r>
              <w:rPr>
                <w:rFonts w:ascii="Arial" w:hAnsi="Arial" w:cs="Arial"/>
                <w:bCs/>
                <w:sz w:val="20"/>
                <w:szCs w:val="20"/>
                <w:lang w:val="es-ES"/>
              </w:rPr>
              <w:t xml:space="preserve"> obtuvo puntaje total de </w:t>
            </w:r>
            <w:r>
              <w:rPr>
                <w:rFonts w:ascii="Arial" w:hAnsi="Arial" w:cs="Arial"/>
                <w:bCs/>
                <w:sz w:val="20"/>
                <w:szCs w:val="20"/>
                <w:lang w:val="es-ES"/>
              </w:rPr>
              <w:t>16</w:t>
            </w:r>
            <w:r>
              <w:rPr>
                <w:rFonts w:ascii="Arial" w:hAnsi="Arial" w:cs="Arial"/>
                <w:bCs/>
                <w:sz w:val="20"/>
                <w:szCs w:val="20"/>
                <w:lang w:val="es-ES"/>
              </w:rPr>
              <w:t xml:space="preserve">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los poderes; estructura y/o composición</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4F0F4451" w14:textId="1085DE02" w:rsidR="004039DD" w:rsidRDefault="00BA4ABB" w:rsidP="00A03B92">
            <w:pPr>
              <w:rPr>
                <w:rFonts w:ascii="Arial" w:hAnsi="Arial" w:cs="Arial"/>
                <w:color w:val="000000"/>
                <w:sz w:val="20"/>
                <w:szCs w:val="20"/>
                <w:lang w:val="es-CL"/>
              </w:rPr>
            </w:pPr>
            <w:r>
              <w:rPr>
                <w:rFonts w:ascii="Arial" w:hAnsi="Arial" w:cs="Arial"/>
                <w:color w:val="000000"/>
                <w:sz w:val="20"/>
                <w:szCs w:val="20"/>
                <w:lang w:val="es-CL"/>
              </w:rPr>
              <w:t>En relación al poder ejecutivo, su respuesta no señala las funciones de este poder del Estado (administración y gobierno). Se descuentan 3 puntos.</w:t>
            </w:r>
          </w:p>
          <w:p w14:paraId="3F8521EF" w14:textId="77777777" w:rsidR="00BA4ABB" w:rsidRDefault="00BA4ABB" w:rsidP="00A03B92">
            <w:pPr>
              <w:rPr>
                <w:rFonts w:ascii="Arial" w:hAnsi="Arial" w:cs="Arial"/>
                <w:color w:val="000000"/>
                <w:sz w:val="20"/>
                <w:szCs w:val="20"/>
                <w:lang w:val="es-CL"/>
              </w:rPr>
            </w:pPr>
            <w:r>
              <w:rPr>
                <w:rFonts w:ascii="Arial" w:hAnsi="Arial" w:cs="Arial"/>
                <w:color w:val="000000"/>
                <w:sz w:val="20"/>
                <w:szCs w:val="20"/>
                <w:lang w:val="es-CL"/>
              </w:rPr>
              <w:lastRenderedPageBreak/>
              <w:t xml:space="preserve">En relación al poder judicial, en cuanto a sus componentes no alude en su respuesta a las Cortes de Apelaciones y la Corte Suprema. Además, respecto se </w:t>
            </w:r>
            <w:proofErr w:type="gramStart"/>
            <w:r>
              <w:rPr>
                <w:rFonts w:ascii="Arial" w:hAnsi="Arial" w:cs="Arial"/>
                <w:color w:val="000000"/>
                <w:sz w:val="20"/>
                <w:szCs w:val="20"/>
                <w:lang w:val="es-CL"/>
              </w:rPr>
              <w:t>sus funciones existe</w:t>
            </w:r>
            <w:proofErr w:type="gramEnd"/>
            <w:r>
              <w:rPr>
                <w:rFonts w:ascii="Arial" w:hAnsi="Arial" w:cs="Arial"/>
                <w:color w:val="000000"/>
                <w:sz w:val="20"/>
                <w:szCs w:val="20"/>
                <w:lang w:val="es-CL"/>
              </w:rPr>
              <w:t xml:space="preserve"> una confusión manifestada en que se alude a fiscalizaciones y sanciones, lo que es incorrecto.</w:t>
            </w:r>
          </w:p>
          <w:p w14:paraId="789C2853" w14:textId="7B7B4E50" w:rsidR="00BA4ABB" w:rsidRPr="00D7044B" w:rsidRDefault="00BA4ABB" w:rsidP="00A03B92">
            <w:pPr>
              <w:rPr>
                <w:rFonts w:ascii="Arial" w:hAnsi="Arial" w:cs="Arial"/>
                <w:color w:val="000000"/>
                <w:sz w:val="20"/>
                <w:szCs w:val="20"/>
                <w:lang w:val="es-CL"/>
              </w:rPr>
            </w:pPr>
            <w:r>
              <w:rPr>
                <w:rFonts w:ascii="Arial" w:hAnsi="Arial" w:cs="Arial"/>
                <w:color w:val="000000"/>
                <w:sz w:val="20"/>
                <w:szCs w:val="20"/>
                <w:lang w:val="es-CL"/>
              </w:rPr>
              <w:t>Se descuentan 3 puntos.</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E73672"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 xml:space="preserve">4 </w:t>
            </w:r>
            <w:r>
              <w:rPr>
                <w:rFonts w:ascii="Arial" w:hAnsi="Arial" w:cs="Arial"/>
                <w:bCs/>
                <w:sz w:val="20"/>
                <w:szCs w:val="20"/>
                <w:lang w:val="es-ES"/>
              </w:rPr>
              <w:t>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 xml:space="preserve">Discusión: Una vez ingresado el proyecto de ley a la cámara de origen se procederá a la discusión general del mismo (idea de legislar) y una vez </w:t>
            </w:r>
            <w:r w:rsidRPr="00D7044B">
              <w:rPr>
                <w:rFonts w:ascii="Arial" w:hAnsi="Arial" w:cs="Arial"/>
                <w:sz w:val="20"/>
              </w:rPr>
              <w:lastRenderedPageBreak/>
              <w:t>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6D1326EA" w:rsidR="004039DD" w:rsidRPr="00D7044B" w:rsidRDefault="00BA4ABB" w:rsidP="00EF0FCF">
            <w:pPr>
              <w:rPr>
                <w:rFonts w:ascii="Arial" w:hAnsi="Arial" w:cs="Arial"/>
                <w:sz w:val="20"/>
                <w:szCs w:val="20"/>
                <w:lang w:val="es-ES"/>
              </w:rPr>
            </w:pPr>
            <w:r>
              <w:rPr>
                <w:rFonts w:ascii="Arial" w:hAnsi="Arial" w:cs="Arial"/>
                <w:bCs/>
                <w:sz w:val="20"/>
                <w:szCs w:val="20"/>
                <w:lang w:val="es-ES"/>
              </w:rPr>
              <w:lastRenderedPageBreak/>
              <w:t xml:space="preserve">Alumno obtuvo puntaje total de </w:t>
            </w:r>
            <w:r>
              <w:rPr>
                <w:rFonts w:ascii="Arial" w:hAnsi="Arial" w:cs="Arial"/>
                <w:bCs/>
                <w:sz w:val="20"/>
                <w:szCs w:val="20"/>
                <w:lang w:val="es-ES"/>
              </w:rPr>
              <w:t>12</w:t>
            </w:r>
            <w:r>
              <w:rPr>
                <w:rFonts w:ascii="Arial" w:hAnsi="Arial" w:cs="Arial"/>
                <w:bCs/>
                <w:sz w:val="20"/>
                <w:szCs w:val="20"/>
                <w:lang w:val="es-ES"/>
              </w:rPr>
              <w:t xml:space="preserve"> puntos.</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w:t>
            </w:r>
            <w:proofErr w:type="gramStart"/>
            <w:r>
              <w:rPr>
                <w:rFonts w:ascii="Arial" w:hAnsi="Arial" w:cs="Arial"/>
                <w:sz w:val="20"/>
                <w:szCs w:val="20"/>
                <w:lang w:val="es-ES"/>
              </w:rPr>
              <w:t>Cada</w:t>
            </w:r>
            <w:proofErr w:type="gramEnd"/>
            <w:r>
              <w:rPr>
                <w:rFonts w:ascii="Arial" w:hAnsi="Arial" w:cs="Arial"/>
                <w:sz w:val="20"/>
                <w:szCs w:val="20"/>
                <w:lang w:val="es-ES"/>
              </w:rPr>
              <w:t xml:space="preserve">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391123C5" w14:textId="01682E43" w:rsidR="00037209" w:rsidRDefault="00BA4ABB" w:rsidP="00EF0FCF">
            <w:pPr>
              <w:rPr>
                <w:rFonts w:ascii="Arial" w:hAnsi="Arial" w:cs="Arial"/>
                <w:sz w:val="20"/>
                <w:szCs w:val="20"/>
                <w:lang w:val="es-ES"/>
              </w:rPr>
            </w:pPr>
            <w:r>
              <w:rPr>
                <w:rFonts w:ascii="Arial" w:hAnsi="Arial" w:cs="Arial"/>
                <w:sz w:val="20"/>
                <w:szCs w:val="20"/>
                <w:lang w:val="es-ES"/>
              </w:rPr>
              <w:t>Si bien la alumna hace mención a que le derecho a ser oído es parte del debido proceso, en su respuesta nada se dice respecto de que las normas administrativas, como sería el caso del procedimiento interno disciplinario, no pueden pasar a llevar la CPR y los TTII sobre DDHH.</w:t>
            </w:r>
          </w:p>
          <w:p w14:paraId="28F9EDB4" w14:textId="32513DDA" w:rsidR="00BA4ABB" w:rsidRDefault="00BA4ABB" w:rsidP="00EF0FCF">
            <w:pPr>
              <w:rPr>
                <w:rFonts w:ascii="Arial" w:hAnsi="Arial" w:cs="Arial"/>
                <w:sz w:val="20"/>
                <w:szCs w:val="20"/>
                <w:lang w:val="es-ES"/>
              </w:rPr>
            </w:pPr>
            <w:r>
              <w:rPr>
                <w:rFonts w:ascii="Arial" w:hAnsi="Arial" w:cs="Arial"/>
                <w:sz w:val="20"/>
                <w:szCs w:val="20"/>
                <w:lang w:val="es-ES"/>
              </w:rPr>
              <w:t>Se descuentan 6 puntos.</w:t>
            </w: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lastRenderedPageBreak/>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De</w:t>
            </w:r>
            <w:r w:rsidR="00037209">
              <w:rPr>
                <w:rFonts w:ascii="Arial" w:hAnsi="Arial" w:cs="Arial"/>
                <w:sz w:val="20"/>
                <w:szCs w:val="20"/>
              </w:rPr>
              <w:t xml:space="preserve"> </w:t>
            </w:r>
            <w:proofErr w:type="spellStart"/>
            <w:r w:rsidRPr="009C1035">
              <w:rPr>
                <w:rFonts w:ascii="Arial" w:hAnsi="Arial" w:cs="Arial"/>
                <w:sz w:val="20"/>
                <w:szCs w:val="20"/>
              </w:rPr>
              <w:t>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6537A7A2" w14:textId="77777777" w:rsidR="00037209" w:rsidRDefault="00AA6751" w:rsidP="00EF0FCF">
            <w:pPr>
              <w:rPr>
                <w:rFonts w:ascii="Arial" w:hAnsi="Arial" w:cs="Arial"/>
                <w:sz w:val="20"/>
                <w:szCs w:val="20"/>
                <w:lang w:val="es-ES"/>
              </w:rPr>
            </w:pPr>
            <w:r>
              <w:rPr>
                <w:rFonts w:ascii="Arial" w:hAnsi="Arial" w:cs="Arial"/>
                <w:sz w:val="20"/>
                <w:szCs w:val="20"/>
                <w:lang w:val="es-ES"/>
              </w:rPr>
              <w:t>En la respuesta dada por la alumna solo se logran identificar 2 ejemplos. Además, no es correcto que el derecho administrativo es parte del derecho nacional privado</w:t>
            </w:r>
          </w:p>
          <w:p w14:paraId="6EB8A2B5" w14:textId="275520E9" w:rsidR="00AA6751" w:rsidRPr="00D7044B" w:rsidRDefault="00AA6751" w:rsidP="00EF0FCF">
            <w:pPr>
              <w:rPr>
                <w:rFonts w:ascii="Arial" w:hAnsi="Arial" w:cs="Arial"/>
                <w:sz w:val="20"/>
                <w:szCs w:val="20"/>
                <w:lang w:val="es-ES"/>
              </w:rPr>
            </w:pPr>
            <w:r>
              <w:rPr>
                <w:rFonts w:ascii="Arial" w:hAnsi="Arial" w:cs="Arial"/>
                <w:sz w:val="20"/>
                <w:szCs w:val="20"/>
                <w:lang w:val="es-ES"/>
              </w:rPr>
              <w:t xml:space="preserve">Se descuenta un total de 5 puntos </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t xml:space="preserve">Nota: </w:t>
            </w:r>
            <w:r>
              <w:rPr>
                <w:rFonts w:ascii="Arial" w:hAnsi="Arial" w:cs="Arial"/>
                <w:sz w:val="20"/>
                <w:szCs w:val="20"/>
                <w:lang w:val="es-ES"/>
              </w:rPr>
              <w:t>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324DE1"/>
    <w:rsid w:val="003D023E"/>
    <w:rsid w:val="003D26A9"/>
    <w:rsid w:val="004039DD"/>
    <w:rsid w:val="00471D07"/>
    <w:rsid w:val="00472AD6"/>
    <w:rsid w:val="00490B0F"/>
    <w:rsid w:val="00573A6B"/>
    <w:rsid w:val="00592EB0"/>
    <w:rsid w:val="00624C89"/>
    <w:rsid w:val="006B2E31"/>
    <w:rsid w:val="006C74FE"/>
    <w:rsid w:val="006F65CE"/>
    <w:rsid w:val="00702F15"/>
    <w:rsid w:val="00730882"/>
    <w:rsid w:val="00747BA2"/>
    <w:rsid w:val="007E7AF6"/>
    <w:rsid w:val="00827520"/>
    <w:rsid w:val="008559FF"/>
    <w:rsid w:val="008D0CD4"/>
    <w:rsid w:val="00900C6F"/>
    <w:rsid w:val="009213D2"/>
    <w:rsid w:val="00944C84"/>
    <w:rsid w:val="009C1035"/>
    <w:rsid w:val="009E07E1"/>
    <w:rsid w:val="009F4C6F"/>
    <w:rsid w:val="00A03B92"/>
    <w:rsid w:val="00A96E59"/>
    <w:rsid w:val="00AA6751"/>
    <w:rsid w:val="00AF6DF4"/>
    <w:rsid w:val="00B3595A"/>
    <w:rsid w:val="00BA0459"/>
    <w:rsid w:val="00BA4ABB"/>
    <w:rsid w:val="00C628A4"/>
    <w:rsid w:val="00D40D4C"/>
    <w:rsid w:val="00D7044B"/>
    <w:rsid w:val="00D8175A"/>
    <w:rsid w:val="00DF1687"/>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1315</Words>
  <Characters>7234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3</cp:revision>
  <dcterms:created xsi:type="dcterms:W3CDTF">2025-03-19T03:35:00Z</dcterms:created>
  <dcterms:modified xsi:type="dcterms:W3CDTF">2025-03-19T03:51:00Z</dcterms:modified>
</cp:coreProperties>
</file>