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C8D382" w14:textId="77777777" w:rsidR="00CF23EF" w:rsidRDefault="0007194D" w:rsidP="00CF23EF">
      <w:pPr>
        <w:pStyle w:val="Sangradetextonormal"/>
        <w:ind w:left="0"/>
        <w:jc w:val="center"/>
        <w:rPr>
          <w:rFonts w:ascii="Arial" w:hAnsi="Arial" w:cs="Arial"/>
          <w:b/>
          <w:szCs w:val="28"/>
        </w:rPr>
      </w:pPr>
      <w:r w:rsidRPr="00CF23EF">
        <w:rPr>
          <w:rFonts w:ascii="Arial" w:hAnsi="Arial" w:cs="Arial"/>
          <w:b/>
          <w:szCs w:val="28"/>
        </w:rPr>
        <w:t xml:space="preserve">DÍA 24: ÚLTIMA VISITA DE FAMILIARES AL BATALLÓN </w:t>
      </w:r>
    </w:p>
    <w:p w14:paraId="5DD9F436" w14:textId="3F6720DB" w:rsidR="0007194D" w:rsidRDefault="0007194D" w:rsidP="00CF23EF">
      <w:pPr>
        <w:pStyle w:val="Sangradetextonormal"/>
        <w:ind w:left="0"/>
        <w:jc w:val="center"/>
        <w:rPr>
          <w:rFonts w:ascii="Arial" w:hAnsi="Arial" w:cs="Arial"/>
          <w:b/>
          <w:szCs w:val="28"/>
        </w:rPr>
      </w:pPr>
      <w:r w:rsidRPr="00CF23EF">
        <w:rPr>
          <w:rFonts w:ascii="Arial" w:hAnsi="Arial" w:cs="Arial"/>
          <w:b/>
          <w:szCs w:val="28"/>
        </w:rPr>
        <w:t>DE RECLUTAS</w:t>
      </w:r>
    </w:p>
    <w:p w14:paraId="72644A7F" w14:textId="77777777" w:rsidR="00CF23EF" w:rsidRPr="00CF23EF" w:rsidRDefault="00CF23EF" w:rsidP="00CF23EF">
      <w:pPr>
        <w:pStyle w:val="Sangradetextonormal"/>
        <w:ind w:left="0"/>
        <w:jc w:val="both"/>
        <w:rPr>
          <w:rFonts w:ascii="Arial" w:hAnsi="Arial" w:cs="Arial"/>
          <w:b/>
          <w:szCs w:val="28"/>
        </w:rPr>
      </w:pPr>
    </w:p>
    <w:p w14:paraId="0C8ADB48" w14:textId="68FEDE5A" w:rsidR="00CF23EF" w:rsidRPr="00CF23EF" w:rsidRDefault="0007194D" w:rsidP="00CF23EF">
      <w:pPr>
        <w:spacing w:line="276" w:lineRule="auto"/>
        <w:jc w:val="both"/>
        <w:rPr>
          <w:rFonts w:ascii="Arial" w:hAnsi="Arial" w:cs="Arial"/>
          <w:sz w:val="20"/>
          <w:szCs w:val="20"/>
        </w:rPr>
      </w:pPr>
      <w:r w:rsidRPr="00CF23EF">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bookmarkStart w:id="0" w:name="_GoBack"/>
      <w:bookmarkEnd w:id="0"/>
    </w:p>
    <w:p w14:paraId="328E61E7" w14:textId="648E9293" w:rsidR="00CF23EF" w:rsidRPr="00CF23EF" w:rsidRDefault="00CF23EF" w:rsidP="00CF23EF">
      <w:pPr>
        <w:spacing w:line="276" w:lineRule="auto"/>
        <w:jc w:val="both"/>
        <w:rPr>
          <w:rFonts w:ascii="Arial" w:hAnsi="Arial" w:cs="Arial"/>
          <w:sz w:val="20"/>
          <w:szCs w:val="20"/>
        </w:rPr>
      </w:pPr>
    </w:p>
    <w:p w14:paraId="39ADF180" w14:textId="77777777" w:rsidR="00CF23EF" w:rsidRPr="00CF23EF" w:rsidRDefault="00CF23EF" w:rsidP="00CF23EF">
      <w:pPr>
        <w:spacing w:line="276" w:lineRule="auto"/>
        <w:jc w:val="both"/>
        <w:rPr>
          <w:rFonts w:ascii="Arial" w:hAnsi="Arial" w:cs="Arial"/>
          <w:sz w:val="20"/>
          <w:szCs w:val="20"/>
        </w:rPr>
        <w:sectPr w:rsidR="00CF23EF" w:rsidRPr="00CF23EF" w:rsidSect="00746E19">
          <w:headerReference w:type="even" r:id="rId8"/>
          <w:headerReference w:type="default" r:id="rId9"/>
          <w:footerReference w:type="even" r:id="rId10"/>
          <w:pgSz w:w="12240" w:h="15840" w:code="1"/>
          <w:pgMar w:top="1701" w:right="1134" w:bottom="1701" w:left="1134" w:header="720" w:footer="720" w:gutter="0"/>
          <w:cols w:space="708"/>
          <w:docGrid w:linePitch="360"/>
        </w:sectPr>
      </w:pPr>
    </w:p>
    <w:p w14:paraId="46D61EEA" w14:textId="77777777" w:rsidR="00CF23EF" w:rsidRPr="00CF23EF" w:rsidRDefault="0007194D" w:rsidP="00CF23EF">
      <w:pPr>
        <w:spacing w:line="276" w:lineRule="auto"/>
        <w:jc w:val="both"/>
        <w:rPr>
          <w:rFonts w:ascii="Arial" w:hAnsi="Arial" w:cs="Arial"/>
          <w:sz w:val="20"/>
          <w:szCs w:val="20"/>
        </w:rPr>
      </w:pPr>
      <w:r w:rsidRPr="00CF23EF">
        <w:rPr>
          <w:rFonts w:ascii="Arial" w:hAnsi="Arial" w:cs="Arial"/>
          <w:sz w:val="20"/>
          <w:szCs w:val="20"/>
        </w:rPr>
        <w:t xml:space="preserve"> </w:t>
      </w:r>
    </w:p>
    <w:p w14:paraId="5AE8B2E6" w14:textId="1F6CCE14" w:rsidR="0007194D" w:rsidRPr="00CF23EF" w:rsidRDefault="0007194D" w:rsidP="00CF23EF">
      <w:pPr>
        <w:spacing w:line="276" w:lineRule="auto"/>
        <w:jc w:val="both"/>
        <w:rPr>
          <w:rFonts w:ascii="Arial" w:hAnsi="Arial" w:cs="Arial"/>
          <w:sz w:val="20"/>
          <w:szCs w:val="20"/>
        </w:rPr>
      </w:pPr>
      <w:r w:rsidRPr="00CF23EF">
        <w:rPr>
          <w:rFonts w:ascii="Arial" w:hAnsi="Arial" w:cs="Arial"/>
          <w:sz w:val="20"/>
          <w:szCs w:val="20"/>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75843CD4" w:rsidR="0007194D" w:rsidRPr="00CF23EF" w:rsidRDefault="0007194D" w:rsidP="00CF23EF">
      <w:pPr>
        <w:shd w:val="clear" w:color="auto" w:fill="FFFFFF"/>
        <w:spacing w:line="276" w:lineRule="auto"/>
        <w:jc w:val="both"/>
        <w:rPr>
          <w:rFonts w:ascii="Arial" w:hAnsi="Arial" w:cs="Arial"/>
          <w:sz w:val="20"/>
          <w:szCs w:val="20"/>
          <w:lang w:eastAsia="es-CL"/>
        </w:rPr>
      </w:pPr>
      <w:r w:rsidRPr="00CF23EF">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48A50634" w:rsidR="0007194D" w:rsidRPr="00CF23EF" w:rsidRDefault="0007194D" w:rsidP="00CF23EF">
      <w:pPr>
        <w:shd w:val="clear" w:color="auto" w:fill="FFFFFF"/>
        <w:spacing w:line="276" w:lineRule="auto"/>
        <w:jc w:val="both"/>
        <w:rPr>
          <w:rFonts w:ascii="Arial" w:hAnsi="Arial" w:cs="Arial"/>
          <w:sz w:val="20"/>
          <w:szCs w:val="20"/>
          <w:lang w:eastAsia="es-CL"/>
        </w:rPr>
      </w:pPr>
      <w:r w:rsidRPr="00CF23EF">
        <w:rPr>
          <w:rFonts w:ascii="Arial" w:hAnsi="Arial" w:cs="Arial"/>
          <w:sz w:val="20"/>
          <w:szCs w:val="20"/>
          <w:lang w:eastAsia="es-CL"/>
        </w:rPr>
        <w:t xml:space="preserve">“Esta última visita no solo permite a los Reclutas compartir con sus familias también les da un impulso anímico clave </w:t>
      </w:r>
    </w:p>
    <w:p w14:paraId="4A288FD8" w14:textId="4DEBDD8F" w:rsidR="0007194D" w:rsidRPr="00CF23EF" w:rsidRDefault="0007194D" w:rsidP="00CF23EF">
      <w:pPr>
        <w:shd w:val="clear" w:color="auto" w:fill="FFFFFF"/>
        <w:spacing w:line="276" w:lineRule="auto"/>
        <w:jc w:val="both"/>
        <w:rPr>
          <w:rFonts w:ascii="Arial" w:hAnsi="Arial" w:cs="Arial"/>
          <w:sz w:val="20"/>
          <w:szCs w:val="20"/>
          <w:lang w:eastAsia="es-CL"/>
        </w:rPr>
      </w:pPr>
      <w:r w:rsidRPr="00CF23EF">
        <w:rPr>
          <w:rFonts w:ascii="Arial" w:hAnsi="Arial" w:cs="Arial"/>
          <w:sz w:val="20"/>
          <w:szCs w:val="20"/>
          <w:lang w:eastAsia="es-CL"/>
        </w:rPr>
        <w:t xml:space="preserve">en esta etapa final. Han demostrado un gran esfuerzo y compromiso con su formación y </w:t>
      </w:r>
    </w:p>
    <w:p w14:paraId="42091942" w14:textId="77777777" w:rsidR="00CF23EF" w:rsidRPr="00CF23EF" w:rsidRDefault="00CF23EF" w:rsidP="00CF23EF">
      <w:pPr>
        <w:shd w:val="clear" w:color="auto" w:fill="FFFFFF"/>
        <w:spacing w:line="276" w:lineRule="auto"/>
        <w:jc w:val="both"/>
        <w:rPr>
          <w:rFonts w:ascii="Arial" w:hAnsi="Arial" w:cs="Arial"/>
          <w:sz w:val="20"/>
          <w:szCs w:val="20"/>
          <w:lang w:eastAsia="es-CL"/>
        </w:rPr>
      </w:pPr>
    </w:p>
    <w:p w14:paraId="2F50363E" w14:textId="767529E7" w:rsidR="00CF23EF" w:rsidRPr="00CF23EF" w:rsidRDefault="00CF23EF" w:rsidP="00CF23EF">
      <w:pPr>
        <w:shd w:val="clear" w:color="auto" w:fill="FFFFFF"/>
        <w:spacing w:line="276" w:lineRule="auto"/>
        <w:jc w:val="both"/>
        <w:rPr>
          <w:rFonts w:ascii="Arial" w:hAnsi="Arial" w:cs="Arial"/>
          <w:sz w:val="20"/>
          <w:szCs w:val="20"/>
          <w:lang w:eastAsia="es-CL"/>
        </w:rPr>
      </w:pPr>
      <w:r w:rsidRPr="00CF23EF">
        <w:rPr>
          <w:rFonts w:ascii="Arial" w:hAnsi="Arial" w:cs="Arial"/>
          <w:sz w:val="20"/>
          <w:szCs w:val="20"/>
          <w:lang w:eastAsia="es-CL"/>
        </w:rPr>
        <w:t>este apoyo familiar es fundamental para enfrenten con determinación lo que viene” comentó el Capitán Corbeta Nicolás Romero Moya, Jefe del Departamento Ejecutivo.</w:t>
      </w:r>
    </w:p>
    <w:p w14:paraId="333DBAB9" w14:textId="1D0A1B0B" w:rsidR="00CF23EF" w:rsidRPr="00CF23EF" w:rsidRDefault="00CF23EF" w:rsidP="00CF23EF">
      <w:pPr>
        <w:shd w:val="clear" w:color="auto" w:fill="FFFFFF"/>
        <w:spacing w:line="276" w:lineRule="auto"/>
        <w:jc w:val="both"/>
        <w:rPr>
          <w:rFonts w:ascii="Arial" w:hAnsi="Arial" w:cs="Arial"/>
          <w:sz w:val="20"/>
          <w:szCs w:val="20"/>
          <w:lang w:eastAsia="es-CL"/>
        </w:rPr>
      </w:pPr>
    </w:p>
    <w:p w14:paraId="623108A5" w14:textId="1C248EEA" w:rsidR="00CF23EF" w:rsidRPr="00CF23EF" w:rsidRDefault="00CF23EF" w:rsidP="00CF23EF">
      <w:pPr>
        <w:shd w:val="clear" w:color="auto" w:fill="FFFFFF"/>
        <w:spacing w:line="276" w:lineRule="auto"/>
        <w:jc w:val="both"/>
        <w:rPr>
          <w:rFonts w:ascii="Arial" w:hAnsi="Arial" w:cs="Arial"/>
          <w:sz w:val="20"/>
          <w:szCs w:val="20"/>
          <w:lang w:eastAsia="es-CL"/>
        </w:rPr>
      </w:pPr>
      <w:r w:rsidRPr="00CF23EF">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5556D2FF">
            <wp:simplePos x="0" y="0"/>
            <wp:positionH relativeFrom="margin">
              <wp:posOffset>3804285</wp:posOffset>
            </wp:positionH>
            <wp:positionV relativeFrom="paragraph">
              <wp:posOffset>134620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5A00D" w14:textId="01CC7802" w:rsidR="00CF23EF" w:rsidRPr="00CF23EF" w:rsidRDefault="00CF23EF" w:rsidP="00CF23EF">
      <w:pPr>
        <w:shd w:val="clear" w:color="auto" w:fill="FFFFFF"/>
        <w:spacing w:line="276" w:lineRule="auto"/>
        <w:jc w:val="both"/>
        <w:rPr>
          <w:rFonts w:ascii="Arial" w:hAnsi="Arial" w:cs="Arial"/>
          <w:sz w:val="20"/>
          <w:szCs w:val="20"/>
          <w:lang w:eastAsia="es-CL"/>
        </w:rPr>
      </w:pPr>
    </w:p>
    <w:p w14:paraId="5479BABC" w14:textId="6000CA53" w:rsidR="00CF23EF" w:rsidRPr="00CF23EF" w:rsidRDefault="00CF23EF" w:rsidP="00CF23EF">
      <w:pPr>
        <w:shd w:val="clear" w:color="auto" w:fill="FFFFFF"/>
        <w:spacing w:line="276" w:lineRule="auto"/>
        <w:jc w:val="both"/>
        <w:rPr>
          <w:rFonts w:ascii="Arial" w:hAnsi="Arial" w:cs="Arial"/>
          <w:sz w:val="20"/>
          <w:szCs w:val="20"/>
          <w:lang w:eastAsia="es-CL"/>
        </w:rPr>
      </w:pPr>
    </w:p>
    <w:p w14:paraId="5CFD97FC" w14:textId="0A7A187D" w:rsidR="00CF23EF" w:rsidRPr="00CF23EF" w:rsidRDefault="00CF23EF" w:rsidP="00CF23EF">
      <w:pPr>
        <w:shd w:val="clear" w:color="auto" w:fill="FFFFFF"/>
        <w:spacing w:line="276" w:lineRule="auto"/>
        <w:jc w:val="both"/>
        <w:rPr>
          <w:rFonts w:ascii="Arial" w:hAnsi="Arial" w:cs="Arial"/>
          <w:sz w:val="20"/>
          <w:szCs w:val="20"/>
          <w:lang w:eastAsia="es-CL"/>
        </w:rPr>
      </w:pPr>
    </w:p>
    <w:p w14:paraId="07BC88A6" w14:textId="3DE73F86" w:rsidR="00CF23EF" w:rsidRPr="00CF23EF" w:rsidRDefault="00CF23EF" w:rsidP="00CF23EF">
      <w:pPr>
        <w:shd w:val="clear" w:color="auto" w:fill="FFFFFF"/>
        <w:spacing w:line="276" w:lineRule="auto"/>
        <w:jc w:val="both"/>
        <w:rPr>
          <w:rFonts w:ascii="Arial" w:hAnsi="Arial" w:cs="Arial"/>
          <w:sz w:val="20"/>
          <w:szCs w:val="20"/>
          <w:lang w:eastAsia="es-CL"/>
        </w:rPr>
      </w:pPr>
    </w:p>
    <w:p w14:paraId="76113264" w14:textId="77777777" w:rsidR="00CF23EF" w:rsidRPr="00CF23EF" w:rsidRDefault="00CF23EF" w:rsidP="00CF23EF">
      <w:pPr>
        <w:shd w:val="clear" w:color="auto" w:fill="FFFFFF"/>
        <w:spacing w:line="276" w:lineRule="auto"/>
        <w:jc w:val="both"/>
        <w:rPr>
          <w:rFonts w:ascii="Arial" w:hAnsi="Arial" w:cs="Arial"/>
          <w:sz w:val="20"/>
          <w:szCs w:val="20"/>
          <w:lang w:eastAsia="es-CL"/>
        </w:rPr>
        <w:sectPr w:rsidR="00CF23EF" w:rsidRPr="00CF23EF" w:rsidSect="00CF23EF">
          <w:type w:val="continuous"/>
          <w:pgSz w:w="12240" w:h="15840" w:code="1"/>
          <w:pgMar w:top="1701" w:right="1134" w:bottom="1701" w:left="1134" w:header="720" w:footer="720" w:gutter="0"/>
          <w:cols w:num="2" w:space="708"/>
          <w:docGrid w:linePitch="360"/>
        </w:sectPr>
      </w:pPr>
    </w:p>
    <w:p w14:paraId="798F628A" w14:textId="77777777" w:rsidR="00CF23EF" w:rsidRPr="00CF23EF" w:rsidRDefault="00CF23EF" w:rsidP="00CF23EF">
      <w:pPr>
        <w:shd w:val="clear" w:color="auto" w:fill="FFFFFF"/>
        <w:spacing w:line="276" w:lineRule="auto"/>
        <w:jc w:val="both"/>
        <w:rPr>
          <w:rFonts w:ascii="Arial" w:hAnsi="Arial" w:cs="Arial"/>
          <w:sz w:val="20"/>
          <w:szCs w:val="20"/>
          <w:lang w:eastAsia="es-CL"/>
        </w:rPr>
      </w:pPr>
    </w:p>
    <w:p w14:paraId="0CC43EAC" w14:textId="77777777" w:rsidR="00CF23EF" w:rsidRPr="00CF23EF" w:rsidRDefault="00CF23EF" w:rsidP="00CF23EF">
      <w:pPr>
        <w:shd w:val="clear" w:color="auto" w:fill="FFFFFF"/>
        <w:spacing w:line="276" w:lineRule="auto"/>
        <w:jc w:val="both"/>
        <w:rPr>
          <w:rFonts w:ascii="Arial" w:hAnsi="Arial" w:cs="Arial"/>
          <w:sz w:val="20"/>
          <w:szCs w:val="20"/>
          <w:lang w:eastAsia="es-CL"/>
        </w:rPr>
      </w:pPr>
    </w:p>
    <w:p w14:paraId="5FA50DBF" w14:textId="77777777" w:rsidR="00CF23EF" w:rsidRPr="00CF23EF" w:rsidRDefault="00CF23EF" w:rsidP="00CF23EF">
      <w:pPr>
        <w:shd w:val="clear" w:color="auto" w:fill="FFFFFF"/>
        <w:spacing w:line="276" w:lineRule="auto"/>
        <w:jc w:val="both"/>
        <w:rPr>
          <w:rFonts w:ascii="Arial" w:hAnsi="Arial" w:cs="Arial"/>
          <w:sz w:val="20"/>
          <w:szCs w:val="20"/>
          <w:lang w:eastAsia="es-CL"/>
        </w:rPr>
      </w:pPr>
    </w:p>
    <w:p w14:paraId="4F231804" w14:textId="77777777" w:rsidR="00CF23EF" w:rsidRPr="00CF23EF" w:rsidRDefault="0007194D" w:rsidP="00CF23EF">
      <w:pPr>
        <w:shd w:val="clear" w:color="auto" w:fill="FFFFFF"/>
        <w:spacing w:line="276" w:lineRule="auto"/>
        <w:jc w:val="both"/>
        <w:rPr>
          <w:rFonts w:ascii="Arial" w:hAnsi="Arial" w:cs="Arial"/>
          <w:sz w:val="20"/>
          <w:szCs w:val="20"/>
          <w:lang w:eastAsia="es-CL"/>
        </w:rPr>
      </w:pPr>
      <w:r w:rsidRPr="00CF23EF">
        <w:rPr>
          <w:rFonts w:ascii="Arial" w:hAnsi="Arial" w:cs="Arial"/>
          <w:sz w:val="20"/>
          <w:szCs w:val="20"/>
          <w:lang w:eastAsia="es-CL"/>
        </w:rPr>
        <w:t>Con la cuenta regresiva en marcha hacia la Revista de Reclutas, el</w:t>
      </w:r>
      <w:r w:rsidR="00CF23EF" w:rsidRPr="00CF23EF">
        <w:rPr>
          <w:rFonts w:ascii="Arial" w:hAnsi="Arial" w:cs="Arial"/>
          <w:sz w:val="20"/>
          <w:szCs w:val="20"/>
          <w:lang w:eastAsia="es-CL"/>
        </w:rPr>
        <w:t xml:space="preserve"> Batallón se prepara para cerrar</w:t>
      </w:r>
    </w:p>
    <w:p w14:paraId="374CB1B5" w14:textId="2B831AA6" w:rsidR="0007194D" w:rsidRPr="00CF23EF" w:rsidRDefault="0007194D" w:rsidP="00CF23EF">
      <w:pPr>
        <w:shd w:val="clear" w:color="auto" w:fill="FFFFFF"/>
        <w:spacing w:line="276" w:lineRule="auto"/>
        <w:jc w:val="both"/>
        <w:rPr>
          <w:rFonts w:ascii="Arial" w:hAnsi="Arial" w:cs="Arial"/>
          <w:sz w:val="20"/>
          <w:szCs w:val="20"/>
          <w:lang w:eastAsia="es-CL"/>
        </w:rPr>
        <w:sectPr w:rsidR="0007194D" w:rsidRPr="00CF23EF" w:rsidSect="00CF23EF">
          <w:type w:val="continuous"/>
          <w:pgSz w:w="12240" w:h="15840" w:code="1"/>
          <w:pgMar w:top="1701" w:right="1134" w:bottom="1701" w:left="1134" w:header="720" w:footer="720" w:gutter="0"/>
          <w:cols w:space="708"/>
          <w:docGrid w:linePitch="360"/>
        </w:sectPr>
      </w:pPr>
      <w:r w:rsidRPr="00CF23EF">
        <w:rPr>
          <w:rFonts w:ascii="Arial" w:hAnsi="Arial" w:cs="Arial"/>
          <w:sz w:val="20"/>
          <w:szCs w:val="20"/>
          <w:lang w:eastAsia="es-CL"/>
        </w:rPr>
        <w:t xml:space="preserve"> esta primera etapa de su vida naval.</w:t>
      </w:r>
      <w:r w:rsidR="00225B6E" w:rsidRPr="00CF23EF">
        <w:rPr>
          <w:rFonts w:ascii="Arial" w:hAnsi="Arial" w:cs="Arial"/>
          <w:sz w:val="20"/>
          <w:szCs w:val="20"/>
          <w:lang w:eastAsia="es-CL"/>
        </w:rPr>
        <w:t xml:space="preserve"> </w:t>
      </w:r>
      <w:r w:rsidR="00750185">
        <w:rPr>
          <w:rStyle w:val="Refdenotaalpie"/>
          <w:rFonts w:ascii="Arial" w:hAnsi="Arial" w:cs="Arial"/>
          <w:sz w:val="20"/>
          <w:szCs w:val="20"/>
          <w:lang w:eastAsia="es-CL"/>
        </w:rPr>
        <w:footnoteReference w:id="1"/>
      </w:r>
    </w:p>
    <w:p w14:paraId="38EACD9C" w14:textId="77777777" w:rsidR="00CF23EF" w:rsidRPr="00CF23EF" w:rsidRDefault="00CF23EF" w:rsidP="00CF23EF">
      <w:pPr>
        <w:spacing w:line="360" w:lineRule="auto"/>
        <w:jc w:val="center"/>
        <w:rPr>
          <w:rFonts w:ascii="Arial" w:hAnsi="Arial" w:cs="Arial"/>
          <w:b/>
          <w:sz w:val="28"/>
          <w:szCs w:val="28"/>
        </w:rPr>
        <w:sectPr w:rsidR="00CF23EF" w:rsidRPr="00CF23EF" w:rsidSect="0007194D">
          <w:pgSz w:w="12240" w:h="15840"/>
          <w:pgMar w:top="1417" w:right="1701" w:bottom="1417" w:left="1701" w:header="708" w:footer="708" w:gutter="0"/>
          <w:cols w:space="708"/>
          <w:docGrid w:linePitch="360"/>
        </w:sectPr>
      </w:pPr>
    </w:p>
    <w:p w14:paraId="41F79DB9" w14:textId="4D6B539E" w:rsidR="0007194D" w:rsidRPr="00CF23EF" w:rsidRDefault="00CF23EF" w:rsidP="00CF23EF">
      <w:pPr>
        <w:spacing w:line="360" w:lineRule="auto"/>
        <w:jc w:val="center"/>
        <w:rPr>
          <w:rFonts w:ascii="Arial" w:hAnsi="Arial" w:cs="Arial"/>
          <w:b/>
          <w:sz w:val="28"/>
          <w:szCs w:val="28"/>
        </w:rPr>
      </w:pPr>
      <w:r w:rsidRPr="00CF23EF">
        <w:rPr>
          <w:rFonts w:ascii="Arial" w:hAnsi="Arial" w:cs="Arial"/>
          <w:b/>
          <w:sz w:val="28"/>
          <w:szCs w:val="28"/>
        </w:rPr>
        <w:t>LA ARMADA Y LA NAVEGACIÓN.</w:t>
      </w:r>
    </w:p>
    <w:p w14:paraId="536AA303" w14:textId="77777777" w:rsidR="0007194D" w:rsidRPr="000B7DC7" w:rsidRDefault="0007194D" w:rsidP="000B7DC7">
      <w:pPr>
        <w:spacing w:line="360" w:lineRule="auto"/>
        <w:jc w:val="both"/>
        <w:rPr>
          <w:rFonts w:ascii="Arial" w:hAnsi="Arial" w:cs="Arial"/>
        </w:rPr>
      </w:pPr>
    </w:p>
    <w:p w14:paraId="55D77AF8" w14:textId="77777777" w:rsidR="009006E2" w:rsidRPr="000B7DC7" w:rsidRDefault="0007194D" w:rsidP="000B7DC7">
      <w:pPr>
        <w:pStyle w:val="NormalWeb"/>
        <w:numPr>
          <w:ilvl w:val="0"/>
          <w:numId w:val="3"/>
        </w:numPr>
        <w:spacing w:before="0" w:beforeAutospacing="0" w:after="0" w:afterAutospacing="0" w:line="360" w:lineRule="auto"/>
        <w:jc w:val="both"/>
        <w:rPr>
          <w:rFonts w:ascii="Arial" w:hAnsi="Arial" w:cs="Arial"/>
          <w:b/>
          <w:i/>
          <w:lang w:val="es-ES" w:eastAsia="es-CL"/>
        </w:rPr>
      </w:pPr>
      <w:r w:rsidRPr="000B7DC7">
        <w:rPr>
          <w:rFonts w:ascii="Arial" w:hAnsi="Arial" w:cs="Arial"/>
          <w:b/>
          <w:i/>
          <w:lang w:val="es-ES" w:eastAsia="es-CL"/>
        </w:rPr>
        <w:t>Tipos de barcos</w:t>
      </w:r>
    </w:p>
    <w:p w14:paraId="42466621" w14:textId="528B268A"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Barcos de guerra</w:t>
      </w:r>
    </w:p>
    <w:p w14:paraId="21C8CAB2"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Portaviones</w:t>
      </w:r>
    </w:p>
    <w:p w14:paraId="2F14C5D0"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Submarinos</w:t>
      </w:r>
    </w:p>
    <w:p w14:paraId="4AF58A6A"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Destructor</w:t>
      </w:r>
    </w:p>
    <w:p w14:paraId="48CBD3C8"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Barcos mercantes</w:t>
      </w:r>
    </w:p>
    <w:p w14:paraId="4E88803D"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Cargueros</w:t>
      </w:r>
    </w:p>
    <w:p w14:paraId="65AC832B"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Petroleros</w:t>
      </w:r>
    </w:p>
    <w:p w14:paraId="2630EEC0"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Buques de carga refrigerada</w:t>
      </w:r>
    </w:p>
    <w:p w14:paraId="3E440554"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Barcos de investigación</w:t>
      </w:r>
    </w:p>
    <w:p w14:paraId="528D4F97"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Barcos oceanográficos</w:t>
      </w:r>
    </w:p>
    <w:p w14:paraId="12333929"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Buques de investigación científica</w:t>
      </w:r>
    </w:p>
    <w:p w14:paraId="5224A38C" w14:textId="77777777" w:rsidR="0007194D" w:rsidRPr="000B7DC7" w:rsidRDefault="0007194D" w:rsidP="000B7DC7">
      <w:pPr>
        <w:pStyle w:val="NormalWeb"/>
        <w:numPr>
          <w:ilvl w:val="0"/>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Tácticas y estrategias navales</w:t>
      </w:r>
    </w:p>
    <w:p w14:paraId="62A320E7"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Estrategias de combate</w:t>
      </w:r>
    </w:p>
    <w:p w14:paraId="27321F1A"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Guerra de flotillas</w:t>
      </w:r>
    </w:p>
    <w:p w14:paraId="48DFF279"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Ataques aéreos coordinados</w:t>
      </w:r>
    </w:p>
    <w:p w14:paraId="5265F77A"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Asalto anfibio</w:t>
      </w:r>
    </w:p>
    <w:p w14:paraId="2CD3F643"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Defensa naval</w:t>
      </w:r>
    </w:p>
    <w:p w14:paraId="5A9B343E"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Defensa contra misiles</w:t>
      </w:r>
    </w:p>
    <w:p w14:paraId="0F300871"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Sistemas de radar y vigilancia</w:t>
      </w:r>
    </w:p>
    <w:p w14:paraId="40C08954" w14:textId="2CF71A1E"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Defensa antiaérea</w:t>
      </w:r>
    </w:p>
    <w:p w14:paraId="356130C9"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Operaciones submarinas</w:t>
      </w:r>
    </w:p>
    <w:p w14:paraId="6C995D9E"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Patrullaje en zonas estratégicas</w:t>
      </w:r>
    </w:p>
    <w:p w14:paraId="52A964FE"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Guerra submarina</w:t>
      </w:r>
    </w:p>
    <w:p w14:paraId="47944202" w14:textId="77777777" w:rsidR="0007194D" w:rsidRPr="000B7DC7" w:rsidRDefault="0007194D" w:rsidP="000B7DC7">
      <w:pPr>
        <w:pStyle w:val="NormalWeb"/>
        <w:numPr>
          <w:ilvl w:val="2"/>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Rescate de submarinos</w:t>
      </w:r>
    </w:p>
    <w:p w14:paraId="1DB5297C" w14:textId="77777777" w:rsidR="0007194D" w:rsidRPr="000B7DC7" w:rsidRDefault="0007194D" w:rsidP="000B7DC7">
      <w:pPr>
        <w:pStyle w:val="NormalWeb"/>
        <w:numPr>
          <w:ilvl w:val="0"/>
          <w:numId w:val="3"/>
        </w:numPr>
        <w:spacing w:before="0" w:beforeAutospacing="0" w:after="0" w:afterAutospacing="0" w:line="360" w:lineRule="auto"/>
        <w:jc w:val="both"/>
        <w:rPr>
          <w:rFonts w:ascii="Arial" w:hAnsi="Arial" w:cs="Arial"/>
          <w:b/>
          <w:lang w:val="es-ES" w:eastAsia="es-CL"/>
        </w:rPr>
      </w:pPr>
      <w:r w:rsidRPr="000B7DC7">
        <w:rPr>
          <w:rFonts w:ascii="Arial" w:hAnsi="Arial" w:cs="Arial"/>
          <w:b/>
          <w:lang w:val="es-ES" w:eastAsia="es-CL"/>
        </w:rPr>
        <w:t>Comandos de la Armada</w:t>
      </w:r>
    </w:p>
    <w:p w14:paraId="4A053CF5"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lastRenderedPageBreak/>
        <w:t>Fuerza de Superficie</w:t>
      </w:r>
    </w:p>
    <w:p w14:paraId="460064B6"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Fuerza Submarina</w:t>
      </w:r>
    </w:p>
    <w:p w14:paraId="18246E90" w14:textId="77777777" w:rsidR="0007194D" w:rsidRPr="000B7DC7" w:rsidRDefault="0007194D" w:rsidP="000B7DC7">
      <w:pPr>
        <w:pStyle w:val="NormalWeb"/>
        <w:numPr>
          <w:ilvl w:val="1"/>
          <w:numId w:val="3"/>
        </w:numPr>
        <w:spacing w:before="0" w:beforeAutospacing="0" w:after="0" w:afterAutospacing="0" w:line="360" w:lineRule="auto"/>
        <w:jc w:val="both"/>
        <w:rPr>
          <w:rFonts w:ascii="Arial" w:hAnsi="Arial" w:cs="Arial"/>
          <w:lang w:val="es-ES" w:eastAsia="es-CL"/>
        </w:rPr>
      </w:pPr>
      <w:r w:rsidRPr="000B7DC7">
        <w:rPr>
          <w:rFonts w:ascii="Arial" w:hAnsi="Arial" w:cs="Arial"/>
          <w:lang w:val="es-ES" w:eastAsia="es-CL"/>
        </w:rPr>
        <w:t>Aviación Naval</w:t>
      </w:r>
    </w:p>
    <w:p w14:paraId="3EF7966D" w14:textId="77777777" w:rsidR="0007194D" w:rsidRDefault="0007194D" w:rsidP="000B7DC7">
      <w:pPr>
        <w:pStyle w:val="Sangradetextonormal"/>
        <w:spacing w:line="360" w:lineRule="auto"/>
        <w:ind w:left="0"/>
        <w:jc w:val="both"/>
        <w:rPr>
          <w:rFonts w:ascii="Arial" w:hAnsi="Arial" w:cs="Arial"/>
          <w:sz w:val="24"/>
        </w:rPr>
      </w:pPr>
    </w:p>
    <w:p w14:paraId="0896C68A" w14:textId="77777777" w:rsidR="000B7DC7" w:rsidRDefault="000B7DC7" w:rsidP="000B7DC7">
      <w:pPr>
        <w:pStyle w:val="Sangradetextonormal"/>
        <w:spacing w:line="360" w:lineRule="auto"/>
        <w:ind w:left="0"/>
        <w:jc w:val="both"/>
        <w:rPr>
          <w:rFonts w:ascii="Arial" w:hAnsi="Arial" w:cs="Arial"/>
          <w:sz w:val="24"/>
        </w:rPr>
      </w:pPr>
    </w:p>
    <w:p w14:paraId="1B4B4E90" w14:textId="77777777" w:rsidR="000B7DC7" w:rsidRDefault="000B7DC7" w:rsidP="000B7DC7">
      <w:pPr>
        <w:pStyle w:val="Sangradetextonormal"/>
        <w:spacing w:line="360" w:lineRule="auto"/>
        <w:ind w:left="0"/>
        <w:jc w:val="both"/>
        <w:rPr>
          <w:rFonts w:ascii="Arial" w:hAnsi="Arial" w:cs="Arial"/>
          <w:sz w:val="24"/>
        </w:rPr>
      </w:pPr>
    </w:p>
    <w:tbl>
      <w:tblPr>
        <w:tblStyle w:val="Tablaconcuadrcula"/>
        <w:tblW w:w="0" w:type="auto"/>
        <w:jc w:val="center"/>
        <w:tblBorders>
          <w:top w:val="thickThinSmallGap" w:sz="12" w:space="0" w:color="auto"/>
          <w:left w:val="thickThinSmallGap" w:sz="12" w:space="0" w:color="auto"/>
          <w:bottom w:val="thinThickSmallGap" w:sz="12" w:space="0" w:color="auto"/>
          <w:right w:val="thinThickSmallGap" w:sz="12" w:space="0" w:color="auto"/>
          <w:insideH w:val="none" w:sz="0" w:space="0" w:color="auto"/>
          <w:insideV w:val="none" w:sz="0" w:space="0" w:color="auto"/>
        </w:tblBorders>
        <w:tblLook w:val="04A0" w:firstRow="1" w:lastRow="0" w:firstColumn="1" w:lastColumn="0" w:noHBand="0" w:noVBand="1"/>
      </w:tblPr>
      <w:tblGrid>
        <w:gridCol w:w="2195"/>
        <w:gridCol w:w="1140"/>
        <w:gridCol w:w="3249"/>
        <w:gridCol w:w="2194"/>
      </w:tblGrid>
      <w:tr w:rsidR="00750185" w14:paraId="5F483D17" w14:textId="77777777" w:rsidTr="00750185">
        <w:trPr>
          <w:trHeight w:val="662"/>
          <w:jc w:val="center"/>
        </w:trPr>
        <w:tc>
          <w:tcPr>
            <w:tcW w:w="8778" w:type="dxa"/>
            <w:gridSpan w:val="4"/>
            <w:tcBorders>
              <w:bottom w:val="single" w:sz="4" w:space="0" w:color="auto"/>
            </w:tcBorders>
            <w:shd w:val="clear" w:color="auto" w:fill="0F4761" w:themeFill="accent1" w:themeFillShade="BF"/>
            <w:vAlign w:val="center"/>
          </w:tcPr>
          <w:p w14:paraId="78E0B337" w14:textId="21631FEC" w:rsidR="00750185" w:rsidRPr="00750185" w:rsidRDefault="00750185" w:rsidP="00750185">
            <w:pPr>
              <w:pStyle w:val="Sangradetextonormal"/>
              <w:ind w:left="0"/>
              <w:jc w:val="center"/>
              <w:rPr>
                <w:rFonts w:ascii="Arial" w:hAnsi="Arial" w:cs="Arial"/>
                <w:sz w:val="24"/>
              </w:rPr>
            </w:pPr>
            <w:r w:rsidRPr="00750185">
              <w:rPr>
                <w:rFonts w:ascii="Arial" w:hAnsi="Arial" w:cs="Arial"/>
                <w:sz w:val="24"/>
              </w:rPr>
              <w:t>Datos personales.</w:t>
            </w:r>
          </w:p>
        </w:tc>
      </w:tr>
      <w:tr w:rsidR="00750185" w14:paraId="19E4F178" w14:textId="77777777" w:rsidTr="00750185">
        <w:trPr>
          <w:trHeight w:val="662"/>
          <w:jc w:val="center"/>
        </w:trPr>
        <w:tc>
          <w:tcPr>
            <w:tcW w:w="2195" w:type="dxa"/>
            <w:tcBorders>
              <w:top w:val="single" w:sz="4" w:space="0" w:color="auto"/>
              <w:bottom w:val="single" w:sz="4" w:space="0" w:color="auto"/>
              <w:right w:val="single" w:sz="4" w:space="0" w:color="auto"/>
            </w:tcBorders>
            <w:shd w:val="clear" w:color="auto" w:fill="CAEDFB" w:themeFill="accent4" w:themeFillTint="33"/>
            <w:vAlign w:val="center"/>
          </w:tcPr>
          <w:p w14:paraId="7B7D639A" w14:textId="448582F4" w:rsidR="00750185" w:rsidRPr="00750185" w:rsidRDefault="00750185" w:rsidP="00750185">
            <w:pPr>
              <w:pStyle w:val="Sangradetextonormal"/>
              <w:ind w:left="0"/>
              <w:jc w:val="both"/>
              <w:rPr>
                <w:rFonts w:ascii="Arial" w:hAnsi="Arial" w:cs="Arial"/>
                <w:sz w:val="24"/>
              </w:rPr>
            </w:pPr>
            <w:r w:rsidRPr="00750185">
              <w:rPr>
                <w:rFonts w:ascii="Arial" w:hAnsi="Arial" w:cs="Arial"/>
                <w:sz w:val="24"/>
              </w:rPr>
              <w:t>Nombre</w:t>
            </w:r>
          </w:p>
        </w:tc>
        <w:tc>
          <w:tcPr>
            <w:tcW w:w="4389" w:type="dxa"/>
            <w:gridSpan w:val="2"/>
            <w:tcBorders>
              <w:top w:val="single" w:sz="4" w:space="0" w:color="auto"/>
              <w:left w:val="single" w:sz="4" w:space="0" w:color="auto"/>
              <w:bottom w:val="single" w:sz="4" w:space="0" w:color="auto"/>
              <w:right w:val="single" w:sz="4" w:space="0" w:color="auto"/>
            </w:tcBorders>
            <w:shd w:val="clear" w:color="auto" w:fill="CAEDFB" w:themeFill="accent4" w:themeFillTint="33"/>
            <w:vAlign w:val="center"/>
          </w:tcPr>
          <w:p w14:paraId="37421C08" w14:textId="25E893B4" w:rsidR="00750185" w:rsidRPr="00750185" w:rsidRDefault="00750185" w:rsidP="00750185">
            <w:pPr>
              <w:pStyle w:val="Sangradetextonormal"/>
              <w:ind w:left="0"/>
              <w:jc w:val="both"/>
              <w:rPr>
                <w:rFonts w:ascii="Arial" w:hAnsi="Arial" w:cs="Arial"/>
                <w:sz w:val="24"/>
              </w:rPr>
            </w:pPr>
            <w:r>
              <w:rPr>
                <w:rFonts w:ascii="Arial" w:hAnsi="Arial" w:cs="Arial"/>
                <w:sz w:val="24"/>
              </w:rPr>
              <w:t>A</w:t>
            </w:r>
            <w:r w:rsidRPr="00750185">
              <w:rPr>
                <w:rFonts w:ascii="Arial" w:hAnsi="Arial" w:cs="Arial"/>
                <w:sz w:val="24"/>
              </w:rPr>
              <w:t>pellidos</w:t>
            </w:r>
          </w:p>
        </w:tc>
        <w:tc>
          <w:tcPr>
            <w:tcW w:w="2194" w:type="dxa"/>
            <w:tcBorders>
              <w:top w:val="single" w:sz="4" w:space="0" w:color="auto"/>
              <w:left w:val="single" w:sz="4" w:space="0" w:color="auto"/>
              <w:bottom w:val="single" w:sz="4" w:space="0" w:color="auto"/>
            </w:tcBorders>
            <w:shd w:val="clear" w:color="auto" w:fill="CAEDFB" w:themeFill="accent4" w:themeFillTint="33"/>
            <w:vAlign w:val="center"/>
          </w:tcPr>
          <w:p w14:paraId="7E3A33DF" w14:textId="676313E5" w:rsidR="00750185" w:rsidRPr="00750185" w:rsidRDefault="00750185" w:rsidP="00750185">
            <w:pPr>
              <w:pStyle w:val="Sangradetextonormal"/>
              <w:ind w:left="0"/>
              <w:jc w:val="both"/>
              <w:rPr>
                <w:rFonts w:ascii="Arial" w:hAnsi="Arial" w:cs="Arial"/>
                <w:sz w:val="24"/>
              </w:rPr>
            </w:pPr>
            <w:r w:rsidRPr="00750185">
              <w:rPr>
                <w:rFonts w:ascii="Arial" w:hAnsi="Arial" w:cs="Arial"/>
                <w:sz w:val="24"/>
              </w:rPr>
              <w:t xml:space="preserve">Teléfono </w:t>
            </w:r>
          </w:p>
        </w:tc>
      </w:tr>
      <w:tr w:rsidR="00750185" w14:paraId="451D2A93" w14:textId="77777777" w:rsidTr="00220842">
        <w:trPr>
          <w:trHeight w:val="809"/>
          <w:jc w:val="center"/>
        </w:trPr>
        <w:tc>
          <w:tcPr>
            <w:tcW w:w="2195" w:type="dxa"/>
            <w:tcBorders>
              <w:top w:val="single" w:sz="4" w:space="0" w:color="auto"/>
              <w:bottom w:val="single" w:sz="4" w:space="0" w:color="auto"/>
              <w:right w:val="single" w:sz="4" w:space="0" w:color="auto"/>
            </w:tcBorders>
            <w:vAlign w:val="center"/>
          </w:tcPr>
          <w:p w14:paraId="4334D03A" w14:textId="77777777" w:rsidR="00750185" w:rsidRPr="00750185" w:rsidRDefault="00750185" w:rsidP="00750185">
            <w:pPr>
              <w:pStyle w:val="Sangradetextonormal"/>
              <w:ind w:left="0"/>
              <w:jc w:val="both"/>
              <w:rPr>
                <w:rFonts w:ascii="Arial" w:hAnsi="Arial" w:cs="Arial"/>
                <w:sz w:val="24"/>
              </w:rPr>
            </w:pPr>
          </w:p>
        </w:tc>
        <w:tc>
          <w:tcPr>
            <w:tcW w:w="4389" w:type="dxa"/>
            <w:gridSpan w:val="2"/>
            <w:tcBorders>
              <w:top w:val="single" w:sz="4" w:space="0" w:color="auto"/>
              <w:left w:val="single" w:sz="4" w:space="0" w:color="auto"/>
              <w:bottom w:val="single" w:sz="4" w:space="0" w:color="auto"/>
              <w:right w:val="single" w:sz="4" w:space="0" w:color="auto"/>
            </w:tcBorders>
            <w:vAlign w:val="center"/>
          </w:tcPr>
          <w:p w14:paraId="176F03D8" w14:textId="77777777" w:rsidR="00750185" w:rsidRPr="00750185" w:rsidRDefault="00750185" w:rsidP="00750185">
            <w:pPr>
              <w:pStyle w:val="Sangradetextonormal"/>
              <w:ind w:left="0"/>
              <w:jc w:val="both"/>
              <w:rPr>
                <w:rFonts w:ascii="Arial" w:hAnsi="Arial" w:cs="Arial"/>
                <w:sz w:val="24"/>
              </w:rPr>
            </w:pPr>
          </w:p>
        </w:tc>
        <w:tc>
          <w:tcPr>
            <w:tcW w:w="2194" w:type="dxa"/>
            <w:tcBorders>
              <w:top w:val="single" w:sz="4" w:space="0" w:color="auto"/>
              <w:left w:val="single" w:sz="4" w:space="0" w:color="auto"/>
              <w:bottom w:val="single" w:sz="4" w:space="0" w:color="auto"/>
            </w:tcBorders>
            <w:vAlign w:val="center"/>
          </w:tcPr>
          <w:p w14:paraId="18F333F6" w14:textId="77777777" w:rsidR="00750185" w:rsidRPr="00750185" w:rsidRDefault="00750185" w:rsidP="00750185">
            <w:pPr>
              <w:pStyle w:val="Sangradetextonormal"/>
              <w:ind w:left="0"/>
              <w:jc w:val="both"/>
              <w:rPr>
                <w:rFonts w:ascii="Arial" w:hAnsi="Arial" w:cs="Arial"/>
                <w:sz w:val="24"/>
              </w:rPr>
            </w:pPr>
          </w:p>
        </w:tc>
      </w:tr>
      <w:tr w:rsidR="00750185" w14:paraId="5CEC468B" w14:textId="77777777" w:rsidTr="00750185">
        <w:trPr>
          <w:trHeight w:val="678"/>
          <w:jc w:val="center"/>
        </w:trPr>
        <w:tc>
          <w:tcPr>
            <w:tcW w:w="3335" w:type="dxa"/>
            <w:gridSpan w:val="2"/>
            <w:tcBorders>
              <w:top w:val="single" w:sz="4" w:space="0" w:color="auto"/>
              <w:bottom w:val="single" w:sz="4" w:space="0" w:color="auto"/>
              <w:right w:val="single" w:sz="4" w:space="0" w:color="auto"/>
            </w:tcBorders>
            <w:shd w:val="clear" w:color="auto" w:fill="DAE9F7" w:themeFill="text2" w:themeFillTint="1A"/>
            <w:vAlign w:val="center"/>
          </w:tcPr>
          <w:p w14:paraId="41699D7A" w14:textId="09DB6472" w:rsidR="00750185" w:rsidRPr="00750185" w:rsidRDefault="00750185" w:rsidP="00750185">
            <w:pPr>
              <w:pStyle w:val="Sangradetextonormal"/>
              <w:ind w:left="0"/>
              <w:jc w:val="both"/>
              <w:rPr>
                <w:rFonts w:ascii="Arial" w:hAnsi="Arial" w:cs="Arial"/>
                <w:sz w:val="24"/>
              </w:rPr>
            </w:pPr>
            <w:r w:rsidRPr="00750185">
              <w:rPr>
                <w:rFonts w:ascii="Arial" w:hAnsi="Arial" w:cs="Arial"/>
                <w:sz w:val="24"/>
              </w:rPr>
              <w:t>Dirección</w:t>
            </w:r>
          </w:p>
        </w:tc>
        <w:tc>
          <w:tcPr>
            <w:tcW w:w="5443" w:type="dxa"/>
            <w:gridSpan w:val="2"/>
            <w:tcBorders>
              <w:top w:val="single" w:sz="4" w:space="0" w:color="auto"/>
              <w:left w:val="single" w:sz="4" w:space="0" w:color="auto"/>
              <w:bottom w:val="single" w:sz="4" w:space="0" w:color="auto"/>
            </w:tcBorders>
            <w:vAlign w:val="center"/>
          </w:tcPr>
          <w:p w14:paraId="0B15C326" w14:textId="77777777" w:rsidR="00750185" w:rsidRPr="00750185" w:rsidRDefault="00750185" w:rsidP="00750185">
            <w:pPr>
              <w:pStyle w:val="Sangradetextonormal"/>
              <w:ind w:left="0"/>
              <w:jc w:val="both"/>
              <w:rPr>
                <w:rFonts w:ascii="Arial" w:hAnsi="Arial" w:cs="Arial"/>
                <w:sz w:val="24"/>
              </w:rPr>
            </w:pPr>
          </w:p>
        </w:tc>
      </w:tr>
      <w:tr w:rsidR="00750185" w14:paraId="3CD3C8DD" w14:textId="77777777" w:rsidTr="00750185">
        <w:trPr>
          <w:trHeight w:val="769"/>
          <w:jc w:val="center"/>
        </w:trPr>
        <w:tc>
          <w:tcPr>
            <w:tcW w:w="3335" w:type="dxa"/>
            <w:gridSpan w:val="2"/>
            <w:tcBorders>
              <w:top w:val="single" w:sz="4" w:space="0" w:color="auto"/>
              <w:right w:val="single" w:sz="4" w:space="0" w:color="auto"/>
            </w:tcBorders>
            <w:shd w:val="clear" w:color="auto" w:fill="DAE9F7" w:themeFill="text2" w:themeFillTint="1A"/>
            <w:vAlign w:val="center"/>
          </w:tcPr>
          <w:p w14:paraId="3658F0D4" w14:textId="4823ADF3" w:rsidR="00750185" w:rsidRPr="00750185" w:rsidRDefault="00750185" w:rsidP="00750185">
            <w:pPr>
              <w:pStyle w:val="Sangradetextonormal"/>
              <w:ind w:left="0"/>
              <w:jc w:val="both"/>
              <w:rPr>
                <w:rFonts w:ascii="Arial" w:hAnsi="Arial" w:cs="Arial"/>
                <w:sz w:val="24"/>
              </w:rPr>
            </w:pPr>
            <w:r w:rsidRPr="00750185">
              <w:rPr>
                <w:rFonts w:ascii="Arial" w:hAnsi="Arial" w:cs="Arial"/>
                <w:sz w:val="24"/>
              </w:rPr>
              <w:t xml:space="preserve">Correo electrónico </w:t>
            </w:r>
          </w:p>
        </w:tc>
        <w:tc>
          <w:tcPr>
            <w:tcW w:w="5443" w:type="dxa"/>
            <w:gridSpan w:val="2"/>
            <w:tcBorders>
              <w:top w:val="single" w:sz="4" w:space="0" w:color="auto"/>
              <w:left w:val="single" w:sz="4" w:space="0" w:color="auto"/>
            </w:tcBorders>
            <w:vAlign w:val="center"/>
          </w:tcPr>
          <w:p w14:paraId="782BA131" w14:textId="77777777" w:rsidR="00750185" w:rsidRPr="00750185" w:rsidRDefault="00750185" w:rsidP="00750185">
            <w:pPr>
              <w:pStyle w:val="Sangradetextonormal"/>
              <w:ind w:left="0"/>
              <w:jc w:val="both"/>
              <w:rPr>
                <w:rFonts w:ascii="Arial" w:hAnsi="Arial" w:cs="Arial"/>
                <w:sz w:val="24"/>
              </w:rPr>
            </w:pPr>
          </w:p>
        </w:tc>
      </w:tr>
    </w:tbl>
    <w:p w14:paraId="3311A728" w14:textId="77777777" w:rsidR="000B7DC7" w:rsidRPr="000B7DC7" w:rsidRDefault="000B7DC7" w:rsidP="000B7DC7">
      <w:pPr>
        <w:pStyle w:val="Sangradetextonormal"/>
        <w:spacing w:line="360" w:lineRule="auto"/>
        <w:ind w:left="0"/>
        <w:jc w:val="both"/>
        <w:rPr>
          <w:rFonts w:ascii="Arial" w:hAnsi="Arial" w:cs="Arial"/>
          <w:sz w:val="24"/>
        </w:rPr>
      </w:pPr>
    </w:p>
    <w:sectPr w:rsidR="000B7DC7" w:rsidRPr="000B7DC7" w:rsidSect="00CF23E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10E9" w14:textId="77777777" w:rsidR="00EC713A" w:rsidRDefault="00EC713A" w:rsidP="0007194D">
      <w:r>
        <w:separator/>
      </w:r>
    </w:p>
  </w:endnote>
  <w:endnote w:type="continuationSeparator" w:id="0">
    <w:p w14:paraId="0B71B395" w14:textId="77777777" w:rsidR="00EC713A" w:rsidRDefault="00EC713A"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01DBCB" w14:textId="77777777" w:rsidR="00EC713A" w:rsidRDefault="00EC713A" w:rsidP="0007194D">
      <w:r>
        <w:separator/>
      </w:r>
    </w:p>
  </w:footnote>
  <w:footnote w:type="continuationSeparator" w:id="0">
    <w:p w14:paraId="6F99FA10" w14:textId="77777777" w:rsidR="00EC713A" w:rsidRDefault="00EC713A" w:rsidP="0007194D">
      <w:r>
        <w:continuationSeparator/>
      </w:r>
    </w:p>
  </w:footnote>
  <w:footnote w:id="1">
    <w:p w14:paraId="5FA21238" w14:textId="632C2AB2" w:rsidR="00750185" w:rsidRPr="00750185" w:rsidRDefault="0075018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55C03" w14:textId="3988C0C4" w:rsidR="00746E19" w:rsidRPr="00746E19" w:rsidRDefault="00746E19">
    <w:pPr>
      <w:pStyle w:val="Encabezado"/>
      <w:rPr>
        <w:rFonts w:ascii="Arial" w:hAnsi="Arial" w:cs="Arial"/>
        <w:b/>
        <w:sz w:val="16"/>
        <w:szCs w:val="16"/>
      </w:rPr>
    </w:pPr>
    <w:r w:rsidRPr="00746E19">
      <w:rPr>
        <w:rFonts w:ascii="Arial" w:hAnsi="Arial" w:cs="Arial"/>
        <w:b/>
        <w:noProof/>
        <w:sz w:val="16"/>
        <w:szCs w:val="16"/>
        <w:lang w:val="es-CL" w:eastAsia="es-CL"/>
      </w:rPr>
      <w:drawing>
        <wp:anchor distT="0" distB="0" distL="114300" distR="114300" simplePos="0" relativeHeight="251659264" behindDoc="1" locked="0" layoutInCell="1" allowOverlap="1" wp14:anchorId="566C115A" wp14:editId="476148A3">
          <wp:simplePos x="0" y="0"/>
          <wp:positionH relativeFrom="margin">
            <wp:align>center</wp:align>
          </wp:positionH>
          <wp:positionV relativeFrom="paragraph">
            <wp:posOffset>3810</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746E19">
      <w:rPr>
        <w:rFonts w:ascii="Arial" w:hAnsi="Arial" w:cs="Arial"/>
        <w:b/>
        <w:sz w:val="16"/>
        <w:szCs w:val="16"/>
      </w:rPr>
      <w:t>ESCUELA NAVAL”ARTURO PRAT”</w:t>
    </w:r>
  </w:p>
  <w:p w14:paraId="7CB3B56B" w14:textId="2846A731" w:rsidR="00746E19" w:rsidRPr="00746E19" w:rsidRDefault="00746E19">
    <w:pPr>
      <w:pStyle w:val="Encabezado"/>
      <w:rPr>
        <w:rFonts w:ascii="Arial" w:hAnsi="Arial" w:cs="Arial"/>
        <w:b/>
        <w:sz w:val="16"/>
        <w:szCs w:val="16"/>
      </w:rPr>
    </w:pPr>
    <w:r w:rsidRPr="00746E19">
      <w:rPr>
        <w:rFonts w:ascii="Arial" w:hAnsi="Arial" w:cs="Arial"/>
        <w:b/>
        <w:sz w:val="16"/>
        <w:szCs w:val="16"/>
      </w:rPr>
      <w:t>DEPARTAMENTO DE EDUCACION</w:t>
    </w:r>
  </w:p>
  <w:p w14:paraId="58C24AE7" w14:textId="77777777" w:rsidR="00746E19" w:rsidRDefault="00746E19">
    <w:pPr>
      <w:pStyle w:val="Encabezado"/>
      <w:rPr>
        <w:rFonts w:ascii="Arial" w:hAnsi="Arial" w:cs="Arial"/>
        <w:b/>
        <w:sz w:val="16"/>
        <w:szCs w:val="16"/>
      </w:rPr>
    </w:pPr>
    <w:r w:rsidRPr="00746E19">
      <w:rPr>
        <w:rFonts w:ascii="Arial" w:hAnsi="Arial" w:cs="Arial"/>
        <w:b/>
        <w:sz w:val="16"/>
        <w:szCs w:val="16"/>
      </w:rPr>
      <w:t xml:space="preserve">CATEDRA DE MATEMATICAS Y </w:t>
    </w:r>
  </w:p>
  <w:p w14:paraId="2E9415AC" w14:textId="77777777" w:rsidR="00746E19" w:rsidRDefault="00746E19">
    <w:pPr>
      <w:pStyle w:val="Encabezado"/>
      <w:rPr>
        <w:rFonts w:ascii="Arial" w:hAnsi="Arial" w:cs="Arial"/>
        <w:b/>
        <w:sz w:val="16"/>
        <w:szCs w:val="16"/>
      </w:rPr>
    </w:pPr>
    <w:r w:rsidRPr="00746E19">
      <w:rPr>
        <w:rFonts w:ascii="Arial" w:hAnsi="Arial" w:cs="Arial"/>
        <w:b/>
        <w:sz w:val="16"/>
        <w:szCs w:val="16"/>
      </w:rPr>
      <w:t>HERRAMIENTAS TECNOLOGICAS</w:t>
    </w:r>
    <w:r w:rsidRPr="00746E19">
      <w:rPr>
        <w:rFonts w:ascii="Arial" w:hAnsi="Arial" w:cs="Arial"/>
        <w:b/>
        <w:sz w:val="16"/>
        <w:szCs w:val="16"/>
      </w:rPr>
      <w:ptab w:relativeTo="margin" w:alignment="center" w:leader="none"/>
    </w:r>
  </w:p>
  <w:p w14:paraId="44F47B55" w14:textId="104A653D" w:rsidR="00746E19" w:rsidRDefault="00746E19">
    <w:pPr>
      <w:pStyle w:val="Encabezado"/>
      <w:rPr>
        <w:rFonts w:ascii="Arial" w:hAnsi="Arial" w:cs="Arial"/>
        <w:b/>
        <w:sz w:val="16"/>
        <w:szCs w:val="16"/>
      </w:rPr>
    </w:pPr>
  </w:p>
  <w:p w14:paraId="722C4917" w14:textId="111A912E" w:rsidR="00746E19" w:rsidRDefault="003852D7">
    <w:pPr>
      <w:pStyle w:val="Encabezado"/>
      <w:rPr>
        <w:rFonts w:ascii="Arial" w:hAnsi="Arial" w:cs="Arial"/>
        <w:b/>
        <w:sz w:val="16"/>
        <w:szCs w:val="16"/>
      </w:rPr>
    </w:pPr>
    <w:r>
      <w:rPr>
        <w:rFonts w:ascii="Arial" w:hAnsi="Arial" w:cs="Arial"/>
        <w:b/>
        <w:noProof/>
        <w:sz w:val="16"/>
        <w:szCs w:val="16"/>
        <w:lang w:val="es-CL" w:eastAsia="es-CL"/>
        <w14:ligatures w14:val="standardContextual"/>
      </w:rPr>
      <mc:AlternateContent>
        <mc:Choice Requires="wps">
          <w:drawing>
            <wp:anchor distT="0" distB="0" distL="114300" distR="114300" simplePos="0" relativeHeight="251660288" behindDoc="0" locked="0" layoutInCell="1" allowOverlap="1" wp14:anchorId="74DD1F8D" wp14:editId="4AC2B103">
              <wp:simplePos x="0" y="0"/>
              <wp:positionH relativeFrom="margin">
                <wp:align>center</wp:align>
              </wp:positionH>
              <wp:positionV relativeFrom="paragraph">
                <wp:posOffset>93980</wp:posOffset>
              </wp:positionV>
              <wp:extent cx="7200900" cy="0"/>
              <wp:effectExtent l="0" t="0" r="19050" b="19050"/>
              <wp:wrapNone/>
              <wp:docPr id="1" name="Conector recto 1"/>
              <wp:cNvGraphicFramePr/>
              <a:graphic xmlns:a="http://schemas.openxmlformats.org/drawingml/2006/main">
                <a:graphicData uri="http://schemas.microsoft.com/office/word/2010/wordprocessingShape">
                  <wps:wsp>
                    <wps:cNvCnPr/>
                    <wps:spPr>
                      <a:xfrm>
                        <a:off x="0" y="0"/>
                        <a:ext cx="7200900" cy="0"/>
                      </a:xfrm>
                      <a:prstGeom prst="line">
                        <a:avLst/>
                      </a:prstGeom>
                      <a:ln>
                        <a:solidFill>
                          <a:schemeClr val="tx2"/>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3A6B35" id="Conector recto 1"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7.4pt" to="567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" strokecolor="#0e2841 [3215]" strokeweight=".5pt">
              <v:stroke joinstyle="miter"/>
              <w10:wrap anchorx="margin"/>
            </v:line>
          </w:pict>
        </mc:Fallback>
      </mc:AlternateContent>
    </w:r>
  </w:p>
  <w:p w14:paraId="27FCE6B3" w14:textId="1BB5D94B" w:rsidR="00746E19" w:rsidRDefault="00746E19">
    <w:pPr>
      <w:pStyle w:val="Encabezado"/>
      <w:rPr>
        <w:rFonts w:ascii="Arial" w:hAnsi="Arial" w:cs="Arial"/>
        <w:b/>
        <w:sz w:val="16"/>
        <w:szCs w:val="16"/>
      </w:rPr>
    </w:pPr>
  </w:p>
  <w:p w14:paraId="562B7B7A" w14:textId="0210435A" w:rsidR="00746E19" w:rsidRPr="00746E19" w:rsidRDefault="00746E19">
    <w:pPr>
      <w:pStyle w:val="Encabezado"/>
      <w:rPr>
        <w:rFonts w:ascii="Arial" w:hAnsi="Arial" w:cs="Arial"/>
        <w:b/>
        <w:sz w:val="16"/>
        <w:szCs w:val="16"/>
      </w:rPr>
    </w:pPr>
    <w:r w:rsidRPr="00746E19">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EE46D9A"/>
    <w:multiLevelType w:val="multilevel"/>
    <w:tmpl w:val="DCF2C080"/>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B7DC7"/>
    <w:rsid w:val="00225B6E"/>
    <w:rsid w:val="003852D7"/>
    <w:rsid w:val="003E01B1"/>
    <w:rsid w:val="00583D5A"/>
    <w:rsid w:val="007466DF"/>
    <w:rsid w:val="00746E19"/>
    <w:rsid w:val="00750185"/>
    <w:rsid w:val="009006E2"/>
    <w:rsid w:val="009C452B"/>
    <w:rsid w:val="00CF23EF"/>
    <w:rsid w:val="00DA09CA"/>
    <w:rsid w:val="00EC713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0B7D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750185"/>
    <w:rPr>
      <w:sz w:val="20"/>
      <w:szCs w:val="20"/>
    </w:rPr>
  </w:style>
  <w:style w:type="character" w:customStyle="1" w:styleId="TextonotaalfinalCar">
    <w:name w:val="Texto nota al final Car"/>
    <w:basedOn w:val="Fuentedeprrafopredeter"/>
    <w:link w:val="Textonotaalfinal"/>
    <w:uiPriority w:val="99"/>
    <w:semiHidden/>
    <w:rsid w:val="00750185"/>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750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D2B7B-7198-4553-B297-94D2ECB4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373</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2025-04-10T14:21:00Z</dcterms:created>
  <dcterms:modified xsi:type="dcterms:W3CDTF">2025-04-11T14:39:00Z</dcterms:modified>
</cp:coreProperties>
</file>