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5373C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72DC5851" w14:textId="326BFC16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CUESTIONARIO DE ESTUDIO PRUEBA 2 ARNI </w:t>
      </w:r>
    </w:p>
    <w:p w14:paraId="0A350FA5" w14:textId="77777777" w:rsidR="004B5188" w:rsidRDefault="004B5188" w:rsidP="004B5188">
      <w:pPr>
        <w:jc w:val="center"/>
        <w:rPr>
          <w:rFonts w:ascii="Arial" w:hAnsi="Arial" w:cs="Arial"/>
          <w:b/>
          <w:bCs/>
        </w:rPr>
      </w:pPr>
    </w:p>
    <w:p w14:paraId="30A5D5E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UT. 2 REALIDAD NACIONAL</w:t>
      </w:r>
    </w:p>
    <w:p w14:paraId="650CCCA6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3713D7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Revolución en Libertad</w:t>
      </w:r>
    </w:p>
    <w:p w14:paraId="0F33594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</w:rPr>
      </w:pPr>
    </w:p>
    <w:p w14:paraId="3FF5CB65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la elección de E. Frei M.</w:t>
      </w:r>
    </w:p>
    <w:p w14:paraId="5388B529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Identifique los puntos del programa de gobierno de Frei M.</w:t>
      </w:r>
    </w:p>
    <w:p w14:paraId="3E9ACD12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las  3 reformas estructurales de Frei M.</w:t>
      </w:r>
    </w:p>
    <w:p w14:paraId="346F1916" w14:textId="57074C9D" w:rsidR="00713446" w:rsidRDefault="00713446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Describa la reforma educacional del </w:t>
      </w:r>
      <w:proofErr w:type="spellStart"/>
      <w:r>
        <w:rPr>
          <w:rFonts w:ascii="Arial" w:hAnsi="Arial" w:cs="Arial"/>
          <w:bCs/>
        </w:rPr>
        <w:t>gob.</w:t>
      </w:r>
      <w:proofErr w:type="spellEnd"/>
      <w:r>
        <w:rPr>
          <w:rFonts w:ascii="Arial" w:hAnsi="Arial" w:cs="Arial"/>
          <w:bCs/>
        </w:rPr>
        <w:t xml:space="preserve"> de Frei.</w:t>
      </w:r>
    </w:p>
    <w:p w14:paraId="53BA09F3" w14:textId="77777777" w:rsidR="004B5188" w:rsidRDefault="004B5188" w:rsidP="004B5188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Refiérase y argumente los problemas del gobierno de Frei</w:t>
      </w:r>
    </w:p>
    <w:p w14:paraId="231C840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11253AD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Camino hacia el socialismo.</w:t>
      </w:r>
    </w:p>
    <w:p w14:paraId="5C500B6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05D21D1A" w14:textId="7FA82C88" w:rsidR="004B5188" w:rsidRDefault="00346A65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</w:t>
      </w:r>
      <w:r w:rsidR="004B5188">
        <w:rPr>
          <w:rFonts w:ascii="Arial" w:hAnsi="Arial" w:cs="Arial"/>
          <w:bCs/>
        </w:rPr>
        <w:t xml:space="preserve"> las elecciones de 1970</w:t>
      </w:r>
      <w:r>
        <w:rPr>
          <w:rFonts w:ascii="Arial" w:hAnsi="Arial" w:cs="Arial"/>
          <w:bCs/>
        </w:rPr>
        <w:t xml:space="preserve">, </w:t>
      </w:r>
      <w:r w:rsidR="004B5188">
        <w:rPr>
          <w:rFonts w:ascii="Arial" w:hAnsi="Arial" w:cs="Arial"/>
          <w:bCs/>
        </w:rPr>
        <w:t xml:space="preserve">identificando los puntos </w:t>
      </w:r>
      <w:r>
        <w:rPr>
          <w:rFonts w:ascii="Arial" w:hAnsi="Arial" w:cs="Arial"/>
          <w:bCs/>
        </w:rPr>
        <w:t xml:space="preserve">y objetivos </w:t>
      </w:r>
      <w:r w:rsidR="004B5188">
        <w:rPr>
          <w:rFonts w:ascii="Arial" w:hAnsi="Arial" w:cs="Arial"/>
          <w:bCs/>
        </w:rPr>
        <w:t>del programa de gobierno de Allende.</w:t>
      </w:r>
    </w:p>
    <w:p w14:paraId="214B05C4" w14:textId="7483E534" w:rsidR="00E23F74" w:rsidRDefault="00E23F74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los principales puntos del Estatuto de Garantías y el por qué no se cumplió.</w:t>
      </w:r>
    </w:p>
    <w:p w14:paraId="68B3282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Evalúe la gestión del gobierno de Allende y su impacto en lo político, económico y social.</w:t>
      </w:r>
    </w:p>
    <w:p w14:paraId="3C17C1AC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el origen del ‘mercado negro’ bajo el gobierno de Allende y las implicancias políticas, sociales y económicas que acarreó esta situación en el país.</w:t>
      </w:r>
    </w:p>
    <w:p w14:paraId="766DC018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las razones del término del gobierno de Allende.</w:t>
      </w:r>
    </w:p>
    <w:p w14:paraId="6B6F4609" w14:textId="77777777" w:rsidR="004B5188" w:rsidRDefault="004B5188" w:rsidP="004B5188">
      <w:pPr>
        <w:jc w:val="both"/>
        <w:rPr>
          <w:rFonts w:ascii="Arial" w:hAnsi="Arial" w:cs="Arial"/>
        </w:rPr>
      </w:pPr>
    </w:p>
    <w:p w14:paraId="26DEC813" w14:textId="77777777" w:rsidR="004B5188" w:rsidRDefault="004B5188" w:rsidP="004B5188">
      <w:pPr>
        <w:jc w:val="both"/>
        <w:rPr>
          <w:rFonts w:ascii="Arial" w:hAnsi="Arial" w:cs="Arial"/>
        </w:rPr>
      </w:pPr>
    </w:p>
    <w:p w14:paraId="4BAE3DAB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Nuevo orden institucional.</w:t>
      </w:r>
    </w:p>
    <w:p w14:paraId="7680AEDF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41C1947A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intervención militar del 11 de septiembre de 1973.</w:t>
      </w:r>
    </w:p>
    <w:p w14:paraId="3A69E2B7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Identifique los objetivos establecidos por la Junta Militar, describiendo  las principales obras emprendidas para lograrlo. </w:t>
      </w:r>
    </w:p>
    <w:p w14:paraId="0B2B4A85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Determine la relación existente entre los principios del Gobierno Militar con las características de la Constitución de 1980. </w:t>
      </w:r>
    </w:p>
    <w:p w14:paraId="43BD8C5E" w14:textId="14A73887" w:rsidR="00346A65" w:rsidRDefault="00346A65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Determines los desaciertos del gobierno militar.</w:t>
      </w:r>
    </w:p>
    <w:p w14:paraId="16D68119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Caracterice la entrega del poder de los militares a los civiles (plebiscito 1988). </w:t>
      </w:r>
    </w:p>
    <w:p w14:paraId="6D1D02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0CEA1F45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Restauración a la democracia.</w:t>
      </w:r>
    </w:p>
    <w:p w14:paraId="0CBE4B26" w14:textId="77777777" w:rsidR="004B5188" w:rsidRDefault="004B5188" w:rsidP="004B5188">
      <w:pPr>
        <w:spacing w:line="360" w:lineRule="auto"/>
        <w:jc w:val="both"/>
        <w:rPr>
          <w:rFonts w:ascii="Arial" w:hAnsi="Arial" w:cs="Arial"/>
          <w:b/>
        </w:rPr>
      </w:pPr>
    </w:p>
    <w:p w14:paraId="7B55A34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Aylwin.</w:t>
      </w:r>
    </w:p>
    <w:p w14:paraId="1F66D18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Describa los temas prioritarios del gobierno de Aylwin y sus principales obras. </w:t>
      </w:r>
    </w:p>
    <w:p w14:paraId="07E72DFB" w14:textId="77777777" w:rsidR="002576FB" w:rsidRDefault="002576FB"/>
    <w:p w14:paraId="445A9D72" w14:textId="77777777" w:rsidR="00FE1B30" w:rsidRDefault="00FE1B30"/>
    <w:p w14:paraId="56AD1445" w14:textId="6F7341E8" w:rsidR="00BB0FDA" w:rsidRDefault="00BB0FDA">
      <w:pPr>
        <w:rPr>
          <w:rFonts w:ascii="Arial" w:hAnsi="Arial" w:cs="Arial"/>
        </w:rPr>
      </w:pPr>
      <w:r w:rsidRPr="000E3264">
        <w:rPr>
          <w:rFonts w:ascii="Arial" w:hAnsi="Arial" w:cs="Arial"/>
        </w:rPr>
        <w:t xml:space="preserve">Mapa de Chile: regiones </w:t>
      </w:r>
      <w:r w:rsidR="004C17C7">
        <w:rPr>
          <w:rFonts w:ascii="Arial" w:hAnsi="Arial" w:cs="Arial"/>
        </w:rPr>
        <w:t xml:space="preserve">y </w:t>
      </w:r>
      <w:r w:rsidRPr="000E3264">
        <w:rPr>
          <w:rFonts w:ascii="Arial" w:hAnsi="Arial" w:cs="Arial"/>
        </w:rPr>
        <w:t xml:space="preserve">sus capitales. </w:t>
      </w:r>
      <w:r w:rsidR="004C17C7">
        <w:rPr>
          <w:rFonts w:ascii="Arial" w:hAnsi="Arial" w:cs="Arial"/>
        </w:rPr>
        <w:t>Lugares</w:t>
      </w:r>
      <w:r w:rsidRPr="000E3264">
        <w:rPr>
          <w:rFonts w:ascii="Arial" w:hAnsi="Arial" w:cs="Arial"/>
        </w:rPr>
        <w:t>.</w:t>
      </w:r>
    </w:p>
    <w:p w14:paraId="57B7BDC3" w14:textId="77777777" w:rsidR="004C17C7" w:rsidRDefault="004C17C7">
      <w:pPr>
        <w:rPr>
          <w:rFonts w:ascii="Arial" w:hAnsi="Arial" w:cs="Arial"/>
        </w:rPr>
      </w:pPr>
    </w:p>
    <w:p w14:paraId="758A8960" w14:textId="77777777" w:rsidR="004C17C7" w:rsidRPr="007E3887" w:rsidRDefault="004C17C7" w:rsidP="004C17C7">
      <w:pPr>
        <w:pStyle w:val="Sangradetextonormal"/>
        <w:ind w:left="0"/>
        <w:jc w:val="center"/>
        <w:rPr>
          <w:rFonts w:ascii="Arial" w:hAnsi="Arial" w:cs="Arial"/>
          <w:b/>
          <w:sz w:val="24"/>
          <w:lang w:val="es-CL"/>
        </w:rPr>
      </w:pPr>
      <w:r w:rsidRPr="007E3887">
        <w:rPr>
          <w:rFonts w:ascii="Arial" w:hAnsi="Arial" w:cs="Arial"/>
          <w:b/>
          <w:sz w:val="24"/>
          <w:lang w:val="es-CL"/>
        </w:rPr>
        <w:t>TOPONIMIA DE CHILE</w:t>
      </w:r>
    </w:p>
    <w:p w14:paraId="5EC50FD6" w14:textId="77777777" w:rsidR="004C17C7" w:rsidRDefault="004C17C7" w:rsidP="004C17C7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14:paraId="48FD72D0" w14:textId="77777777" w:rsidR="004C17C7" w:rsidRDefault="004C17C7" w:rsidP="004C17C7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tbl>
      <w:tblPr>
        <w:tblW w:w="0" w:type="auto"/>
        <w:tblInd w:w="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2006"/>
        <w:gridCol w:w="3046"/>
      </w:tblGrid>
      <w:tr w:rsidR="004C17C7" w:rsidRPr="00E8013B" w14:paraId="3AFF9F1F" w14:textId="77777777" w:rsidTr="00DF4875">
        <w:tc>
          <w:tcPr>
            <w:tcW w:w="3322" w:type="dxa"/>
          </w:tcPr>
          <w:p w14:paraId="3E2A68E2" w14:textId="77777777" w:rsidR="004C17C7" w:rsidRPr="00E8013B" w:rsidRDefault="004C17C7" w:rsidP="00DF487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b/>
                <w:sz w:val="22"/>
                <w:szCs w:val="22"/>
                <w:lang w:val="es-CL"/>
              </w:rPr>
              <w:t>REGIONES</w:t>
            </w:r>
          </w:p>
        </w:tc>
        <w:tc>
          <w:tcPr>
            <w:tcW w:w="2268" w:type="dxa"/>
          </w:tcPr>
          <w:p w14:paraId="7C067F56" w14:textId="77777777" w:rsidR="004C17C7" w:rsidRPr="00E8013B" w:rsidRDefault="004C17C7" w:rsidP="00DF4875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b/>
                <w:sz w:val="22"/>
                <w:szCs w:val="22"/>
                <w:lang w:val="es-CL"/>
              </w:rPr>
              <w:t>CAPITALES</w:t>
            </w:r>
          </w:p>
        </w:tc>
        <w:tc>
          <w:tcPr>
            <w:tcW w:w="3544" w:type="dxa"/>
          </w:tcPr>
          <w:p w14:paraId="20501342" w14:textId="77777777" w:rsidR="004C17C7" w:rsidRPr="00E8013B" w:rsidRDefault="004C17C7" w:rsidP="00DF4875">
            <w:pPr>
              <w:pStyle w:val="Sangradetextonormal"/>
              <w:ind w:left="724"/>
              <w:jc w:val="center"/>
              <w:rPr>
                <w:rFonts w:ascii="Arial" w:hAnsi="Arial" w:cs="Arial"/>
                <w:b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b/>
                <w:sz w:val="22"/>
                <w:szCs w:val="22"/>
                <w:lang w:val="es-CL"/>
              </w:rPr>
              <w:t>LUGARES</w:t>
            </w:r>
          </w:p>
        </w:tc>
      </w:tr>
      <w:tr w:rsidR="004C17C7" w:rsidRPr="00E8013B" w14:paraId="493CE427" w14:textId="77777777" w:rsidTr="00DF4875">
        <w:tc>
          <w:tcPr>
            <w:tcW w:w="3322" w:type="dxa"/>
          </w:tcPr>
          <w:p w14:paraId="7B88416C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Arica y Parinacota</w:t>
            </w:r>
          </w:p>
        </w:tc>
        <w:tc>
          <w:tcPr>
            <w:tcW w:w="2268" w:type="dxa"/>
          </w:tcPr>
          <w:p w14:paraId="3542D248" w14:textId="77777777" w:rsidR="004C17C7" w:rsidRPr="00E8013B" w:rsidRDefault="004C17C7" w:rsidP="00DF4875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Arica</w:t>
            </w:r>
          </w:p>
        </w:tc>
        <w:tc>
          <w:tcPr>
            <w:tcW w:w="3544" w:type="dxa"/>
          </w:tcPr>
          <w:p w14:paraId="5F89EC58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Puerto de Arica</w:t>
            </w:r>
          </w:p>
        </w:tc>
      </w:tr>
      <w:tr w:rsidR="004C17C7" w:rsidRPr="00E8013B" w14:paraId="645CCE23" w14:textId="77777777" w:rsidTr="00DF4875">
        <w:trPr>
          <w:trHeight w:val="310"/>
        </w:trPr>
        <w:tc>
          <w:tcPr>
            <w:tcW w:w="3322" w:type="dxa"/>
          </w:tcPr>
          <w:p w14:paraId="4009937F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Tarapacá.</w:t>
            </w:r>
          </w:p>
        </w:tc>
        <w:tc>
          <w:tcPr>
            <w:tcW w:w="2268" w:type="dxa"/>
          </w:tcPr>
          <w:p w14:paraId="4A6C351F" w14:textId="77777777" w:rsidR="004C17C7" w:rsidRPr="00E8013B" w:rsidRDefault="004C17C7" w:rsidP="00DF4875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Iquique</w:t>
            </w:r>
          </w:p>
        </w:tc>
        <w:tc>
          <w:tcPr>
            <w:tcW w:w="3544" w:type="dxa"/>
          </w:tcPr>
          <w:p w14:paraId="343EB2C4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Puerto</w:t>
            </w: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 de Iquique</w:t>
            </w:r>
          </w:p>
        </w:tc>
      </w:tr>
      <w:tr w:rsidR="004C17C7" w:rsidRPr="00E8013B" w14:paraId="331D4F4B" w14:textId="77777777" w:rsidTr="00DF4875">
        <w:tc>
          <w:tcPr>
            <w:tcW w:w="3322" w:type="dxa"/>
          </w:tcPr>
          <w:p w14:paraId="575CF2C0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Antofagasta</w:t>
            </w:r>
          </w:p>
        </w:tc>
        <w:tc>
          <w:tcPr>
            <w:tcW w:w="2268" w:type="dxa"/>
          </w:tcPr>
          <w:p w14:paraId="23D98804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Antofagasta</w:t>
            </w:r>
          </w:p>
        </w:tc>
        <w:tc>
          <w:tcPr>
            <w:tcW w:w="3544" w:type="dxa"/>
          </w:tcPr>
          <w:p w14:paraId="6B43DA3E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Puerto de Antofagasta </w:t>
            </w:r>
          </w:p>
          <w:p w14:paraId="25185FBB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Península de Mejillones</w:t>
            </w:r>
          </w:p>
        </w:tc>
      </w:tr>
      <w:tr w:rsidR="004C17C7" w:rsidRPr="00E8013B" w14:paraId="3E74E068" w14:textId="77777777" w:rsidTr="00DF4875">
        <w:tc>
          <w:tcPr>
            <w:tcW w:w="3322" w:type="dxa"/>
          </w:tcPr>
          <w:p w14:paraId="0677B93B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Atacama</w:t>
            </w:r>
          </w:p>
        </w:tc>
        <w:tc>
          <w:tcPr>
            <w:tcW w:w="2268" w:type="dxa"/>
          </w:tcPr>
          <w:p w14:paraId="3A09BCC3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Copiapó</w:t>
            </w:r>
          </w:p>
        </w:tc>
        <w:tc>
          <w:tcPr>
            <w:tcW w:w="3544" w:type="dxa"/>
          </w:tcPr>
          <w:p w14:paraId="229B64C0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Puerto de Caldera</w:t>
            </w:r>
          </w:p>
        </w:tc>
      </w:tr>
      <w:tr w:rsidR="004C17C7" w:rsidRPr="00E8013B" w14:paraId="71598F82" w14:textId="77777777" w:rsidTr="00DF4875">
        <w:tc>
          <w:tcPr>
            <w:tcW w:w="3322" w:type="dxa"/>
          </w:tcPr>
          <w:p w14:paraId="24D1DAA3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Coquimbo</w:t>
            </w:r>
          </w:p>
        </w:tc>
        <w:tc>
          <w:tcPr>
            <w:tcW w:w="2268" w:type="dxa"/>
          </w:tcPr>
          <w:p w14:paraId="21BD656D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La Serena</w:t>
            </w:r>
          </w:p>
        </w:tc>
        <w:tc>
          <w:tcPr>
            <w:tcW w:w="3544" w:type="dxa"/>
          </w:tcPr>
          <w:p w14:paraId="79E8C1A3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Puerto de Coquimbo </w:t>
            </w:r>
          </w:p>
        </w:tc>
      </w:tr>
      <w:tr w:rsidR="004C17C7" w:rsidRPr="00E8013B" w14:paraId="704B4C3C" w14:textId="77777777" w:rsidTr="00DF4875">
        <w:tc>
          <w:tcPr>
            <w:tcW w:w="3322" w:type="dxa"/>
          </w:tcPr>
          <w:p w14:paraId="13E373D4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Valparaíso</w:t>
            </w:r>
          </w:p>
        </w:tc>
        <w:tc>
          <w:tcPr>
            <w:tcW w:w="2268" w:type="dxa"/>
          </w:tcPr>
          <w:p w14:paraId="17DF3A66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Valparaíso</w:t>
            </w:r>
          </w:p>
        </w:tc>
        <w:tc>
          <w:tcPr>
            <w:tcW w:w="3544" w:type="dxa"/>
          </w:tcPr>
          <w:p w14:paraId="69D01F3D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Puerto de Valparaíso</w:t>
            </w:r>
          </w:p>
        </w:tc>
      </w:tr>
      <w:tr w:rsidR="004C17C7" w:rsidRPr="00E8013B" w14:paraId="1729910D" w14:textId="77777777" w:rsidTr="00DF4875">
        <w:tc>
          <w:tcPr>
            <w:tcW w:w="3322" w:type="dxa"/>
          </w:tcPr>
          <w:p w14:paraId="13B89B47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Metropolitana de Santiago</w:t>
            </w:r>
          </w:p>
        </w:tc>
        <w:tc>
          <w:tcPr>
            <w:tcW w:w="2268" w:type="dxa"/>
          </w:tcPr>
          <w:p w14:paraId="2C29A17A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Santiago</w:t>
            </w:r>
          </w:p>
        </w:tc>
        <w:tc>
          <w:tcPr>
            <w:tcW w:w="3544" w:type="dxa"/>
          </w:tcPr>
          <w:p w14:paraId="54247F04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-------------------</w:t>
            </w:r>
          </w:p>
        </w:tc>
      </w:tr>
      <w:tr w:rsidR="004C17C7" w:rsidRPr="00E8013B" w14:paraId="6BA54B19" w14:textId="77777777" w:rsidTr="00DF4875">
        <w:tc>
          <w:tcPr>
            <w:tcW w:w="3322" w:type="dxa"/>
          </w:tcPr>
          <w:p w14:paraId="30AE55F9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Libertador General Bernardo O’Higgins</w:t>
            </w:r>
          </w:p>
        </w:tc>
        <w:tc>
          <w:tcPr>
            <w:tcW w:w="2268" w:type="dxa"/>
          </w:tcPr>
          <w:p w14:paraId="2B24F86A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Rancagua</w:t>
            </w:r>
          </w:p>
        </w:tc>
        <w:tc>
          <w:tcPr>
            <w:tcW w:w="3544" w:type="dxa"/>
          </w:tcPr>
          <w:p w14:paraId="445AD4DF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---------------------</w:t>
            </w:r>
          </w:p>
        </w:tc>
      </w:tr>
      <w:tr w:rsidR="004C17C7" w:rsidRPr="00E8013B" w14:paraId="41ADBBBF" w14:textId="77777777" w:rsidTr="00DF4875">
        <w:tc>
          <w:tcPr>
            <w:tcW w:w="3322" w:type="dxa"/>
          </w:tcPr>
          <w:p w14:paraId="3F3EE0FD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Maule</w:t>
            </w:r>
          </w:p>
        </w:tc>
        <w:tc>
          <w:tcPr>
            <w:tcW w:w="2268" w:type="dxa"/>
          </w:tcPr>
          <w:p w14:paraId="6A4A1AC1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Talca</w:t>
            </w:r>
          </w:p>
        </w:tc>
        <w:tc>
          <w:tcPr>
            <w:tcW w:w="3544" w:type="dxa"/>
          </w:tcPr>
          <w:p w14:paraId="37F15DF1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Puerto de Constitución</w:t>
            </w:r>
          </w:p>
        </w:tc>
      </w:tr>
      <w:tr w:rsidR="004C17C7" w:rsidRPr="00E8013B" w14:paraId="2B22739D" w14:textId="77777777" w:rsidTr="00DF4875">
        <w:trPr>
          <w:trHeight w:val="287"/>
        </w:trPr>
        <w:tc>
          <w:tcPr>
            <w:tcW w:w="3322" w:type="dxa"/>
          </w:tcPr>
          <w:p w14:paraId="41085605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Ñuble</w:t>
            </w:r>
          </w:p>
        </w:tc>
        <w:tc>
          <w:tcPr>
            <w:tcW w:w="2268" w:type="dxa"/>
          </w:tcPr>
          <w:p w14:paraId="77D8CA2A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Chillán</w:t>
            </w:r>
          </w:p>
        </w:tc>
        <w:tc>
          <w:tcPr>
            <w:tcW w:w="3544" w:type="dxa"/>
          </w:tcPr>
          <w:p w14:paraId="52D0B0FB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</w:tr>
      <w:tr w:rsidR="004C17C7" w:rsidRPr="00E8013B" w14:paraId="3CDCB5B9" w14:textId="77777777" w:rsidTr="00DF4875">
        <w:tc>
          <w:tcPr>
            <w:tcW w:w="3322" w:type="dxa"/>
          </w:tcPr>
          <w:p w14:paraId="63BA0D1F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Biobío</w:t>
            </w:r>
          </w:p>
        </w:tc>
        <w:tc>
          <w:tcPr>
            <w:tcW w:w="2268" w:type="dxa"/>
          </w:tcPr>
          <w:p w14:paraId="73965C37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Concepción</w:t>
            </w:r>
          </w:p>
        </w:tc>
        <w:tc>
          <w:tcPr>
            <w:tcW w:w="3544" w:type="dxa"/>
          </w:tcPr>
          <w:p w14:paraId="6A5C90C8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Puerto de Talcahuano </w:t>
            </w:r>
          </w:p>
          <w:p w14:paraId="7C2B2A96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Isla Quiriquina </w:t>
            </w:r>
          </w:p>
          <w:p w14:paraId="1F0DA5D8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Isla Santa María </w:t>
            </w:r>
          </w:p>
          <w:p w14:paraId="69A011EE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Golfo de Arauco</w:t>
            </w:r>
          </w:p>
        </w:tc>
      </w:tr>
      <w:tr w:rsidR="004C17C7" w:rsidRPr="00E8013B" w14:paraId="2B08AC55" w14:textId="77777777" w:rsidTr="00DF4875">
        <w:tc>
          <w:tcPr>
            <w:tcW w:w="3322" w:type="dxa"/>
          </w:tcPr>
          <w:p w14:paraId="7A344103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La Araucanía</w:t>
            </w:r>
          </w:p>
        </w:tc>
        <w:tc>
          <w:tcPr>
            <w:tcW w:w="2268" w:type="dxa"/>
          </w:tcPr>
          <w:p w14:paraId="41AF02E1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Temuco</w:t>
            </w:r>
          </w:p>
        </w:tc>
        <w:tc>
          <w:tcPr>
            <w:tcW w:w="3544" w:type="dxa"/>
          </w:tcPr>
          <w:p w14:paraId="720E5611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</w:tr>
      <w:tr w:rsidR="004C17C7" w:rsidRPr="00E8013B" w14:paraId="7D1F6E0F" w14:textId="77777777" w:rsidTr="00DF4875">
        <w:tc>
          <w:tcPr>
            <w:tcW w:w="3322" w:type="dxa"/>
          </w:tcPr>
          <w:p w14:paraId="06C810EC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Los Ríos</w:t>
            </w:r>
          </w:p>
        </w:tc>
        <w:tc>
          <w:tcPr>
            <w:tcW w:w="2268" w:type="dxa"/>
          </w:tcPr>
          <w:p w14:paraId="443DF19F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Valdivia</w:t>
            </w:r>
          </w:p>
        </w:tc>
        <w:tc>
          <w:tcPr>
            <w:tcW w:w="3544" w:type="dxa"/>
          </w:tcPr>
          <w:p w14:paraId="176B29F8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Corral </w:t>
            </w:r>
          </w:p>
          <w:p w14:paraId="0535D455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</w:p>
        </w:tc>
      </w:tr>
      <w:tr w:rsidR="004C17C7" w:rsidRPr="00E8013B" w14:paraId="142BD6C5" w14:textId="77777777" w:rsidTr="00DF4875">
        <w:tc>
          <w:tcPr>
            <w:tcW w:w="3322" w:type="dxa"/>
          </w:tcPr>
          <w:p w14:paraId="39CE2398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Los Lagos</w:t>
            </w:r>
          </w:p>
        </w:tc>
        <w:tc>
          <w:tcPr>
            <w:tcW w:w="2268" w:type="dxa"/>
          </w:tcPr>
          <w:p w14:paraId="343858A9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Puerto Montt</w:t>
            </w:r>
          </w:p>
        </w:tc>
        <w:tc>
          <w:tcPr>
            <w:tcW w:w="3544" w:type="dxa"/>
          </w:tcPr>
          <w:p w14:paraId="70AE0815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Puerto Montt </w:t>
            </w:r>
          </w:p>
          <w:p w14:paraId="5F7912C6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Castro</w:t>
            </w:r>
          </w:p>
          <w:p w14:paraId="42D22D97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Isla de Chiloé</w:t>
            </w:r>
          </w:p>
        </w:tc>
      </w:tr>
      <w:tr w:rsidR="004C17C7" w:rsidRPr="00E8013B" w14:paraId="75A0D997" w14:textId="77777777" w:rsidTr="00DF4875">
        <w:tc>
          <w:tcPr>
            <w:tcW w:w="3322" w:type="dxa"/>
          </w:tcPr>
          <w:p w14:paraId="70DB0008" w14:textId="77777777" w:rsidR="004C17C7" w:rsidRPr="00E8013B" w:rsidRDefault="004C17C7" w:rsidP="00DF4875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Aysén del General Carlos Ibáñez del Campo</w:t>
            </w:r>
          </w:p>
        </w:tc>
        <w:tc>
          <w:tcPr>
            <w:tcW w:w="2268" w:type="dxa"/>
          </w:tcPr>
          <w:p w14:paraId="1C9D2327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Coyhaique</w:t>
            </w:r>
          </w:p>
        </w:tc>
        <w:tc>
          <w:tcPr>
            <w:tcW w:w="3544" w:type="dxa"/>
          </w:tcPr>
          <w:p w14:paraId="535A468A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proofErr w:type="spellStart"/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Archipélago</w:t>
            </w:r>
            <w:proofErr w:type="spellEnd"/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 las Guaitecas </w:t>
            </w:r>
          </w:p>
          <w:p w14:paraId="4950FEE3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Península de Taitao </w:t>
            </w:r>
          </w:p>
          <w:p w14:paraId="434F33BD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Golfo de Penas </w:t>
            </w:r>
          </w:p>
          <w:p w14:paraId="5080BB5E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Puerto Chacabuco</w:t>
            </w:r>
          </w:p>
        </w:tc>
      </w:tr>
      <w:tr w:rsidR="004C17C7" w:rsidRPr="00E8013B" w14:paraId="1CD66E83" w14:textId="77777777" w:rsidTr="00DF4875">
        <w:tc>
          <w:tcPr>
            <w:tcW w:w="3322" w:type="dxa"/>
          </w:tcPr>
          <w:p w14:paraId="36C86AE5" w14:textId="77777777" w:rsidR="004C17C7" w:rsidRPr="00E8013B" w:rsidRDefault="004C17C7" w:rsidP="00DF4875">
            <w:pPr>
              <w:pStyle w:val="Sangradetextonormal"/>
              <w:ind w:left="0" w:hanging="46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37474F"/>
                <w:spacing w:val="2"/>
                <w:sz w:val="22"/>
                <w:szCs w:val="22"/>
              </w:rPr>
              <w:t>Magallanes y la Antártica Chilena</w:t>
            </w:r>
          </w:p>
        </w:tc>
        <w:tc>
          <w:tcPr>
            <w:tcW w:w="2268" w:type="dxa"/>
          </w:tcPr>
          <w:p w14:paraId="41B9A28A" w14:textId="77777777" w:rsidR="004C17C7" w:rsidRPr="00E8013B" w:rsidRDefault="004C17C7" w:rsidP="00DF4875">
            <w:pPr>
              <w:pStyle w:val="Sangradetextonormal"/>
              <w:ind w:left="0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color w:val="7A7A7A"/>
                <w:sz w:val="22"/>
                <w:szCs w:val="22"/>
              </w:rPr>
              <w:t>Punta Arenas</w:t>
            </w:r>
          </w:p>
        </w:tc>
        <w:tc>
          <w:tcPr>
            <w:tcW w:w="3544" w:type="dxa"/>
          </w:tcPr>
          <w:p w14:paraId="099D6FB0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Punta Arenas</w:t>
            </w:r>
          </w:p>
          <w:p w14:paraId="77D26776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Tierra del Fuego </w:t>
            </w:r>
          </w:p>
          <w:p w14:paraId="5DD8005E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 xml:space="preserve">Isla </w:t>
            </w:r>
            <w:proofErr w:type="spellStart"/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Navarino</w:t>
            </w:r>
            <w:proofErr w:type="spellEnd"/>
          </w:p>
          <w:p w14:paraId="42930292" w14:textId="77777777" w:rsidR="004C17C7" w:rsidRPr="00E8013B" w:rsidRDefault="004C17C7" w:rsidP="00DF4875">
            <w:pPr>
              <w:pStyle w:val="Sangradetextonormal"/>
              <w:ind w:left="15"/>
              <w:jc w:val="both"/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E8013B">
              <w:rPr>
                <w:rFonts w:ascii="Arial" w:hAnsi="Arial" w:cs="Arial"/>
                <w:sz w:val="22"/>
                <w:szCs w:val="22"/>
                <w:lang w:val="es-CL"/>
              </w:rPr>
              <w:t>Isla Nueva</w:t>
            </w:r>
          </w:p>
        </w:tc>
      </w:tr>
    </w:tbl>
    <w:p w14:paraId="695A5867" w14:textId="77777777" w:rsidR="004C17C7" w:rsidRDefault="004C17C7" w:rsidP="004C17C7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14:paraId="49FE45D4" w14:textId="77777777" w:rsidR="004C17C7" w:rsidRDefault="004C17C7" w:rsidP="004C17C7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14:paraId="3AC9AAC3" w14:textId="77777777" w:rsidR="004C17C7" w:rsidRDefault="004C17C7" w:rsidP="004C17C7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14:paraId="65A8BF06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15B52E43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62BC7516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72E4C865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4DE8D11D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77AB1A47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7A1C0056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1F45EED6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58E84A81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627F0AA2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3EC7C58A" w14:textId="77777777" w:rsidR="004C17C7" w:rsidRDefault="004C17C7" w:rsidP="004C17C7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14:paraId="7B3B8701" w14:textId="2F56460F" w:rsidR="004C17C7" w:rsidRPr="00650DE3" w:rsidRDefault="004C17C7" w:rsidP="004C17C7">
      <w:pPr>
        <w:pStyle w:val="Sangradetextonormal"/>
        <w:ind w:left="0"/>
        <w:jc w:val="center"/>
        <w:rPr>
          <w:rFonts w:ascii="Arial" w:hAnsi="Arial" w:cs="Arial"/>
          <w:sz w:val="20"/>
          <w:szCs w:val="20"/>
          <w:lang w:val="es-CL"/>
        </w:rPr>
      </w:pPr>
      <w:r w:rsidRPr="00650DE3">
        <w:rPr>
          <w:rFonts w:ascii="Arial" w:hAnsi="Arial" w:cs="Arial"/>
          <w:noProof/>
          <w:sz w:val="20"/>
          <w:szCs w:val="20"/>
          <w:lang w:val="es-CL"/>
        </w:rPr>
        <w:lastRenderedPageBreak/>
        <w:drawing>
          <wp:inline distT="0" distB="0" distL="0" distR="0" wp14:anchorId="14D2C98B" wp14:editId="25F35645">
            <wp:extent cx="5612130" cy="7943215"/>
            <wp:effectExtent l="0" t="0" r="7620" b="635"/>
            <wp:docPr id="1261382791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382791" name="Imagen 1" descr="Diagram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4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0588A" w14:textId="77777777" w:rsidR="004C17C7" w:rsidRPr="000E3264" w:rsidRDefault="004C17C7">
      <w:pPr>
        <w:rPr>
          <w:rFonts w:ascii="Arial" w:hAnsi="Arial" w:cs="Arial"/>
        </w:rPr>
      </w:pPr>
    </w:p>
    <w:sectPr w:rsidR="004C17C7" w:rsidRPr="000E326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52BA1" w14:textId="77777777" w:rsidR="000A3C1B" w:rsidRDefault="000A3C1B" w:rsidP="004B5188">
      <w:r>
        <w:separator/>
      </w:r>
    </w:p>
  </w:endnote>
  <w:endnote w:type="continuationSeparator" w:id="0">
    <w:p w14:paraId="0206EB6F" w14:textId="77777777" w:rsidR="000A3C1B" w:rsidRDefault="000A3C1B" w:rsidP="004B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6DEF4" w14:textId="77777777" w:rsidR="000A3C1B" w:rsidRDefault="000A3C1B" w:rsidP="004B5188">
      <w:r>
        <w:separator/>
      </w:r>
    </w:p>
  </w:footnote>
  <w:footnote w:type="continuationSeparator" w:id="0">
    <w:p w14:paraId="07504B63" w14:textId="77777777" w:rsidR="000A3C1B" w:rsidRDefault="000A3C1B" w:rsidP="004B5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249E" w14:textId="3281D596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AF6A74E" wp14:editId="39EB9C28">
          <wp:simplePos x="0" y="0"/>
          <wp:positionH relativeFrom="margin">
            <wp:align>center</wp:align>
          </wp:positionH>
          <wp:positionV relativeFrom="paragraph">
            <wp:posOffset>10795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F28D99" w14:textId="71F72CE2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rFonts w:ascii="Arial" w:hAnsi="Arial" w:cs="Arial"/>
        <w:b/>
        <w:sz w:val="20"/>
        <w:szCs w:val="20"/>
        <w:lang w:val="es-CL"/>
      </w:rPr>
      <w:t>ESCUELA NAVAL ARTURO PRAT</w:t>
    </w:r>
  </w:p>
  <w:p w14:paraId="33BEBB91" w14:textId="2D0BEB79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rFonts w:ascii="Arial" w:hAnsi="Arial" w:cs="Arial"/>
        <w:b/>
        <w:sz w:val="20"/>
        <w:szCs w:val="20"/>
        <w:lang w:val="es-CL"/>
      </w:rPr>
      <w:t xml:space="preserve">CÁTEDRA DE </w:t>
    </w:r>
    <w:r w:rsidR="00346A65">
      <w:rPr>
        <w:rFonts w:ascii="Arial" w:hAnsi="Arial" w:cs="Arial"/>
        <w:b/>
        <w:sz w:val="20"/>
        <w:szCs w:val="20"/>
        <w:lang w:val="es-CL"/>
      </w:rPr>
      <w:t>CS SOCIALES</w:t>
    </w:r>
  </w:p>
  <w:p w14:paraId="0D3E84A8" w14:textId="50C6C59F" w:rsidR="00346A65" w:rsidRDefault="00346A65" w:rsidP="004B5188">
    <w:pPr>
      <w:pStyle w:val="Encabezado"/>
    </w:pPr>
    <w:r>
      <w:rPr>
        <w:rFonts w:ascii="Arial" w:hAnsi="Arial" w:cs="Arial"/>
        <w:b/>
        <w:sz w:val="20"/>
        <w:szCs w:val="20"/>
        <w:lang w:val="es-CL"/>
      </w:rPr>
      <w:t>ARNI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C23B5"/>
    <w:multiLevelType w:val="hybridMultilevel"/>
    <w:tmpl w:val="9C329136"/>
    <w:lvl w:ilvl="0" w:tplc="51F809C2">
      <w:start w:val="1"/>
      <w:numFmt w:val="decimal"/>
      <w:lvlText w:val="%1."/>
      <w:lvlJc w:val="left"/>
      <w:pPr>
        <w:ind w:left="1146" w:hanging="360"/>
      </w:pPr>
      <w:rPr>
        <w:b/>
        <w:bCs w:val="0"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5224752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188"/>
    <w:rsid w:val="000A3C1B"/>
    <w:rsid w:val="000E3264"/>
    <w:rsid w:val="001C62C2"/>
    <w:rsid w:val="002576FB"/>
    <w:rsid w:val="00346A65"/>
    <w:rsid w:val="004B5188"/>
    <w:rsid w:val="004B766D"/>
    <w:rsid w:val="004C17C7"/>
    <w:rsid w:val="004C4F20"/>
    <w:rsid w:val="00536EB9"/>
    <w:rsid w:val="006B638E"/>
    <w:rsid w:val="00713446"/>
    <w:rsid w:val="0081075A"/>
    <w:rsid w:val="00AA23E0"/>
    <w:rsid w:val="00BB0FDA"/>
    <w:rsid w:val="00E23F74"/>
    <w:rsid w:val="00E47177"/>
    <w:rsid w:val="00E740E0"/>
    <w:rsid w:val="00FE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EF1B2"/>
  <w15:chartTrackingRefBased/>
  <w15:docId w15:val="{AE2E8975-2C9C-43A6-87BB-BF581871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B5188"/>
    <w:pPr>
      <w:ind w:left="720"/>
    </w:pPr>
  </w:style>
  <w:style w:type="paragraph" w:styleId="Encabezado">
    <w:name w:val="header"/>
    <w:basedOn w:val="Normal"/>
    <w:link w:val="Encabezado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4C17C7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4C17C7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387</Words>
  <Characters>2129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</dc:creator>
  <cp:keywords/>
  <dc:description/>
  <cp:lastModifiedBy>Blanca Ramírez Torrejon</cp:lastModifiedBy>
  <cp:revision>10</cp:revision>
  <dcterms:created xsi:type="dcterms:W3CDTF">2020-04-20T14:49:00Z</dcterms:created>
  <dcterms:modified xsi:type="dcterms:W3CDTF">2025-04-26T13:44:00Z</dcterms:modified>
</cp:coreProperties>
</file>