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FD" w:rsidRDefault="00E32109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FORMATO </w:t>
      </w:r>
      <w:r w:rsidR="00817474">
        <w:rPr>
          <w:rFonts w:ascii="Arial" w:hAnsi="Arial" w:cs="Arial"/>
          <w:b/>
          <w:sz w:val="28"/>
          <w:szCs w:val="28"/>
          <w:u w:val="single"/>
        </w:rPr>
        <w:t>DIAGRAMA DE LUZ Y OBSCURIDAD</w:t>
      </w:r>
    </w:p>
    <w:p w:rsidR="00E32109" w:rsidRDefault="00E32109" w:rsidP="00D352B3">
      <w:pPr>
        <w:rPr>
          <w:rFonts w:cs="Arial"/>
          <w:b/>
          <w:sz w:val="24"/>
          <w:szCs w:val="24"/>
        </w:rPr>
      </w:pPr>
    </w:p>
    <w:p w:rsidR="00D352B3" w:rsidRPr="00D352B3" w:rsidRDefault="00817474" w:rsidP="00D352B3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Lugar </w:t>
      </w:r>
      <w:r w:rsidR="00D352B3" w:rsidRPr="00D352B3">
        <w:rPr>
          <w:rFonts w:cs="Arial"/>
          <w:b/>
          <w:sz w:val="24"/>
          <w:szCs w:val="24"/>
        </w:rPr>
        <w:tab/>
      </w:r>
      <w:r w:rsidR="00D352B3" w:rsidRPr="00D352B3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="003A3932" w:rsidRPr="00D352B3">
        <w:rPr>
          <w:rFonts w:cs="Arial"/>
          <w:b/>
          <w:sz w:val="24"/>
          <w:szCs w:val="24"/>
        </w:rPr>
        <w:t xml:space="preserve">: </w:t>
      </w:r>
      <w:r w:rsidR="003A3932">
        <w:rPr>
          <w:rFonts w:cs="Arial"/>
          <w:b/>
          <w:sz w:val="24"/>
          <w:szCs w:val="24"/>
        </w:rPr>
        <w:t>L</w:t>
      </w:r>
      <w:r>
        <w:rPr>
          <w:rFonts w:cs="Arial"/>
          <w:b/>
          <w:sz w:val="24"/>
          <w:szCs w:val="24"/>
        </w:rPr>
        <w:t xml:space="preserve"> = __________</w:t>
      </w:r>
      <w:r>
        <w:rPr>
          <w:rFonts w:cs="Arial"/>
          <w:b/>
          <w:sz w:val="24"/>
          <w:szCs w:val="24"/>
        </w:rPr>
        <w:tab/>
        <w:t>G = __________</w:t>
      </w:r>
    </w:p>
    <w:p w:rsidR="00621ECA" w:rsidRDefault="00817474" w:rsidP="00817474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Zona Horaria</w:t>
      </w:r>
      <w:r>
        <w:rPr>
          <w:rFonts w:cs="Arial"/>
          <w:b/>
          <w:sz w:val="24"/>
          <w:szCs w:val="24"/>
        </w:rPr>
        <w:tab/>
      </w:r>
      <w:r w:rsidR="00D352B3" w:rsidRPr="00D352B3">
        <w:rPr>
          <w:rFonts w:cs="Arial"/>
          <w:b/>
          <w:sz w:val="24"/>
          <w:szCs w:val="24"/>
        </w:rPr>
        <w:tab/>
        <w:t>:</w:t>
      </w:r>
      <w:r w:rsidR="00D352B3">
        <w:rPr>
          <w:rFonts w:cs="Arial"/>
          <w:b/>
          <w:sz w:val="24"/>
          <w:szCs w:val="24"/>
        </w:rPr>
        <w:t xml:space="preserve"> ________</w:t>
      </w:r>
    </w:p>
    <w:p w:rsidR="00E32109" w:rsidRDefault="00E32109" w:rsidP="00817474">
      <w:pPr>
        <w:rPr>
          <w:rFonts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1326"/>
        <w:gridCol w:w="1984"/>
        <w:gridCol w:w="1984"/>
        <w:gridCol w:w="1984"/>
        <w:gridCol w:w="1984"/>
      </w:tblGrid>
      <w:tr w:rsidR="00817474" w:rsidTr="00E32109">
        <w:trPr>
          <w:trHeight w:val="454"/>
        </w:trPr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A3E" w:rsidRDefault="00A65A3E" w:rsidP="00A65A3E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OCASO SOL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FIN CREPÚSCULO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COMIENZO AURORA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ORTO SOL</w:t>
            </w:r>
          </w:p>
        </w:tc>
      </w:tr>
      <w:tr w:rsidR="00817474" w:rsidTr="00E32109">
        <w:trPr>
          <w:trHeight w:val="397"/>
        </w:trPr>
        <w:tc>
          <w:tcPr>
            <w:tcW w:w="1326" w:type="dxa"/>
            <w:tcBorders>
              <w:top w:val="single" w:sz="4" w:space="0" w:color="auto"/>
            </w:tcBorders>
            <w:vAlign w:val="center"/>
          </w:tcPr>
          <w:p w:rsidR="00817474" w:rsidRPr="00817474" w:rsidRDefault="00817474" w:rsidP="00C2362F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:rsidTr="00E32109">
        <w:trPr>
          <w:trHeight w:val="397"/>
        </w:trPr>
        <w:tc>
          <w:tcPr>
            <w:tcW w:w="1326" w:type="dxa"/>
            <w:vAlign w:val="center"/>
          </w:tcPr>
          <w:p w:rsidR="00817474" w:rsidRPr="00817474" w:rsidRDefault="00817474" w:rsidP="00817474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.  x 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Lat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:rsidTr="00E32109">
        <w:trPr>
          <w:trHeight w:val="397"/>
        </w:trPr>
        <w:tc>
          <w:tcPr>
            <w:tcW w:w="1326" w:type="dxa"/>
            <w:vAlign w:val="center"/>
          </w:tcPr>
          <w:p w:rsidR="00817474" w:rsidRPr="00817474" w:rsidRDefault="00817474" w:rsidP="00623876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.</w:t>
            </w:r>
            <w:r w:rsidR="00CD570C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:rsidTr="00E32109">
        <w:trPr>
          <w:trHeight w:val="397"/>
        </w:trPr>
        <w:tc>
          <w:tcPr>
            <w:tcW w:w="1326" w:type="dxa"/>
            <w:vAlign w:val="center"/>
          </w:tcPr>
          <w:p w:rsidR="00817474" w:rsidRPr="00817474" w:rsidRDefault="00817474" w:rsidP="00A65A3E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</w:t>
            </w:r>
            <w:r w:rsidR="00E32109">
              <w:rPr>
                <w:rFonts w:cs="Arial"/>
                <w:b/>
                <w:sz w:val="20"/>
                <w:szCs w:val="20"/>
              </w:rPr>
              <w:t>e</w:t>
            </w:r>
            <w:r>
              <w:rPr>
                <w:rFonts w:cs="Arial"/>
                <w:b/>
                <w:sz w:val="20"/>
                <w:szCs w:val="20"/>
              </w:rPr>
              <w:t xml:space="preserve"> en horas:</w:t>
            </w: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:rsidTr="00E32109">
        <w:trPr>
          <w:trHeight w:val="397"/>
        </w:trPr>
        <w:tc>
          <w:tcPr>
            <w:tcW w:w="1326" w:type="dxa"/>
            <w:vAlign w:val="center"/>
          </w:tcPr>
          <w:p w:rsidR="00817474" w:rsidRDefault="00817474" w:rsidP="00A65A3E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HmGr</w:t>
            </w:r>
            <w:proofErr w:type="spellEnd"/>
            <w:r w:rsidR="00CD570C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D570C" w:rsidTr="00E32109">
        <w:trPr>
          <w:trHeight w:val="397"/>
        </w:trPr>
        <w:tc>
          <w:tcPr>
            <w:tcW w:w="1326" w:type="dxa"/>
            <w:vAlign w:val="center"/>
          </w:tcPr>
          <w:p w:rsidR="00CD570C" w:rsidRDefault="00CD570C" w:rsidP="00A65A3E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Zh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D570C" w:rsidTr="00E32109">
        <w:trPr>
          <w:trHeight w:val="397"/>
        </w:trPr>
        <w:tc>
          <w:tcPr>
            <w:tcW w:w="1326" w:type="dxa"/>
            <w:shd w:val="clear" w:color="auto" w:fill="FDE9D9" w:themeFill="accent6" w:themeFillTint="33"/>
            <w:vAlign w:val="center"/>
          </w:tcPr>
          <w:p w:rsidR="00CD570C" w:rsidRDefault="00CD570C" w:rsidP="00CD570C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Hzl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32109" w:rsidTr="00E32109">
        <w:trPr>
          <w:trHeight w:val="397"/>
        </w:trPr>
        <w:tc>
          <w:tcPr>
            <w:tcW w:w="1326" w:type="dxa"/>
            <w:shd w:val="clear" w:color="auto" w:fill="auto"/>
            <w:vAlign w:val="center"/>
          </w:tcPr>
          <w:p w:rsidR="00E32109" w:rsidRDefault="00E32109" w:rsidP="00CD570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Fecha: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E32109" w:rsidRDefault="00E32109" w:rsidP="00CD570C">
      <w:pPr>
        <w:jc w:val="both"/>
        <w:rPr>
          <w:rFonts w:cs="Arial"/>
          <w:sz w:val="24"/>
          <w:szCs w:val="24"/>
        </w:rPr>
      </w:pPr>
    </w:p>
    <w:p w:rsidR="00524FD5" w:rsidRDefault="00CD570C" w:rsidP="003A3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Nota: La interpolación para la corrección por latitud puede hacerse, en la forma usual aritmética mediante una simple regla de tres; o bien, usando la Tabla I del Almanaque Náutico.</w:t>
      </w:r>
    </w:p>
    <w:p w:rsidR="00E32109" w:rsidRDefault="00E32109" w:rsidP="00CD570C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/>
      </w:tblPr>
      <w:tblGrid>
        <w:gridCol w:w="1326"/>
        <w:gridCol w:w="1984"/>
        <w:gridCol w:w="1984"/>
        <w:gridCol w:w="4028"/>
      </w:tblGrid>
      <w:tr w:rsidR="00C2362F" w:rsidTr="00867128">
        <w:trPr>
          <w:trHeight w:val="397"/>
        </w:trPr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362F" w:rsidRDefault="00C2362F" w:rsidP="009B3EB7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:rsidR="00C2362F" w:rsidRPr="00A65A3E" w:rsidRDefault="00C2362F" w:rsidP="00E32109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 xml:space="preserve">OCASO </w:t>
            </w:r>
            <w:r>
              <w:rPr>
                <w:rFonts w:cs="Arial"/>
                <w:b/>
                <w:sz w:val="20"/>
                <w:szCs w:val="20"/>
                <w:u w:val="single"/>
              </w:rPr>
              <w:t>LUNA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ORTO LUNA</w:t>
            </w:r>
          </w:p>
        </w:tc>
        <w:tc>
          <w:tcPr>
            <w:tcW w:w="4028" w:type="dxa"/>
            <w:vMerge w:val="restart"/>
            <w:shd w:val="clear" w:color="auto" w:fill="FFFFFF" w:themeFill="background1"/>
          </w:tcPr>
          <w:p w:rsidR="0022310C" w:rsidRDefault="0022310C" w:rsidP="009B3EB7">
            <w:pPr>
              <w:jc w:val="center"/>
              <w:rPr>
                <w:rFonts w:cs="Arial"/>
                <w:sz w:val="20"/>
                <w:szCs w:val="20"/>
              </w:rPr>
            </w:pPr>
            <w:r w:rsidRPr="0022310C">
              <w:rPr>
                <w:rFonts w:cs="Arial"/>
                <w:sz w:val="20"/>
                <w:szCs w:val="20"/>
              </w:rPr>
              <w:drawing>
                <wp:inline distT="0" distB="0" distL="0" distR="0">
                  <wp:extent cx="1714500" cy="1435100"/>
                  <wp:effectExtent l="0" t="0" r="0" b="0"/>
                  <wp:docPr id="7" name="Objeto 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928826" cy="1643074"/>
                            <a:chOff x="3571868" y="1643050"/>
                            <a:chExt cx="1928826" cy="1643074"/>
                          </a:xfrm>
                        </a:grpSpPr>
                        <a:grpSp>
                          <a:nvGrpSpPr>
                            <a:cNvPr id="153" name="152 Grupo"/>
                            <a:cNvGrpSpPr/>
                          </a:nvGrpSpPr>
                          <a:grpSpPr>
                            <a:xfrm>
                              <a:off x="3571868" y="1643050"/>
                              <a:ext cx="1928826" cy="1643074"/>
                              <a:chOff x="3571868" y="1643050"/>
                              <a:chExt cx="1928826" cy="1643074"/>
                            </a:xfrm>
                          </a:grpSpPr>
                          <a:sp>
                            <a:nvSpPr>
                              <a:cNvPr id="9" name="8 Elipse"/>
                              <a:cNvSpPr/>
                            </a:nvSpPr>
                            <a:spPr>
                              <a:xfrm>
                                <a:off x="3992066" y="1928802"/>
                                <a:ext cx="1080000" cy="10800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endParaRPr lang="es-CL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cxnSp>
                            <a:nvCxnSpPr>
                              <a:cNvPr id="12" name="11 Conector recto"/>
                              <a:cNvCxnSpPr>
                                <a:stCxn id="9" idx="0"/>
                                <a:endCxn id="9" idx="4"/>
                              </a:cNvCxnSpPr>
                            </a:nvCxnSpPr>
                            <a:spPr>
                              <a:xfrm rot="16200000" flipH="1">
                                <a:off x="3992066" y="2468802"/>
                                <a:ext cx="1080000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16" name="15 Conector recto"/>
                              <a:cNvCxnSpPr>
                                <a:stCxn id="9" idx="2"/>
                                <a:endCxn id="9" idx="6"/>
                              </a:cNvCxnSpPr>
                            </a:nvCxnSpPr>
                            <a:spPr>
                              <a:xfrm rot="10800000" flipH="1">
                                <a:off x="3992066" y="2468802"/>
                                <a:ext cx="1080000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sp>
                            <a:nvSpPr>
                              <a:cNvPr id="19" name="18 CuadroTexto"/>
                              <a:cNvSpPr txBox="1"/>
                            </a:nvSpPr>
                            <a:spPr>
                              <a:xfrm>
                                <a:off x="4357686" y="1643050"/>
                                <a:ext cx="417102" cy="215444"/>
                              </a:xfrm>
                              <a:prstGeom prst="rect">
                                <a:avLst/>
                              </a:prstGeom>
                              <a:noFill/>
                            </a:spPr>
                            <a:txSp>
                              <a:txBody>
                                <a:bodyPr wrap="none" rtlCol="0">
                                  <a:spAutoFit/>
                                </a:bodyPr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/>
                                    <a:t>12:00</a:t>
                                  </a:r>
                                  <a:endParaRPr lang="es-CL" sz="800" dirty="0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0" name="19 CuadroTexto"/>
                              <a:cNvSpPr txBox="1"/>
                            </a:nvSpPr>
                            <a:spPr>
                              <a:xfrm>
                                <a:off x="5083592" y="2356300"/>
                                <a:ext cx="417102" cy="215444"/>
                              </a:xfrm>
                              <a:prstGeom prst="rect">
                                <a:avLst/>
                              </a:prstGeom>
                              <a:noFill/>
                            </a:spPr>
                            <a:txSp>
                              <a:txBody>
                                <a:bodyPr wrap="none" rtlCol="0">
                                  <a:spAutoFit/>
                                </a:bodyPr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/>
                                    <a:t>06:00</a:t>
                                  </a:r>
                                  <a:endParaRPr lang="es-CL" sz="800" dirty="0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1" name="20 CuadroTexto"/>
                              <a:cNvSpPr txBox="1"/>
                            </a:nvSpPr>
                            <a:spPr>
                              <a:xfrm>
                                <a:off x="3571868" y="2356300"/>
                                <a:ext cx="417102" cy="215444"/>
                              </a:xfrm>
                              <a:prstGeom prst="rect">
                                <a:avLst/>
                              </a:prstGeom>
                              <a:noFill/>
                            </a:spPr>
                            <a:txSp>
                              <a:txBody>
                                <a:bodyPr wrap="none" rtlCol="0">
                                  <a:spAutoFit/>
                                </a:bodyPr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/>
                                    <a:t>18:00</a:t>
                                  </a:r>
                                  <a:endParaRPr lang="es-CL" sz="800" dirty="0"/>
                                </a:p>
                              </a:txBody>
                              <a:useSpRect/>
                            </a:txSp>
                          </a:sp>
                          <a:sp>
                            <a:nvSpPr>
                              <a:cNvPr id="22" name="21 CuadroTexto"/>
                              <a:cNvSpPr txBox="1"/>
                            </a:nvSpPr>
                            <a:spPr>
                              <a:xfrm>
                                <a:off x="4297774" y="3070680"/>
                                <a:ext cx="417102" cy="215444"/>
                              </a:xfrm>
                              <a:prstGeom prst="rect">
                                <a:avLst/>
                              </a:prstGeom>
                              <a:noFill/>
                            </a:spPr>
                            <a:txSp>
                              <a:txBody>
                                <a:bodyPr wrap="none" rtlCol="0">
                                  <a:spAutoFit/>
                                </a:bodyPr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tx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/>
                                    <a:t>00:00</a:t>
                                  </a:r>
                                  <a:endParaRPr lang="es-CL" sz="800" dirty="0"/>
                                </a:p>
                              </a:txBody>
                              <a:useSpRect/>
                            </a:txSp>
                          </a:sp>
                        </a:grpSp>
                      </lc:lockedCanvas>
                    </a:graphicData>
                  </a:graphic>
                </wp:inline>
              </w:drawing>
            </w:r>
          </w:p>
          <w:p w:rsidR="0022310C" w:rsidRPr="00C2362F" w:rsidRDefault="0022310C" w:rsidP="00867128">
            <w:pPr>
              <w:jc w:val="center"/>
              <w:rPr>
                <w:rFonts w:cs="Arial"/>
                <w:sz w:val="20"/>
                <w:szCs w:val="20"/>
              </w:rPr>
            </w:pPr>
            <w:r w:rsidRPr="0022310C">
              <w:rPr>
                <w:rFonts w:cs="Arial"/>
                <w:sz w:val="20"/>
                <w:szCs w:val="20"/>
              </w:rPr>
              <w:drawing>
                <wp:inline distT="0" distB="0" distL="0" distR="0">
                  <wp:extent cx="1536700" cy="1003300"/>
                  <wp:effectExtent l="19050" t="0" r="6350" b="0"/>
                  <wp:docPr id="9" name="Objeto 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714512" cy="1000132"/>
                            <a:chOff x="3714744" y="3429000"/>
                            <a:chExt cx="1714512" cy="1000132"/>
                          </a:xfrm>
                        </a:grpSpPr>
                        <a:grpSp>
                          <a:nvGrpSpPr>
                            <a:cNvPr id="161" name="160 Grupo"/>
                            <a:cNvGrpSpPr/>
                          </a:nvGrpSpPr>
                          <a:grpSpPr>
                            <a:xfrm>
                              <a:off x="3714744" y="3429000"/>
                              <a:ext cx="1714512" cy="1000132"/>
                              <a:chOff x="3857620" y="3500438"/>
                              <a:chExt cx="1571636" cy="785818"/>
                            </a:xfrm>
                          </a:grpSpPr>
                          <a:sp>
                            <a:nvSpPr>
                              <a:cNvPr id="144" name="143 Rectángulo"/>
                              <a:cNvSpPr/>
                            </a:nvSpPr>
                            <a:spPr>
                              <a:xfrm>
                                <a:off x="3857620" y="3929066"/>
                                <a:ext cx="357190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endParaRPr lang="es-CL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grpSp>
                            <a:nvGrpSpPr>
                              <a:cNvPr id="4" name="156 Grupo"/>
                              <a:cNvGrpSpPr/>
                            </a:nvGrpSpPr>
                            <a:grpSpPr>
                              <a:xfrm>
                                <a:off x="3857620" y="3714752"/>
                                <a:ext cx="371484" cy="142876"/>
                                <a:chOff x="3857620" y="3786190"/>
                                <a:chExt cx="371484" cy="142876"/>
                              </a:xfrm>
                            </a:grpSpPr>
                            <a:sp>
                              <a:nvSpPr>
                                <a:cNvPr id="45" name="44 Rectángulo"/>
                                <a:cNvSpPr/>
                              </a:nvSpPr>
                              <a:spPr>
                                <a:xfrm>
                                  <a:off x="3857620" y="3786190"/>
                                  <a:ext cx="357190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a:spPr>
                              <a:txSp>
                                <a:txBody>
                                  <a:bodyPr rtlCol="0" anchor="ctr"/>
                                  <a:lstStyle>
                                    <a:defPPr>
                                      <a:defRPr lang="es-CL"/>
                                    </a:defPPr>
                                    <a:lvl1pPr marL="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1pPr>
                                    <a:lvl2pPr marL="4572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2pPr>
                                    <a:lvl3pPr marL="9144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3pPr>
                                    <a:lvl4pPr marL="13716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4pPr>
                                    <a:lvl5pPr marL="18288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5pPr>
                                    <a:lvl6pPr marL="22860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6pPr>
                                    <a:lvl7pPr marL="27432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7pPr>
                                    <a:lvl8pPr marL="32004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8pPr>
                                    <a:lvl9pPr marL="3657600" algn="l" defTabSz="914400" rtl="0" eaLnBrk="1" latinLnBrk="0" hangingPunct="1">
                                      <a:defRPr sz="1800" kern="1200">
                                        <a:solidFill>
                                          <a:schemeClr val="lt1"/>
                                        </a:solidFill>
                                        <a:latin typeface="+mn-lt"/>
                                        <a:ea typeface="+mn-ea"/>
                                        <a:cs typeface="+mn-cs"/>
                                      </a:defRPr>
                                    </a:lvl9pPr>
                                  </a:lstStyle>
                                  <a:p>
                                    <a:pPr algn="ctr"/>
                                    <a:endParaRPr lang="es-CL"/>
                                  </a:p>
                                </a:txBody>
                                <a:useSpRect/>
                              </a:txSp>
                              <a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a:style>
                            </a:sp>
                            <a:cxnSp>
                              <a:nvCxnSpPr>
                                <a:cNvPr id="40" name="39 Conector recto"/>
                                <a:cNvCxnSpPr/>
                              </a:nvCxnSpPr>
                              <a:spPr>
                                <a:xfrm rot="10800000" flipV="1">
                                  <a:off x="3857620" y="3786190"/>
                                  <a:ext cx="157170" cy="128582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41" name="40 Conector recto"/>
                                <a:cNvCxnSpPr/>
                              </a:nvCxnSpPr>
                              <a:spPr>
                                <a:xfrm rot="10800000" flipV="1">
                                  <a:off x="4000496" y="3786190"/>
                                  <a:ext cx="157170" cy="128582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42" name="41 Conector recto"/>
                                <a:cNvCxnSpPr/>
                              </a:nvCxnSpPr>
                              <a:spPr>
                                <a:xfrm rot="10800000" flipV="1">
                                  <a:off x="3929058" y="3786190"/>
                                  <a:ext cx="157170" cy="128582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43" name="42 Conector recto"/>
                                <a:cNvCxnSpPr/>
                              </a:nvCxnSpPr>
                              <a:spPr>
                                <a:xfrm rot="10800000" flipV="1">
                                  <a:off x="4071934" y="3786190"/>
                                  <a:ext cx="157170" cy="128582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58" name="57 Conector recto"/>
                                <a:cNvCxnSpPr/>
                              </a:nvCxnSpPr>
                              <a:spPr>
                                <a:xfrm rot="5400000" flipH="1" flipV="1">
                                  <a:off x="3857620" y="3786190"/>
                                  <a:ext cx="71438" cy="7143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  <a:cxnSp>
                              <a:nvCxnSpPr>
                                <a:cNvPr id="60" name="59 Conector recto"/>
                                <a:cNvCxnSpPr/>
                              </a:nvCxnSpPr>
                              <a:spPr>
                                <a:xfrm rot="5400000" flipH="1" flipV="1">
                                  <a:off x="4143372" y="3857628"/>
                                  <a:ext cx="71438" cy="7143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a:spPr>
                              <a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a:style>
                            </a:cxnSp>
                          </a:grpSp>
                          <a:sp>
                            <a:nvSpPr>
                              <a:cNvPr id="63" name="62 Rectángulo"/>
                              <a:cNvSpPr/>
                            </a:nvSpPr>
                            <a:spPr>
                              <a:xfrm>
                                <a:off x="3857620" y="3500438"/>
                                <a:ext cx="357190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endParaRPr lang="es-CL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64" name="63 Rectángulo"/>
                              <a:cNvSpPr/>
                            </a:nvSpPr>
                            <a:spPr>
                              <a:xfrm>
                                <a:off x="4214810" y="3500438"/>
                                <a:ext cx="1214446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>
                                      <a:solidFill>
                                        <a:schemeClr val="tx1"/>
                                      </a:solidFill>
                                      <a:latin typeface="+mj-lt"/>
                                    </a:rPr>
                                    <a:t>Luz Diurna o Solar</a:t>
                                  </a:r>
                                  <a:endParaRPr lang="es-CL" sz="800" dirty="0">
                                    <a:solidFill>
                                      <a:schemeClr val="tx1"/>
                                    </a:solidFill>
                                    <a:latin typeface="+mj-lt"/>
                                  </a:endParaRP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cxnSp>
                            <a:nvCxnSpPr>
                              <a:cNvPr id="109" name="108 Conector recto"/>
                              <a:cNvCxnSpPr/>
                            </a:nvCxnSpPr>
                            <a:spPr>
                              <a:xfrm rot="10800000">
                                <a:off x="3857620" y="4000504"/>
                                <a:ext cx="1588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133" name="132 Conector recto"/>
                              <a:cNvCxnSpPr/>
                            </a:nvCxnSpPr>
                            <a:spPr>
                              <a:xfrm rot="10800000">
                                <a:off x="3857620" y="4000504"/>
                                <a:ext cx="1588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137" name="136 Conector recto"/>
                              <a:cNvCxnSpPr/>
                            </a:nvCxnSpPr>
                            <a:spPr>
                              <a:xfrm rot="16200000" flipH="1">
                                <a:off x="4083718" y="3999711"/>
                                <a:ext cx="142876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138" name="137 Conector recto"/>
                              <a:cNvCxnSpPr/>
                            </a:nvCxnSpPr>
                            <a:spPr>
                              <a:xfrm rot="16200000" flipH="1">
                                <a:off x="4012280" y="3999711"/>
                                <a:ext cx="142876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139" name="138 Conector recto"/>
                              <a:cNvCxnSpPr/>
                            </a:nvCxnSpPr>
                            <a:spPr>
                              <a:xfrm rot="16200000" flipH="1">
                                <a:off x="3867816" y="3999711"/>
                                <a:ext cx="142876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cxnSp>
                            <a:nvCxnSpPr>
                              <a:cNvPr id="140" name="139 Conector recto"/>
                              <a:cNvCxnSpPr/>
                            </a:nvCxnSpPr>
                            <a:spPr>
                              <a:xfrm rot="16200000" flipH="1">
                                <a:off x="3940842" y="3999711"/>
                                <a:ext cx="142876" cy="1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a:style>
                          </a:cxnSp>
                          <a:sp>
                            <a:nvSpPr>
                              <a:cNvPr id="149" name="148 Rectángulo"/>
                              <a:cNvSpPr/>
                            </a:nvSpPr>
                            <a:spPr>
                              <a:xfrm>
                                <a:off x="3857620" y="4143380"/>
                                <a:ext cx="357190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pPr algn="ctr"/>
                                  <a:endParaRPr lang="es-CL"/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58" name="157 Rectángulo"/>
                              <a:cNvSpPr/>
                            </a:nvSpPr>
                            <a:spPr>
                              <a:xfrm>
                                <a:off x="4214810" y="3714752"/>
                                <a:ext cx="1214446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>
                                      <a:solidFill>
                                        <a:schemeClr val="tx1"/>
                                      </a:solidFill>
                                      <a:latin typeface="+mj-lt"/>
                                    </a:rPr>
                                    <a:t>Luz Crepuscular</a:t>
                                  </a:r>
                                  <a:endParaRPr lang="es-CL" sz="800" dirty="0">
                                    <a:solidFill>
                                      <a:schemeClr val="tx1"/>
                                    </a:solidFill>
                                    <a:latin typeface="+mj-lt"/>
                                  </a:endParaRP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59" name="158 Rectángulo"/>
                              <a:cNvSpPr/>
                            </a:nvSpPr>
                            <a:spPr>
                              <a:xfrm>
                                <a:off x="4214810" y="3929066"/>
                                <a:ext cx="1214446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smtClean="0">
                                      <a:solidFill>
                                        <a:schemeClr val="tx1"/>
                                      </a:solidFill>
                                      <a:latin typeface="+mj-lt"/>
                                    </a:rPr>
                                    <a:t>Luz Lunar</a:t>
                                  </a:r>
                                  <a:endParaRPr lang="es-CL" sz="800" dirty="0">
                                    <a:solidFill>
                                      <a:schemeClr val="tx1"/>
                                    </a:solidFill>
                                    <a:latin typeface="+mj-lt"/>
                                  </a:endParaRP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  <a:sp>
                            <a:nvSpPr>
                              <a:cNvPr id="160" name="159 Rectángulo"/>
                              <a:cNvSpPr/>
                            </a:nvSpPr>
                            <a:spPr>
                              <a:xfrm>
                                <a:off x="4214810" y="4143380"/>
                                <a:ext cx="1214446" cy="1428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a:spPr>
                            <a:txSp>
                              <a:txBody>
                                <a:bodyPr rtlCol="0" anchor="ctr"/>
                                <a:lstStyle>
                                  <a:defPPr>
                                    <a:defRPr lang="es-CL"/>
                                  </a:defPPr>
                                  <a:lvl1pPr marL="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1pPr>
                                  <a:lvl2pPr marL="457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2pPr>
                                  <a:lvl3pPr marL="914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3pPr>
                                  <a:lvl4pPr marL="1371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4pPr>
                                  <a:lvl5pPr marL="18288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5pPr>
                                  <a:lvl6pPr marL="22860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6pPr>
                                  <a:lvl7pPr marL="27432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7pPr>
                                  <a:lvl8pPr marL="32004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8pPr>
                                  <a:lvl9pPr marL="3657600" algn="l" defTabSz="914400" rtl="0" eaLnBrk="1" latinLnBrk="0" hangingPunct="1">
                                    <a:defRPr sz="1800" kern="1200">
                                      <a:solidFill>
                                        <a:schemeClr val="lt1"/>
                                      </a:solidFill>
                                      <a:latin typeface="+mn-lt"/>
                                      <a:ea typeface="+mn-ea"/>
                                      <a:cs typeface="+mn-cs"/>
                                    </a:defRPr>
                                  </a:lvl9pPr>
                                </a:lstStyle>
                                <a:p>
                                  <a:r>
                                    <a:rPr lang="es-CL" sz="800" dirty="0" err="1" smtClean="0">
                                      <a:solidFill>
                                        <a:schemeClr val="tx1"/>
                                      </a:solidFill>
                                      <a:latin typeface="+mj-lt"/>
                                    </a:rPr>
                                    <a:t>Obs</a:t>
                                  </a:r>
                                  <a:r>
                                    <a:rPr lang="es-CL" sz="800" dirty="0" smtClean="0">
                                      <a:solidFill>
                                        <a:schemeClr val="tx1"/>
                                      </a:solidFill>
                                      <a:latin typeface="+mj-lt"/>
                                    </a:rPr>
                                    <a:t>. Absoluta</a:t>
                                  </a:r>
                                  <a:endParaRPr lang="es-CL" sz="800" dirty="0">
                                    <a:solidFill>
                                      <a:schemeClr val="tx1"/>
                                    </a:solidFill>
                                    <a:latin typeface="+mj-lt"/>
                                  </a:endParaRPr>
                                </a:p>
                              </a:txBody>
                              <a:useSpRect/>
                            </a:txSp>
                            <a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a:style>
                          </a:sp>
                        </a:grpSp>
                      </lc:lockedCanvas>
                    </a:graphicData>
                  </a:graphic>
                </wp:inline>
              </w:drawing>
            </w:r>
          </w:p>
        </w:tc>
      </w:tr>
      <w:tr w:rsidR="00C2362F" w:rsidTr="00867128">
        <w:trPr>
          <w:trHeight w:val="397"/>
        </w:trPr>
        <w:tc>
          <w:tcPr>
            <w:tcW w:w="1326" w:type="dxa"/>
            <w:tcBorders>
              <w:top w:val="single" w:sz="4" w:space="0" w:color="auto"/>
            </w:tcBorders>
            <w:vAlign w:val="center"/>
          </w:tcPr>
          <w:p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Ocaso</w:t>
            </w:r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vAlign w:val="center"/>
          </w:tcPr>
          <w:p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.  x 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Lat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vAlign w:val="center"/>
          </w:tcPr>
          <w:p w:rsidR="00C2362F" w:rsidRPr="00817474" w:rsidRDefault="00C2362F" w:rsidP="00E32109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.  x  </w:t>
            </w:r>
            <w:r>
              <w:rPr>
                <w:rFonts w:cs="Arial"/>
                <w:b/>
                <w:sz w:val="20"/>
                <w:szCs w:val="20"/>
              </w:rPr>
              <w:t>G</w:t>
            </w:r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vAlign w:val="center"/>
          </w:tcPr>
          <w:p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.: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vAlign w:val="center"/>
          </w:tcPr>
          <w:p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Ge en horas: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vAlign w:val="center"/>
          </w:tcPr>
          <w:p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HmGr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vAlign w:val="center"/>
          </w:tcPr>
          <w:p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Zh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shd w:val="clear" w:color="auto" w:fill="FDE9D9" w:themeFill="accent6" w:themeFillTint="33"/>
            <w:vAlign w:val="center"/>
          </w:tcPr>
          <w:p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Hzl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:rsidTr="00867128">
        <w:trPr>
          <w:trHeight w:val="397"/>
        </w:trPr>
        <w:tc>
          <w:tcPr>
            <w:tcW w:w="1326" w:type="dxa"/>
            <w:shd w:val="clear" w:color="auto" w:fill="auto"/>
            <w:vAlign w:val="center"/>
          </w:tcPr>
          <w:p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Fecha: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EA15FD" w:rsidRDefault="00EA15FD" w:rsidP="00E32109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EA15FD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16F5"/>
    <w:rsid w:val="00004C64"/>
    <w:rsid w:val="000138CD"/>
    <w:rsid w:val="000339CA"/>
    <w:rsid w:val="0012585A"/>
    <w:rsid w:val="00127298"/>
    <w:rsid w:val="001658E6"/>
    <w:rsid w:val="0019124B"/>
    <w:rsid w:val="0022310C"/>
    <w:rsid w:val="002267F5"/>
    <w:rsid w:val="002A5240"/>
    <w:rsid w:val="002D7B81"/>
    <w:rsid w:val="002E158B"/>
    <w:rsid w:val="00301393"/>
    <w:rsid w:val="00304961"/>
    <w:rsid w:val="00343324"/>
    <w:rsid w:val="00346621"/>
    <w:rsid w:val="003A3932"/>
    <w:rsid w:val="003D47A9"/>
    <w:rsid w:val="00520BEE"/>
    <w:rsid w:val="00524FD5"/>
    <w:rsid w:val="00580B4E"/>
    <w:rsid w:val="005C6DEA"/>
    <w:rsid w:val="00607518"/>
    <w:rsid w:val="00614AA0"/>
    <w:rsid w:val="00621ECA"/>
    <w:rsid w:val="00667B5C"/>
    <w:rsid w:val="0068202B"/>
    <w:rsid w:val="006F33EA"/>
    <w:rsid w:val="007570E2"/>
    <w:rsid w:val="007A1E09"/>
    <w:rsid w:val="007B44DD"/>
    <w:rsid w:val="00817474"/>
    <w:rsid w:val="00825A4C"/>
    <w:rsid w:val="00860A54"/>
    <w:rsid w:val="00867128"/>
    <w:rsid w:val="008A16F5"/>
    <w:rsid w:val="009919D7"/>
    <w:rsid w:val="009A0DA7"/>
    <w:rsid w:val="009B43D4"/>
    <w:rsid w:val="009E1CE0"/>
    <w:rsid w:val="00A2672A"/>
    <w:rsid w:val="00A65A3E"/>
    <w:rsid w:val="00A86289"/>
    <w:rsid w:val="00A900B2"/>
    <w:rsid w:val="00AB1DE8"/>
    <w:rsid w:val="00BE2760"/>
    <w:rsid w:val="00C050BA"/>
    <w:rsid w:val="00C2362F"/>
    <w:rsid w:val="00C4303C"/>
    <w:rsid w:val="00C707D0"/>
    <w:rsid w:val="00CA6A07"/>
    <w:rsid w:val="00CC185F"/>
    <w:rsid w:val="00CD570C"/>
    <w:rsid w:val="00CE385A"/>
    <w:rsid w:val="00CF1E92"/>
    <w:rsid w:val="00D22F6F"/>
    <w:rsid w:val="00D352B3"/>
    <w:rsid w:val="00D54952"/>
    <w:rsid w:val="00E32109"/>
    <w:rsid w:val="00E70A0F"/>
    <w:rsid w:val="00EA15FD"/>
    <w:rsid w:val="00EF42E9"/>
    <w:rsid w:val="00EF5815"/>
    <w:rsid w:val="00F24C9D"/>
    <w:rsid w:val="00F53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0F432-B57D-49BD-A15B-716C345B0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7089408-4</cp:lastModifiedBy>
  <cp:revision>4</cp:revision>
  <cp:lastPrinted>2019-08-19T18:44:00Z</cp:lastPrinted>
  <dcterms:created xsi:type="dcterms:W3CDTF">2019-09-02T22:13:00Z</dcterms:created>
  <dcterms:modified xsi:type="dcterms:W3CDTF">2019-09-02T23:16:00Z</dcterms:modified>
</cp:coreProperties>
</file>