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FEAA7" w14:textId="77777777" w:rsidR="00884E2C" w:rsidRDefault="00D62D18" w:rsidP="00D62D18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 xml:space="preserve">Red de contenidos </w:t>
      </w:r>
    </w:p>
    <w:p w14:paraId="5C540EA2" w14:textId="5649E054" w:rsidR="00D62D18" w:rsidRDefault="00D62D18" w:rsidP="00D62D18">
      <w:pPr>
        <w:jc w:val="center"/>
        <w:rPr>
          <w:b/>
          <w:bCs/>
          <w:lang w:val="es-ES"/>
        </w:rPr>
      </w:pPr>
      <w:bookmarkStart w:id="0" w:name="_GoBack"/>
      <w:bookmarkEnd w:id="0"/>
      <w:r>
        <w:rPr>
          <w:b/>
          <w:bCs/>
          <w:lang w:val="es-ES"/>
        </w:rPr>
        <w:t>EJECUTIVOS</w:t>
      </w:r>
    </w:p>
    <w:p w14:paraId="1FC24647" w14:textId="77777777" w:rsidR="00D62D18" w:rsidRDefault="00D62D18" w:rsidP="00D62D18">
      <w:pPr>
        <w:jc w:val="center"/>
        <w:rPr>
          <w:b/>
          <w:bCs/>
          <w:lang w:val="es-ES"/>
        </w:rPr>
      </w:pPr>
      <w:r w:rsidRPr="000A266E">
        <w:rPr>
          <w:b/>
          <w:bCs/>
          <w:lang w:val="es-ES"/>
        </w:rPr>
        <w:t>Facultad Profesional Naval</w:t>
      </w:r>
      <w:r>
        <w:rPr>
          <w:b/>
          <w:bCs/>
          <w:lang w:val="es-ES"/>
        </w:rPr>
        <w:tab/>
      </w:r>
    </w:p>
    <w:p w14:paraId="7B0EDB12" w14:textId="77777777" w:rsidR="00D62D18" w:rsidRDefault="00D62D18" w:rsidP="00D62D18">
      <w:pPr>
        <w:tabs>
          <w:tab w:val="left" w:pos="3226"/>
        </w:tabs>
        <w:rPr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81"/>
        <w:gridCol w:w="2128"/>
        <w:gridCol w:w="1034"/>
        <w:gridCol w:w="4744"/>
        <w:gridCol w:w="3309"/>
      </w:tblGrid>
      <w:tr w:rsidR="00884E2C" w14:paraId="0C579FDD" w14:textId="77777777" w:rsidTr="00884E2C">
        <w:tc>
          <w:tcPr>
            <w:tcW w:w="1781" w:type="dxa"/>
          </w:tcPr>
          <w:p w14:paraId="2B3FAF71" w14:textId="77777777" w:rsidR="00884E2C" w:rsidRPr="001F35FE" w:rsidRDefault="00884E2C" w:rsidP="0013312D">
            <w:pPr>
              <w:rPr>
                <w:b/>
                <w:bCs/>
                <w:lang w:val="es-ES"/>
              </w:rPr>
            </w:pPr>
          </w:p>
        </w:tc>
        <w:tc>
          <w:tcPr>
            <w:tcW w:w="2128" w:type="dxa"/>
          </w:tcPr>
          <w:p w14:paraId="03F7341C" w14:textId="3D20B800" w:rsidR="00884E2C" w:rsidRPr="001F35FE" w:rsidRDefault="00884E2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Asignatura</w:t>
            </w:r>
          </w:p>
        </w:tc>
        <w:tc>
          <w:tcPr>
            <w:tcW w:w="1034" w:type="dxa"/>
          </w:tcPr>
          <w:p w14:paraId="3D96BF4F" w14:textId="77777777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Horas totales</w:t>
            </w:r>
          </w:p>
        </w:tc>
        <w:tc>
          <w:tcPr>
            <w:tcW w:w="4744" w:type="dxa"/>
          </w:tcPr>
          <w:p w14:paraId="5B3608D2" w14:textId="77777777" w:rsidR="00884E2C" w:rsidRPr="001F35FE" w:rsidRDefault="00884E2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Contenidos esenciales (contenidos clave)</w:t>
            </w:r>
          </w:p>
        </w:tc>
        <w:tc>
          <w:tcPr>
            <w:tcW w:w="3309" w:type="dxa"/>
          </w:tcPr>
          <w:p w14:paraId="42FD594C" w14:textId="77777777" w:rsidR="00884E2C" w:rsidRPr="001F35FE" w:rsidRDefault="00884E2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Mencionar asignaturas a las que contribuye directamente</w:t>
            </w:r>
          </w:p>
        </w:tc>
      </w:tr>
      <w:tr w:rsidR="00884E2C" w14:paraId="76A5C5B8" w14:textId="77777777" w:rsidTr="00884E2C">
        <w:tc>
          <w:tcPr>
            <w:tcW w:w="1781" w:type="dxa"/>
          </w:tcPr>
          <w:p w14:paraId="6ABEAD2E" w14:textId="02F4DC1A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PRIMER AÑO</w:t>
            </w:r>
          </w:p>
        </w:tc>
        <w:tc>
          <w:tcPr>
            <w:tcW w:w="2128" w:type="dxa"/>
          </w:tcPr>
          <w:p w14:paraId="189CA04D" w14:textId="453A5AEA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Navales</w:t>
            </w:r>
          </w:p>
        </w:tc>
        <w:tc>
          <w:tcPr>
            <w:tcW w:w="1034" w:type="dxa"/>
          </w:tcPr>
          <w:p w14:paraId="4BBE7A98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4744" w:type="dxa"/>
          </w:tcPr>
          <w:p w14:paraId="523CFA59" w14:textId="77777777" w:rsidR="00884E2C" w:rsidRPr="008365F8" w:rsidRDefault="00884E2C" w:rsidP="008365F8">
            <w:pPr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Historia y reliquias de la Escuela Naval</w:t>
            </w:r>
          </w:p>
          <w:p w14:paraId="085CFC7B" w14:textId="77777777" w:rsidR="00884E2C" w:rsidRPr="008365F8" w:rsidRDefault="00884E2C" w:rsidP="008365F8">
            <w:pPr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Tradiciones y costumbres navales</w:t>
            </w:r>
          </w:p>
          <w:p w14:paraId="724EAD7B" w14:textId="77777777" w:rsidR="00884E2C" w:rsidRPr="008365F8" w:rsidRDefault="00884E2C" w:rsidP="008365F8">
            <w:pPr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Normas del Ceremonial Naval</w:t>
            </w:r>
          </w:p>
          <w:p w14:paraId="4F624DBB" w14:textId="77777777" w:rsidR="00884E2C" w:rsidRPr="008365F8" w:rsidRDefault="00884E2C" w:rsidP="008365F8">
            <w:pPr>
              <w:jc w:val="both"/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Jerarquía y subordinación</w:t>
            </w:r>
          </w:p>
          <w:p w14:paraId="094CD721" w14:textId="77777777" w:rsidR="00884E2C" w:rsidRPr="008365F8" w:rsidRDefault="00884E2C" w:rsidP="008365F8">
            <w:pPr>
              <w:jc w:val="both"/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Grados, equivalencias jerárquicas y uniformes.</w:t>
            </w:r>
          </w:p>
          <w:p w14:paraId="63E5B872" w14:textId="77777777" w:rsidR="00884E2C" w:rsidRPr="008365F8" w:rsidRDefault="00884E2C" w:rsidP="008365F8">
            <w:pPr>
              <w:jc w:val="both"/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Escalafones de oficiales y gente de mar.</w:t>
            </w:r>
          </w:p>
          <w:p w14:paraId="7EE1D4BD" w14:textId="77777777" w:rsidR="00884E2C" w:rsidRPr="008365F8" w:rsidRDefault="00884E2C" w:rsidP="008365F8">
            <w:pPr>
              <w:jc w:val="both"/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Misión y áreas de misión de la Armada.</w:t>
            </w:r>
          </w:p>
          <w:p w14:paraId="38AB4302" w14:textId="77777777" w:rsidR="00884E2C" w:rsidRPr="008365F8" w:rsidRDefault="00884E2C" w:rsidP="008365F8">
            <w:pPr>
              <w:jc w:val="both"/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Organización administrativa y operativa de la Armada.</w:t>
            </w:r>
          </w:p>
          <w:p w14:paraId="1D367061" w14:textId="77777777" w:rsidR="00884E2C" w:rsidRPr="008365F8" w:rsidRDefault="00884E2C" w:rsidP="008365F8">
            <w:pPr>
              <w:jc w:val="both"/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Educación de la Armada</w:t>
            </w:r>
          </w:p>
          <w:p w14:paraId="4C820C1C" w14:textId="77777777" w:rsidR="00884E2C" w:rsidRPr="008365F8" w:rsidRDefault="00884E2C" w:rsidP="008365F8">
            <w:pPr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Proceso de formación de Gente de Mar.</w:t>
            </w:r>
          </w:p>
          <w:p w14:paraId="341763F7" w14:textId="77777777" w:rsidR="00884E2C" w:rsidRPr="008365F8" w:rsidRDefault="00884E2C" w:rsidP="008365F8">
            <w:pPr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Proceso de formación y especialidades de oficiales.</w:t>
            </w:r>
          </w:p>
          <w:p w14:paraId="0062D3C0" w14:textId="77777777" w:rsidR="00884E2C" w:rsidRPr="008365F8" w:rsidRDefault="00884E2C" w:rsidP="008365F8">
            <w:pPr>
              <w:spacing w:line="276" w:lineRule="auto"/>
              <w:rPr>
                <w:rFonts w:cstheme="minorHAnsi"/>
                <w:szCs w:val="18"/>
              </w:rPr>
            </w:pPr>
            <w:r w:rsidRPr="008365F8">
              <w:rPr>
                <w:rFonts w:cstheme="minorHAnsi"/>
                <w:szCs w:val="18"/>
              </w:rPr>
              <w:t>Organización administrativa y operativa de un buque de guerra.</w:t>
            </w:r>
          </w:p>
          <w:p w14:paraId="65720424" w14:textId="6A621822" w:rsidR="00884E2C" w:rsidRDefault="00884E2C" w:rsidP="008365F8">
            <w:pPr>
              <w:rPr>
                <w:lang w:val="es-ES"/>
              </w:rPr>
            </w:pPr>
            <w:r w:rsidRPr="001E6F6B">
              <w:rPr>
                <w:rFonts w:cstheme="minorHAnsi"/>
                <w:szCs w:val="18"/>
              </w:rPr>
              <w:t>Régimen a bordo</w:t>
            </w:r>
          </w:p>
        </w:tc>
        <w:tc>
          <w:tcPr>
            <w:tcW w:w="3309" w:type="dxa"/>
          </w:tcPr>
          <w:p w14:paraId="6215BAA2" w14:textId="3D39182A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Mando y liderazgo I</w:t>
            </w:r>
          </w:p>
        </w:tc>
      </w:tr>
      <w:tr w:rsidR="00884E2C" w14:paraId="1EC0C12E" w14:textId="77777777" w:rsidTr="00884E2C">
        <w:tc>
          <w:tcPr>
            <w:tcW w:w="1781" w:type="dxa"/>
          </w:tcPr>
          <w:p w14:paraId="0A27146C" w14:textId="359F7421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PRIMER AÑO</w:t>
            </w:r>
          </w:p>
        </w:tc>
        <w:tc>
          <w:tcPr>
            <w:tcW w:w="2128" w:type="dxa"/>
          </w:tcPr>
          <w:p w14:paraId="509F2120" w14:textId="3006A650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Náutica</w:t>
            </w:r>
          </w:p>
        </w:tc>
        <w:tc>
          <w:tcPr>
            <w:tcW w:w="1034" w:type="dxa"/>
          </w:tcPr>
          <w:p w14:paraId="03C69714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4744" w:type="dxa"/>
          </w:tcPr>
          <w:p w14:paraId="2878CD5C" w14:textId="51A433B8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t>Generalidades sobre buques. Definiciones.</w:t>
            </w:r>
          </w:p>
          <w:p w14:paraId="3D6AFEAA" w14:textId="77777777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t>Elementos de cubierta y de la estructura de los buques.</w:t>
            </w:r>
          </w:p>
          <w:p w14:paraId="4CB89B18" w14:textId="77777777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t>Jarcias, nudos marineros y elementos de maniobras.</w:t>
            </w:r>
          </w:p>
          <w:p w14:paraId="6122D1AA" w14:textId="60BED9D9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t>Generalidades y maniobras con embarcaciones menores.</w:t>
            </w:r>
          </w:p>
          <w:p w14:paraId="0FD260D2" w14:textId="77777777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lastRenderedPageBreak/>
              <w:t xml:space="preserve">Anclas y cadenas. </w:t>
            </w:r>
          </w:p>
          <w:p w14:paraId="7972415A" w14:textId="77777777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t>Maniobra de fondeo y de amarre.</w:t>
            </w:r>
          </w:p>
          <w:p w14:paraId="799171BF" w14:textId="77777777" w:rsidR="00884E2C" w:rsidRDefault="00884E2C" w:rsidP="008365F8">
            <w:pPr>
              <w:rPr>
                <w:lang w:val="es-ES"/>
              </w:rPr>
            </w:pPr>
            <w:r>
              <w:rPr>
                <w:lang w:val="es-ES"/>
              </w:rPr>
              <w:t>Organización del control de averías y de incendios.</w:t>
            </w:r>
          </w:p>
          <w:p w14:paraId="749E948F" w14:textId="5D54491E" w:rsidR="00884E2C" w:rsidRDefault="00884E2C" w:rsidP="008365F8">
            <w:pPr>
              <w:rPr>
                <w:lang w:val="es-ES"/>
              </w:rPr>
            </w:pPr>
            <w:r>
              <w:rPr>
                <w:lang w:val="es-ES"/>
              </w:rPr>
              <w:t>Supervivencia.</w:t>
            </w:r>
          </w:p>
        </w:tc>
        <w:tc>
          <w:tcPr>
            <w:tcW w:w="3309" w:type="dxa"/>
          </w:tcPr>
          <w:p w14:paraId="43A72BCF" w14:textId="77777777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lastRenderedPageBreak/>
              <w:t>Formación Naval I</w:t>
            </w:r>
          </w:p>
          <w:p w14:paraId="02B617EE" w14:textId="7F48853A" w:rsidR="00884E2C" w:rsidRDefault="00884E2C" w:rsidP="00550243">
            <w:pPr>
              <w:rPr>
                <w:lang w:val="es-ES"/>
              </w:rPr>
            </w:pPr>
            <w:r>
              <w:rPr>
                <w:lang w:val="es-ES"/>
              </w:rPr>
              <w:t>Navegación costera I</w:t>
            </w:r>
          </w:p>
        </w:tc>
      </w:tr>
      <w:tr w:rsidR="00884E2C" w14:paraId="112C5927" w14:textId="77777777" w:rsidTr="00884E2C">
        <w:tc>
          <w:tcPr>
            <w:tcW w:w="1781" w:type="dxa"/>
          </w:tcPr>
          <w:p w14:paraId="7BA5114C" w14:textId="625A3A6D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SEGUNDO AÑO EJ Y LT</w:t>
            </w:r>
          </w:p>
        </w:tc>
        <w:tc>
          <w:tcPr>
            <w:tcW w:w="2128" w:type="dxa"/>
          </w:tcPr>
          <w:p w14:paraId="63BFD2A2" w14:textId="1847200B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Navegación I</w:t>
            </w:r>
          </w:p>
        </w:tc>
        <w:tc>
          <w:tcPr>
            <w:tcW w:w="1034" w:type="dxa"/>
          </w:tcPr>
          <w:p w14:paraId="51008849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136</w:t>
            </w:r>
          </w:p>
        </w:tc>
        <w:tc>
          <w:tcPr>
            <w:tcW w:w="4744" w:type="dxa"/>
          </w:tcPr>
          <w:p w14:paraId="62680604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Orientación global, unidades de medida, coordenadas geográficas, mediciones de distancia.</w:t>
            </w:r>
          </w:p>
          <w:p w14:paraId="4BBBA723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La carta náutica.</w:t>
            </w:r>
          </w:p>
          <w:p w14:paraId="7907C1D4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Navegación por estima.</w:t>
            </w:r>
          </w:p>
          <w:p w14:paraId="39A3D33C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 xml:space="preserve">Navegación costera básica. Situación y </w:t>
            </w:r>
            <w:proofErr w:type="spellStart"/>
            <w:r>
              <w:rPr>
                <w:lang w:val="es-ES"/>
              </w:rPr>
              <w:t>tracks</w:t>
            </w:r>
            <w:proofErr w:type="spellEnd"/>
            <w:r>
              <w:rPr>
                <w:lang w:val="es-ES"/>
              </w:rPr>
              <w:t xml:space="preserve">. </w:t>
            </w:r>
          </w:p>
          <w:p w14:paraId="5CEB69F4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 xml:space="preserve">Ordenes al timonel y a la máquina. </w:t>
            </w:r>
          </w:p>
          <w:p w14:paraId="4E4CA894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Trabajo con equipos de puente.</w:t>
            </w:r>
          </w:p>
          <w:p w14:paraId="6DEC2807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Normas internacionales.</w:t>
            </w:r>
          </w:p>
          <w:p w14:paraId="17C894D3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Comunicaciones marítimas.</w:t>
            </w:r>
          </w:p>
          <w:p w14:paraId="050214EF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 xml:space="preserve">Instrumentos empleados en la navegación. (radar, ecosonda, corredera, </w:t>
            </w:r>
            <w:proofErr w:type="spellStart"/>
            <w:r>
              <w:rPr>
                <w:lang w:val="es-ES"/>
              </w:rPr>
              <w:t>etc</w:t>
            </w:r>
            <w:proofErr w:type="spellEnd"/>
            <w:r>
              <w:rPr>
                <w:lang w:val="es-ES"/>
              </w:rPr>
              <w:t>)</w:t>
            </w:r>
          </w:p>
          <w:p w14:paraId="3BE9C3BB" w14:textId="77777777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Mareas, corrientes y Luz y Obscuridad. (cálculos)</w:t>
            </w:r>
          </w:p>
          <w:p w14:paraId="1C7946E4" w14:textId="1206AB89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Planificación de una navegación. (publicaciones, órdenes de viaje, registros, rutas de canales</w:t>
            </w:r>
          </w:p>
        </w:tc>
        <w:tc>
          <w:tcPr>
            <w:tcW w:w="3309" w:type="dxa"/>
          </w:tcPr>
          <w:p w14:paraId="054AA76D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Navegación II</w:t>
            </w:r>
          </w:p>
          <w:p w14:paraId="73A161A8" w14:textId="1E8A42D1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Navegación astronómica</w:t>
            </w:r>
          </w:p>
        </w:tc>
      </w:tr>
      <w:tr w:rsidR="00884E2C" w14:paraId="3A607309" w14:textId="77777777" w:rsidTr="00884E2C">
        <w:tc>
          <w:tcPr>
            <w:tcW w:w="1781" w:type="dxa"/>
          </w:tcPr>
          <w:p w14:paraId="30494B1C" w14:textId="5DCA46C6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TERCER AÑO EJ Y LT</w:t>
            </w:r>
          </w:p>
        </w:tc>
        <w:tc>
          <w:tcPr>
            <w:tcW w:w="2128" w:type="dxa"/>
          </w:tcPr>
          <w:p w14:paraId="6D64EF07" w14:textId="06957F82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Navegación II</w:t>
            </w:r>
          </w:p>
        </w:tc>
        <w:tc>
          <w:tcPr>
            <w:tcW w:w="1034" w:type="dxa"/>
          </w:tcPr>
          <w:p w14:paraId="5432D2C8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4744" w:type="dxa"/>
          </w:tcPr>
          <w:p w14:paraId="51DB3BE5" w14:textId="77777777" w:rsidR="00884E2C" w:rsidRDefault="00884E2C" w:rsidP="00F14456">
            <w:pPr>
              <w:rPr>
                <w:lang w:val="es-ES"/>
              </w:rPr>
            </w:pPr>
            <w:r>
              <w:rPr>
                <w:lang w:val="es-ES"/>
              </w:rPr>
              <w:t>Responsabilidades del oficial de guardia.</w:t>
            </w:r>
          </w:p>
          <w:p w14:paraId="0897E978" w14:textId="46E45651" w:rsidR="00884E2C" w:rsidRDefault="00884E2C" w:rsidP="00F14456">
            <w:pPr>
              <w:rPr>
                <w:lang w:val="es-ES"/>
              </w:rPr>
            </w:pPr>
            <w:r>
              <w:rPr>
                <w:lang w:val="es-ES"/>
              </w:rPr>
              <w:t>Cálculos de cinemática naval</w:t>
            </w:r>
          </w:p>
          <w:p w14:paraId="40D04455" w14:textId="616C697F" w:rsidR="00884E2C" w:rsidRDefault="00884E2C" w:rsidP="00F14456">
            <w:pPr>
              <w:rPr>
                <w:lang w:val="es-ES"/>
              </w:rPr>
            </w:pPr>
            <w:r>
              <w:rPr>
                <w:lang w:val="es-ES"/>
              </w:rPr>
              <w:t>Procedimientos de puente, durante la navegación y en situaciones de emergencias.</w:t>
            </w:r>
          </w:p>
          <w:p w14:paraId="00BDBEC2" w14:textId="77777777" w:rsidR="00884E2C" w:rsidRDefault="00884E2C" w:rsidP="00F14456">
            <w:pPr>
              <w:rPr>
                <w:lang w:val="es-ES"/>
              </w:rPr>
            </w:pPr>
            <w:r>
              <w:rPr>
                <w:lang w:val="es-ES"/>
              </w:rPr>
              <w:t>Introducción al pilotaje de precisión.</w:t>
            </w:r>
          </w:p>
          <w:p w14:paraId="3CCD2A95" w14:textId="6B16F480" w:rsidR="00884E2C" w:rsidRDefault="00884E2C" w:rsidP="00F14456">
            <w:pPr>
              <w:rPr>
                <w:lang w:val="es-ES"/>
              </w:rPr>
            </w:pPr>
            <w:r>
              <w:rPr>
                <w:lang w:val="es-ES"/>
              </w:rPr>
              <w:t>Navegación electrónica</w:t>
            </w:r>
          </w:p>
        </w:tc>
        <w:tc>
          <w:tcPr>
            <w:tcW w:w="3309" w:type="dxa"/>
          </w:tcPr>
          <w:p w14:paraId="740D54D4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Navegación astronómica</w:t>
            </w:r>
          </w:p>
          <w:p w14:paraId="25E76D7F" w14:textId="794D6250" w:rsidR="00884E2C" w:rsidRDefault="00884E2C" w:rsidP="0073588F">
            <w:pPr>
              <w:rPr>
                <w:lang w:val="es-ES"/>
              </w:rPr>
            </w:pPr>
            <w:r>
              <w:rPr>
                <w:lang w:val="es-ES"/>
              </w:rPr>
              <w:t>Oficial de guardia de buque.</w:t>
            </w:r>
          </w:p>
        </w:tc>
      </w:tr>
      <w:tr w:rsidR="00884E2C" w14:paraId="5891B25E" w14:textId="77777777" w:rsidTr="00884E2C">
        <w:tc>
          <w:tcPr>
            <w:tcW w:w="1781" w:type="dxa"/>
          </w:tcPr>
          <w:p w14:paraId="08B36B8B" w14:textId="77777777" w:rsidR="00884E2C" w:rsidRDefault="00884E2C" w:rsidP="0013312D">
            <w:pPr>
              <w:rPr>
                <w:b/>
                <w:bCs/>
                <w:lang w:val="es-ES"/>
              </w:rPr>
            </w:pPr>
          </w:p>
          <w:p w14:paraId="71CF30D2" w14:textId="2C5AED35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CUARTO AÑO EJ Y LT</w:t>
            </w:r>
          </w:p>
        </w:tc>
        <w:tc>
          <w:tcPr>
            <w:tcW w:w="2128" w:type="dxa"/>
          </w:tcPr>
          <w:p w14:paraId="2129E834" w14:textId="3409FC89" w:rsidR="00884E2C" w:rsidRPr="001F35FE" w:rsidRDefault="00884E2C" w:rsidP="00884E2C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 xml:space="preserve">Navegación </w:t>
            </w:r>
          </w:p>
        </w:tc>
        <w:tc>
          <w:tcPr>
            <w:tcW w:w="1034" w:type="dxa"/>
          </w:tcPr>
          <w:p w14:paraId="5FBDD4C0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4744" w:type="dxa"/>
          </w:tcPr>
          <w:p w14:paraId="7F0F42EB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Nociones de cosmografía y la esfera celeste.</w:t>
            </w:r>
          </w:p>
          <w:p w14:paraId="762C138B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lastRenderedPageBreak/>
              <w:t xml:space="preserve">Conceptos astronómicos (orto, ocaso, meridiana, </w:t>
            </w:r>
            <w:proofErr w:type="spellStart"/>
            <w:r>
              <w:rPr>
                <w:lang w:val="es-ES"/>
              </w:rPr>
              <w:t>etc</w:t>
            </w:r>
            <w:proofErr w:type="spellEnd"/>
            <w:r>
              <w:rPr>
                <w:lang w:val="es-ES"/>
              </w:rPr>
              <w:t>)</w:t>
            </w:r>
          </w:p>
          <w:p w14:paraId="29C6C8C2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La ruta ortodrómica.</w:t>
            </w:r>
          </w:p>
          <w:p w14:paraId="2EDDE228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RIPA</w:t>
            </w:r>
          </w:p>
          <w:p w14:paraId="1097BCFE" w14:textId="208A2A67" w:rsidR="00884E2C" w:rsidRDefault="00884E2C" w:rsidP="0013312D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Shiphandling</w:t>
            </w:r>
            <w:proofErr w:type="spellEnd"/>
          </w:p>
        </w:tc>
        <w:tc>
          <w:tcPr>
            <w:tcW w:w="3309" w:type="dxa"/>
          </w:tcPr>
          <w:p w14:paraId="283A1DB0" w14:textId="77777777" w:rsidR="00884E2C" w:rsidRDefault="00884E2C" w:rsidP="0013312D">
            <w:pPr>
              <w:rPr>
                <w:lang w:val="es-ES"/>
              </w:rPr>
            </w:pPr>
          </w:p>
        </w:tc>
      </w:tr>
      <w:tr w:rsidR="00884E2C" w14:paraId="621E2EB9" w14:textId="77777777" w:rsidTr="00884E2C">
        <w:tc>
          <w:tcPr>
            <w:tcW w:w="1781" w:type="dxa"/>
          </w:tcPr>
          <w:p w14:paraId="3545662E" w14:textId="0FF373AB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TERCER AÑO</w:t>
            </w:r>
          </w:p>
        </w:tc>
        <w:tc>
          <w:tcPr>
            <w:tcW w:w="2128" w:type="dxa"/>
          </w:tcPr>
          <w:p w14:paraId="68749A49" w14:textId="3490E246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Estabilidad</w:t>
            </w:r>
          </w:p>
        </w:tc>
        <w:tc>
          <w:tcPr>
            <w:tcW w:w="1034" w:type="dxa"/>
          </w:tcPr>
          <w:p w14:paraId="5C4FD010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34</w:t>
            </w:r>
          </w:p>
        </w:tc>
        <w:tc>
          <w:tcPr>
            <w:tcW w:w="4744" w:type="dxa"/>
          </w:tcPr>
          <w:p w14:paraId="242D382D" w14:textId="667C9DAF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Principios de los fundamentos de flotabilidad y estabilidad de un buque.</w:t>
            </w:r>
          </w:p>
          <w:p w14:paraId="55BA42ED" w14:textId="1E39042F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Estabilidad inicial, general y longitudinal en un buque.</w:t>
            </w:r>
          </w:p>
          <w:p w14:paraId="599645D3" w14:textId="77777777" w:rsidR="00884E2C" w:rsidRDefault="00884E2C" w:rsidP="00596488">
            <w:pPr>
              <w:rPr>
                <w:lang w:val="es-ES"/>
              </w:rPr>
            </w:pPr>
            <w:r>
              <w:rPr>
                <w:lang w:val="es-ES"/>
              </w:rPr>
              <w:t>Riesgos en distintas situaciones de carga y averías.</w:t>
            </w:r>
          </w:p>
          <w:p w14:paraId="6CFFA4FB" w14:textId="6E3B65CD" w:rsidR="00884E2C" w:rsidRDefault="00884E2C" w:rsidP="00596488">
            <w:pPr>
              <w:rPr>
                <w:lang w:val="es-ES"/>
              </w:rPr>
            </w:pPr>
            <w:r>
              <w:rPr>
                <w:lang w:val="es-ES"/>
              </w:rPr>
              <w:t>Capacidad de recuperación ante escoras, inundaciones y desplazamientos de cargas.</w:t>
            </w:r>
          </w:p>
          <w:p w14:paraId="7CEDE514" w14:textId="558029C5" w:rsidR="00884E2C" w:rsidRDefault="00884E2C" w:rsidP="00596488">
            <w:pPr>
              <w:rPr>
                <w:lang w:val="es-ES"/>
              </w:rPr>
            </w:pPr>
            <w:r>
              <w:rPr>
                <w:lang w:val="es-ES"/>
              </w:rPr>
              <w:t>Seguridad estructural y operativa de los buques ante averías y varada.</w:t>
            </w:r>
          </w:p>
        </w:tc>
        <w:tc>
          <w:tcPr>
            <w:tcW w:w="3309" w:type="dxa"/>
          </w:tcPr>
          <w:p w14:paraId="6359FE2B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Sistemas de armas</w:t>
            </w:r>
          </w:p>
          <w:p w14:paraId="4D7A265A" w14:textId="5499AFF2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Sistemas de ingeniería</w:t>
            </w:r>
          </w:p>
        </w:tc>
      </w:tr>
      <w:tr w:rsidR="00884E2C" w14:paraId="6A89EF1C" w14:textId="77777777" w:rsidTr="00884E2C">
        <w:tc>
          <w:tcPr>
            <w:tcW w:w="1781" w:type="dxa"/>
          </w:tcPr>
          <w:p w14:paraId="08C0353C" w14:textId="2390DC4E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TERCER AÑO</w:t>
            </w:r>
          </w:p>
        </w:tc>
        <w:tc>
          <w:tcPr>
            <w:tcW w:w="2128" w:type="dxa"/>
          </w:tcPr>
          <w:p w14:paraId="3AF35BDB" w14:textId="426DC8E1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Sistemas de Armas</w:t>
            </w:r>
          </w:p>
        </w:tc>
        <w:tc>
          <w:tcPr>
            <w:tcW w:w="1034" w:type="dxa"/>
          </w:tcPr>
          <w:p w14:paraId="2517A293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4744" w:type="dxa"/>
          </w:tcPr>
          <w:p w14:paraId="688CA2E8" w14:textId="77777777" w:rsidR="00884E2C" w:rsidRDefault="00884E2C" w:rsidP="004051D9">
            <w:pPr>
              <w:rPr>
                <w:lang w:val="es-ES"/>
              </w:rPr>
            </w:pPr>
            <w:r>
              <w:rPr>
                <w:lang w:val="es-ES"/>
              </w:rPr>
              <w:t>Clasificación y efectos de los explosivos.</w:t>
            </w:r>
          </w:p>
          <w:p w14:paraId="759E2F4E" w14:textId="77777777" w:rsidR="00884E2C" w:rsidRDefault="00884E2C" w:rsidP="004051D9">
            <w:pPr>
              <w:rPr>
                <w:lang w:val="es-ES"/>
              </w:rPr>
            </w:pPr>
            <w:r>
              <w:rPr>
                <w:lang w:val="es-ES"/>
              </w:rPr>
              <w:t>La cadena explosiva.</w:t>
            </w:r>
          </w:p>
          <w:p w14:paraId="26DB4AE6" w14:textId="77777777" w:rsidR="00884E2C" w:rsidRDefault="00884E2C" w:rsidP="004051D9">
            <w:pPr>
              <w:rPr>
                <w:lang w:val="es-ES"/>
              </w:rPr>
            </w:pPr>
            <w:r>
              <w:rPr>
                <w:lang w:val="es-ES"/>
              </w:rPr>
              <w:t>Nomenclatura de proyectiles y vainillas.</w:t>
            </w:r>
          </w:p>
          <w:p w14:paraId="67E9014B" w14:textId="77777777" w:rsidR="00884E2C" w:rsidRDefault="00884E2C" w:rsidP="004051D9">
            <w:pPr>
              <w:rPr>
                <w:lang w:val="es-ES"/>
              </w:rPr>
            </w:pPr>
            <w:r>
              <w:rPr>
                <w:lang w:val="es-ES"/>
              </w:rPr>
              <w:t>Componentes de los sistemas de armas empleados en los buques.</w:t>
            </w:r>
          </w:p>
          <w:p w14:paraId="6C17BFF1" w14:textId="77777777" w:rsidR="00884E2C" w:rsidRDefault="00884E2C" w:rsidP="004051D9">
            <w:pPr>
              <w:rPr>
                <w:lang w:val="es-ES"/>
              </w:rPr>
            </w:pPr>
            <w:r>
              <w:rPr>
                <w:lang w:val="es-ES"/>
              </w:rPr>
              <w:t>Integración de los sistemas de armas al mando y control de un buque en situación de combate.</w:t>
            </w:r>
          </w:p>
          <w:p w14:paraId="4B962AAF" w14:textId="77777777" w:rsidR="00884E2C" w:rsidRDefault="00884E2C" w:rsidP="004051D9">
            <w:pPr>
              <w:rPr>
                <w:lang w:val="es-ES"/>
              </w:rPr>
            </w:pPr>
            <w:r>
              <w:rPr>
                <w:lang w:val="es-ES"/>
              </w:rPr>
              <w:t xml:space="preserve">Tipo y funcionamiento de los sensores de un buque (radares, sonares y </w:t>
            </w:r>
            <w:proofErr w:type="spellStart"/>
            <w:r>
              <w:rPr>
                <w:lang w:val="es-ES"/>
              </w:rPr>
              <w:t>optrónica</w:t>
            </w:r>
            <w:proofErr w:type="spellEnd"/>
            <w:r>
              <w:rPr>
                <w:lang w:val="es-ES"/>
              </w:rPr>
              <w:t>).</w:t>
            </w:r>
          </w:p>
          <w:p w14:paraId="16C495DB" w14:textId="3BB39ECB" w:rsidR="00884E2C" w:rsidRDefault="00884E2C" w:rsidP="004051D9">
            <w:pPr>
              <w:rPr>
                <w:lang w:val="es-ES"/>
              </w:rPr>
            </w:pPr>
            <w:r>
              <w:rPr>
                <w:lang w:val="es-ES"/>
              </w:rPr>
              <w:t>Tipo y funcionamiento de las armas de un buque: Artillería, misiles, torpedos y armas nucleares y NBQ.</w:t>
            </w:r>
          </w:p>
        </w:tc>
        <w:tc>
          <w:tcPr>
            <w:tcW w:w="3309" w:type="dxa"/>
          </w:tcPr>
          <w:p w14:paraId="0EB5ABBB" w14:textId="448F7F6A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Oficial de marina</w:t>
            </w:r>
          </w:p>
        </w:tc>
      </w:tr>
      <w:tr w:rsidR="00884E2C" w14:paraId="2B4D9ADD" w14:textId="77777777" w:rsidTr="00884E2C">
        <w:tc>
          <w:tcPr>
            <w:tcW w:w="1781" w:type="dxa"/>
          </w:tcPr>
          <w:p w14:paraId="7CBC086A" w14:textId="4A3B0C0B" w:rsidR="00884E2C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TERCER AÑO</w:t>
            </w:r>
          </w:p>
        </w:tc>
        <w:tc>
          <w:tcPr>
            <w:tcW w:w="2128" w:type="dxa"/>
          </w:tcPr>
          <w:p w14:paraId="48A6FEA1" w14:textId="50C6FBF0" w:rsidR="00884E2C" w:rsidRPr="001F35FE" w:rsidRDefault="00884E2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Sistemas de Ingeniería</w:t>
            </w:r>
          </w:p>
        </w:tc>
        <w:tc>
          <w:tcPr>
            <w:tcW w:w="1034" w:type="dxa"/>
          </w:tcPr>
          <w:p w14:paraId="49835130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4744" w:type="dxa"/>
          </w:tcPr>
          <w:p w14:paraId="63EA219E" w14:textId="77777777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Sistemas de propulsión, simples y combinados.</w:t>
            </w:r>
          </w:p>
          <w:p w14:paraId="68B834AC" w14:textId="49762176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Nomenclatura y funcionamiento de los Motores de combustión interna y turbina a gas.</w:t>
            </w:r>
          </w:p>
          <w:p w14:paraId="53EE7F7C" w14:textId="3A2C88DE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Sistemas de reducción y líneas de ejes.</w:t>
            </w:r>
          </w:p>
          <w:p w14:paraId="598B7A7F" w14:textId="61A257EF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Tipos y funcionamiento de las hélices.</w:t>
            </w:r>
          </w:p>
          <w:p w14:paraId="2C1445F7" w14:textId="65AA697F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 xml:space="preserve">Maquinaria y sistemas auxiliares (bombas, aire, refrigeración, </w:t>
            </w:r>
            <w:proofErr w:type="spellStart"/>
            <w:r>
              <w:rPr>
                <w:lang w:val="es-ES"/>
              </w:rPr>
              <w:t>winches</w:t>
            </w:r>
            <w:proofErr w:type="spellEnd"/>
            <w:r>
              <w:rPr>
                <w:lang w:val="es-ES"/>
              </w:rPr>
              <w:t xml:space="preserve">, cabrestante, plantas desalinizadoras, </w:t>
            </w:r>
            <w:proofErr w:type="spellStart"/>
            <w:r>
              <w:rPr>
                <w:lang w:val="es-ES"/>
              </w:rPr>
              <w:t>etc</w:t>
            </w:r>
            <w:proofErr w:type="spellEnd"/>
            <w:r>
              <w:rPr>
                <w:lang w:val="es-ES"/>
              </w:rPr>
              <w:t>).</w:t>
            </w:r>
          </w:p>
          <w:p w14:paraId="4DCE6B17" w14:textId="1ADB4379" w:rsidR="00884E2C" w:rsidRDefault="00884E2C" w:rsidP="0013312D">
            <w:pPr>
              <w:rPr>
                <w:lang w:val="es-ES"/>
              </w:rPr>
            </w:pPr>
          </w:p>
        </w:tc>
        <w:tc>
          <w:tcPr>
            <w:tcW w:w="3309" w:type="dxa"/>
          </w:tcPr>
          <w:p w14:paraId="02EF243B" w14:textId="5D544689" w:rsidR="00884E2C" w:rsidRDefault="00884E2C" w:rsidP="0013312D">
            <w:pPr>
              <w:rPr>
                <w:lang w:val="es-ES"/>
              </w:rPr>
            </w:pPr>
            <w:r>
              <w:rPr>
                <w:lang w:val="es-ES"/>
              </w:rPr>
              <w:t>Oficial de marina</w:t>
            </w:r>
          </w:p>
        </w:tc>
      </w:tr>
    </w:tbl>
    <w:p w14:paraId="5B3AE94D" w14:textId="77777777" w:rsidR="00D62D18" w:rsidRDefault="00D62D18" w:rsidP="00D62D18">
      <w:pPr>
        <w:tabs>
          <w:tab w:val="left" w:pos="3226"/>
        </w:tabs>
        <w:rPr>
          <w:b/>
          <w:bCs/>
          <w:lang w:val="es-ES"/>
        </w:rPr>
      </w:pPr>
    </w:p>
    <w:p w14:paraId="5E55C911" w14:textId="77777777" w:rsidR="00450886" w:rsidRDefault="00450886"/>
    <w:sectPr w:rsidR="00450886" w:rsidSect="00D62D1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85FC0"/>
    <w:multiLevelType w:val="hybridMultilevel"/>
    <w:tmpl w:val="05A6FC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18"/>
    <w:rsid w:val="0033606E"/>
    <w:rsid w:val="004051D9"/>
    <w:rsid w:val="00450886"/>
    <w:rsid w:val="00493B7E"/>
    <w:rsid w:val="00550243"/>
    <w:rsid w:val="00596488"/>
    <w:rsid w:val="005F2D01"/>
    <w:rsid w:val="0073588F"/>
    <w:rsid w:val="007E166D"/>
    <w:rsid w:val="0080178C"/>
    <w:rsid w:val="008365F8"/>
    <w:rsid w:val="008509CF"/>
    <w:rsid w:val="00884E2C"/>
    <w:rsid w:val="00990655"/>
    <w:rsid w:val="00A33005"/>
    <w:rsid w:val="00D62D18"/>
    <w:rsid w:val="00EB3278"/>
    <w:rsid w:val="00F14456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26791"/>
  <w15:chartTrackingRefBased/>
  <w15:docId w15:val="{79AD0D2D-2965-EC4F-98C2-A7AC94C2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D18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2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2D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2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2D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2D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2D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2D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2D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2D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2D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2D1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2D1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2D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2D1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2D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2D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62D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2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62D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62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62D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62D1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62D1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62D1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2D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2D1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62D18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62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536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I06 Asesor Educación Prof. Yanina Leiva A.</cp:lastModifiedBy>
  <cp:revision>5</cp:revision>
  <dcterms:created xsi:type="dcterms:W3CDTF">2025-10-13T19:01:00Z</dcterms:created>
  <dcterms:modified xsi:type="dcterms:W3CDTF">2026-03-10T11:09:00Z</dcterms:modified>
</cp:coreProperties>
</file>