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6C4C" w:rsidRPr="00A56C4C" w:rsidRDefault="00A56C4C" w:rsidP="00A20E32">
      <w:pPr>
        <w:spacing w:before="120" w:after="120"/>
        <w:rPr>
          <w:rFonts w:ascii="Arial" w:hAnsi="Arial" w:cs="Arial"/>
          <w:b/>
          <w:color w:val="FF0000"/>
          <w:sz w:val="28"/>
          <w:szCs w:val="28"/>
        </w:rPr>
      </w:pPr>
    </w:p>
    <w:p w:rsidR="00E654A8" w:rsidRPr="00A20E32" w:rsidRDefault="00A56C4C" w:rsidP="00B74BDC">
      <w:pPr>
        <w:spacing w:before="120" w:after="120"/>
        <w:jc w:val="center"/>
        <w:rPr>
          <w:b/>
        </w:rPr>
      </w:pPr>
      <w:r>
        <w:rPr>
          <w:b/>
        </w:rPr>
        <w:t xml:space="preserve">INDICACIONES PARA </w:t>
      </w:r>
      <w:r w:rsidR="00E654A8" w:rsidRPr="00A20E32">
        <w:rPr>
          <w:b/>
        </w:rPr>
        <w:t>EL ALUMNO</w:t>
      </w:r>
    </w:p>
    <w:p w:rsidR="00E654A8" w:rsidRPr="00A20E32" w:rsidRDefault="00E654A8" w:rsidP="00D4055D">
      <w:pPr>
        <w:spacing w:before="120" w:after="120"/>
        <w:jc w:val="center"/>
        <w:rPr>
          <w:b/>
        </w:rPr>
      </w:pPr>
    </w:p>
    <w:p w:rsidR="00D45EDE" w:rsidRPr="00A20E32" w:rsidRDefault="00D45EDE" w:rsidP="00470E69">
      <w:pPr>
        <w:tabs>
          <w:tab w:val="left" w:pos="360"/>
        </w:tabs>
        <w:spacing w:before="120" w:after="120"/>
        <w:jc w:val="center"/>
        <w:rPr>
          <w:b/>
          <w:sz w:val="22"/>
          <w:szCs w:val="22"/>
        </w:rPr>
      </w:pPr>
    </w:p>
    <w:tbl>
      <w:tblPr>
        <w:tblStyle w:val="Tablaconcuadrcula"/>
        <w:tblW w:w="0" w:type="auto"/>
        <w:tblLook w:val="04A0"/>
      </w:tblPr>
      <w:tblGrid>
        <w:gridCol w:w="2010"/>
        <w:gridCol w:w="2011"/>
        <w:gridCol w:w="2011"/>
        <w:gridCol w:w="612"/>
        <w:gridCol w:w="730"/>
        <w:gridCol w:w="669"/>
        <w:gridCol w:w="2011"/>
      </w:tblGrid>
      <w:tr w:rsidR="00D45EDE" w:rsidTr="00470E69">
        <w:trPr>
          <w:trHeight w:val="448"/>
        </w:trPr>
        <w:tc>
          <w:tcPr>
            <w:tcW w:w="10054" w:type="dxa"/>
            <w:gridSpan w:val="7"/>
            <w:shd w:val="clear" w:color="auto" w:fill="000000" w:themeFill="text1"/>
            <w:tcMar>
              <w:top w:w="113" w:type="dxa"/>
              <w:bottom w:w="113" w:type="dxa"/>
            </w:tcMar>
          </w:tcPr>
          <w:p w:rsidR="00D45EDE" w:rsidRPr="00D45EDE" w:rsidRDefault="00D45EDE" w:rsidP="00470E69">
            <w:pPr>
              <w:tabs>
                <w:tab w:val="left" w:pos="360"/>
              </w:tabs>
              <w:spacing w:before="120" w:after="120"/>
              <w:jc w:val="center"/>
              <w:rPr>
                <w:rFonts w:ascii="Arial" w:hAnsi="Arial" w:cs="Arial"/>
                <w:b/>
              </w:rPr>
            </w:pPr>
            <w:r>
              <w:rPr>
                <w:rFonts w:ascii="Arial" w:hAnsi="Arial" w:cs="Arial"/>
                <w:b/>
              </w:rPr>
              <w:t>Ficha de inscripción</w:t>
            </w:r>
          </w:p>
        </w:tc>
      </w:tr>
      <w:tr w:rsidR="00D45EDE" w:rsidTr="00470E69">
        <w:trPr>
          <w:trHeight w:val="422"/>
        </w:trPr>
        <w:tc>
          <w:tcPr>
            <w:tcW w:w="2010" w:type="dxa"/>
            <w:vMerge w:val="restart"/>
            <w:shd w:val="clear" w:color="auto" w:fill="7F7F7F" w:themeFill="text1" w:themeFillTint="80"/>
            <w:tcMar>
              <w:top w:w="113" w:type="dxa"/>
              <w:bottom w:w="113" w:type="dxa"/>
            </w:tcMar>
          </w:tcPr>
          <w:p w:rsidR="00D45EDE" w:rsidRPr="00D45EDE" w:rsidRDefault="00D45EDE" w:rsidP="00470E69">
            <w:pPr>
              <w:tabs>
                <w:tab w:val="left" w:pos="360"/>
              </w:tabs>
              <w:spacing w:before="120" w:after="120"/>
              <w:jc w:val="center"/>
              <w:rPr>
                <w:rFonts w:ascii="Arial" w:hAnsi="Arial" w:cs="Arial"/>
                <w:b/>
              </w:rPr>
            </w:pPr>
            <w:r w:rsidRPr="00D45EDE">
              <w:rPr>
                <w:rFonts w:ascii="Arial" w:hAnsi="Arial" w:cs="Arial"/>
                <w:b/>
              </w:rPr>
              <w:t>Nombre</w:t>
            </w:r>
          </w:p>
          <w:p w:rsidR="00D45EDE" w:rsidRDefault="00D45EDE" w:rsidP="00470E69">
            <w:pPr>
              <w:tabs>
                <w:tab w:val="left" w:pos="360"/>
              </w:tabs>
              <w:spacing w:before="120" w:after="120"/>
              <w:jc w:val="center"/>
              <w:rPr>
                <w:b/>
                <w:sz w:val="22"/>
                <w:szCs w:val="22"/>
              </w:rPr>
            </w:pPr>
            <w:r w:rsidRPr="00D45EDE">
              <w:rPr>
                <w:rFonts w:ascii="Arial" w:hAnsi="Arial" w:cs="Arial"/>
                <w:b/>
              </w:rPr>
              <w:t>Edad</w:t>
            </w:r>
          </w:p>
        </w:tc>
        <w:tc>
          <w:tcPr>
            <w:tcW w:w="2011" w:type="dxa"/>
            <w:tcMar>
              <w:top w:w="113" w:type="dxa"/>
              <w:bottom w:w="113" w:type="dxa"/>
            </w:tcMar>
          </w:tcPr>
          <w:p w:rsidR="00D45EDE" w:rsidRDefault="00D45EDE" w:rsidP="00470E69">
            <w:pPr>
              <w:tabs>
                <w:tab w:val="left" w:pos="360"/>
              </w:tabs>
              <w:spacing w:before="120" w:after="120"/>
              <w:jc w:val="center"/>
              <w:rPr>
                <w:b/>
                <w:sz w:val="22"/>
                <w:szCs w:val="22"/>
              </w:rPr>
            </w:pPr>
          </w:p>
        </w:tc>
        <w:tc>
          <w:tcPr>
            <w:tcW w:w="2011" w:type="dxa"/>
            <w:tcMar>
              <w:top w:w="113" w:type="dxa"/>
              <w:bottom w:w="113" w:type="dxa"/>
            </w:tcMar>
          </w:tcPr>
          <w:p w:rsidR="00D45EDE" w:rsidRDefault="00D45EDE" w:rsidP="00470E69">
            <w:pPr>
              <w:tabs>
                <w:tab w:val="left" w:pos="360"/>
              </w:tabs>
              <w:spacing w:before="120" w:after="120"/>
              <w:jc w:val="center"/>
              <w:rPr>
                <w:b/>
                <w:sz w:val="22"/>
                <w:szCs w:val="22"/>
              </w:rPr>
            </w:pPr>
          </w:p>
        </w:tc>
        <w:tc>
          <w:tcPr>
            <w:tcW w:w="2011" w:type="dxa"/>
            <w:gridSpan w:val="3"/>
            <w:tcMar>
              <w:top w:w="113" w:type="dxa"/>
              <w:bottom w:w="113" w:type="dxa"/>
            </w:tcMar>
          </w:tcPr>
          <w:p w:rsidR="00D45EDE" w:rsidRDefault="00D45EDE" w:rsidP="00470E69">
            <w:pPr>
              <w:tabs>
                <w:tab w:val="left" w:pos="360"/>
              </w:tabs>
              <w:spacing w:before="120" w:after="120"/>
              <w:jc w:val="center"/>
              <w:rPr>
                <w:b/>
                <w:sz w:val="22"/>
                <w:szCs w:val="22"/>
              </w:rPr>
            </w:pPr>
          </w:p>
        </w:tc>
        <w:tc>
          <w:tcPr>
            <w:tcW w:w="2011" w:type="dxa"/>
            <w:tcMar>
              <w:top w:w="113" w:type="dxa"/>
              <w:bottom w:w="113" w:type="dxa"/>
            </w:tcMar>
          </w:tcPr>
          <w:p w:rsidR="00D45EDE" w:rsidRDefault="00D45EDE" w:rsidP="00470E69">
            <w:pPr>
              <w:tabs>
                <w:tab w:val="left" w:pos="360"/>
              </w:tabs>
              <w:spacing w:before="120" w:after="120"/>
              <w:jc w:val="center"/>
              <w:rPr>
                <w:b/>
                <w:sz w:val="22"/>
                <w:szCs w:val="22"/>
              </w:rPr>
            </w:pPr>
          </w:p>
        </w:tc>
      </w:tr>
      <w:tr w:rsidR="00470E69" w:rsidTr="00470E69">
        <w:trPr>
          <w:trHeight w:val="127"/>
        </w:trPr>
        <w:tc>
          <w:tcPr>
            <w:tcW w:w="2010" w:type="dxa"/>
            <w:vMerge/>
            <w:shd w:val="clear" w:color="auto" w:fill="7F7F7F" w:themeFill="text1" w:themeFillTint="80"/>
            <w:tcMar>
              <w:top w:w="113" w:type="dxa"/>
              <w:bottom w:w="113" w:type="dxa"/>
            </w:tcMar>
          </w:tcPr>
          <w:p w:rsidR="00470E69" w:rsidRDefault="00470E69" w:rsidP="00470E69">
            <w:pPr>
              <w:tabs>
                <w:tab w:val="left" w:pos="360"/>
              </w:tabs>
              <w:spacing w:before="120" w:after="120"/>
              <w:jc w:val="center"/>
              <w:rPr>
                <w:b/>
                <w:sz w:val="22"/>
                <w:szCs w:val="22"/>
              </w:rPr>
            </w:pPr>
          </w:p>
        </w:tc>
        <w:tc>
          <w:tcPr>
            <w:tcW w:w="2011" w:type="dxa"/>
            <w:tcMar>
              <w:top w:w="113" w:type="dxa"/>
              <w:bottom w:w="113" w:type="dxa"/>
            </w:tcMar>
          </w:tcPr>
          <w:p w:rsidR="00470E69" w:rsidRDefault="00470E69" w:rsidP="00470E69">
            <w:pPr>
              <w:tabs>
                <w:tab w:val="left" w:pos="360"/>
              </w:tabs>
              <w:spacing w:before="120" w:after="120"/>
              <w:jc w:val="center"/>
              <w:rPr>
                <w:b/>
                <w:sz w:val="22"/>
                <w:szCs w:val="22"/>
              </w:rPr>
            </w:pPr>
          </w:p>
        </w:tc>
        <w:tc>
          <w:tcPr>
            <w:tcW w:w="2011" w:type="dxa"/>
            <w:shd w:val="clear" w:color="auto" w:fill="7F7F7F" w:themeFill="text1" w:themeFillTint="80"/>
            <w:tcMar>
              <w:top w:w="113" w:type="dxa"/>
              <w:bottom w:w="113" w:type="dxa"/>
            </w:tcMar>
          </w:tcPr>
          <w:p w:rsidR="00470E69" w:rsidRPr="00D45EDE" w:rsidRDefault="00470E69" w:rsidP="00470E69">
            <w:pPr>
              <w:tabs>
                <w:tab w:val="left" w:pos="360"/>
              </w:tabs>
              <w:spacing w:before="120" w:after="120"/>
              <w:jc w:val="center"/>
              <w:rPr>
                <w:rFonts w:ascii="Arial" w:hAnsi="Arial" w:cs="Arial"/>
                <w:b/>
                <w:sz w:val="22"/>
                <w:szCs w:val="22"/>
              </w:rPr>
            </w:pPr>
            <w:r w:rsidRPr="00D45EDE">
              <w:rPr>
                <w:rFonts w:ascii="Arial" w:hAnsi="Arial" w:cs="Arial"/>
                <w:b/>
                <w:szCs w:val="22"/>
              </w:rPr>
              <w:t>Fecha Nac.</w:t>
            </w:r>
          </w:p>
        </w:tc>
        <w:tc>
          <w:tcPr>
            <w:tcW w:w="612" w:type="dxa"/>
            <w:tcMar>
              <w:top w:w="113" w:type="dxa"/>
              <w:bottom w:w="113" w:type="dxa"/>
            </w:tcMar>
          </w:tcPr>
          <w:p w:rsidR="00470E69" w:rsidRDefault="00470E69" w:rsidP="00470E69">
            <w:pPr>
              <w:tabs>
                <w:tab w:val="left" w:pos="360"/>
              </w:tabs>
              <w:spacing w:before="120" w:after="120"/>
              <w:jc w:val="center"/>
              <w:rPr>
                <w:b/>
                <w:sz w:val="22"/>
                <w:szCs w:val="22"/>
              </w:rPr>
            </w:pPr>
          </w:p>
        </w:tc>
        <w:tc>
          <w:tcPr>
            <w:tcW w:w="730" w:type="dxa"/>
            <w:tcMar>
              <w:top w:w="113" w:type="dxa"/>
              <w:bottom w:w="113" w:type="dxa"/>
            </w:tcMar>
          </w:tcPr>
          <w:p w:rsidR="00470E69" w:rsidRDefault="00470E69" w:rsidP="00470E69">
            <w:pPr>
              <w:tabs>
                <w:tab w:val="left" w:pos="360"/>
              </w:tabs>
              <w:spacing w:before="120" w:after="120"/>
              <w:jc w:val="center"/>
              <w:rPr>
                <w:b/>
                <w:sz w:val="22"/>
                <w:szCs w:val="22"/>
              </w:rPr>
            </w:pPr>
          </w:p>
        </w:tc>
        <w:tc>
          <w:tcPr>
            <w:tcW w:w="669" w:type="dxa"/>
            <w:tcMar>
              <w:top w:w="113" w:type="dxa"/>
              <w:bottom w:w="113" w:type="dxa"/>
            </w:tcMar>
          </w:tcPr>
          <w:p w:rsidR="00470E69" w:rsidRDefault="00470E69" w:rsidP="00470E69">
            <w:pPr>
              <w:tabs>
                <w:tab w:val="left" w:pos="360"/>
              </w:tabs>
              <w:spacing w:before="120" w:after="120"/>
              <w:jc w:val="center"/>
              <w:rPr>
                <w:b/>
                <w:sz w:val="22"/>
                <w:szCs w:val="22"/>
              </w:rPr>
            </w:pPr>
          </w:p>
        </w:tc>
        <w:tc>
          <w:tcPr>
            <w:tcW w:w="2011" w:type="dxa"/>
            <w:tcMar>
              <w:top w:w="113" w:type="dxa"/>
              <w:bottom w:w="113" w:type="dxa"/>
            </w:tcMar>
          </w:tcPr>
          <w:p w:rsidR="00470E69" w:rsidRDefault="00470E69" w:rsidP="00470E69">
            <w:pPr>
              <w:tabs>
                <w:tab w:val="left" w:pos="360"/>
              </w:tabs>
              <w:spacing w:before="120" w:after="120"/>
              <w:jc w:val="center"/>
              <w:rPr>
                <w:b/>
                <w:sz w:val="22"/>
                <w:szCs w:val="22"/>
              </w:rPr>
            </w:pPr>
          </w:p>
        </w:tc>
      </w:tr>
      <w:tr w:rsidR="00470E69" w:rsidTr="00470E69">
        <w:trPr>
          <w:trHeight w:val="448"/>
        </w:trPr>
        <w:tc>
          <w:tcPr>
            <w:tcW w:w="2010" w:type="dxa"/>
            <w:vMerge w:val="restart"/>
            <w:tcMar>
              <w:top w:w="113" w:type="dxa"/>
              <w:bottom w:w="113" w:type="dxa"/>
            </w:tcMar>
          </w:tcPr>
          <w:p w:rsidR="00470E69" w:rsidRDefault="00470E69" w:rsidP="00470E69">
            <w:pPr>
              <w:tabs>
                <w:tab w:val="left" w:pos="360"/>
              </w:tabs>
              <w:spacing w:before="120" w:after="120"/>
              <w:jc w:val="center"/>
              <w:rPr>
                <w:rFonts w:ascii="Arial" w:hAnsi="Arial" w:cs="Arial"/>
                <w:b/>
                <w:szCs w:val="22"/>
              </w:rPr>
            </w:pPr>
          </w:p>
          <w:p w:rsidR="00470E69" w:rsidRDefault="00470E69" w:rsidP="00470E69">
            <w:pPr>
              <w:tabs>
                <w:tab w:val="left" w:pos="360"/>
              </w:tabs>
              <w:spacing w:before="120" w:after="120"/>
              <w:jc w:val="center"/>
              <w:rPr>
                <w:rFonts w:ascii="Arial" w:hAnsi="Arial" w:cs="Arial"/>
                <w:b/>
                <w:szCs w:val="22"/>
              </w:rPr>
            </w:pPr>
            <w:r w:rsidRPr="00D45EDE">
              <w:rPr>
                <w:rFonts w:ascii="Arial" w:hAnsi="Arial" w:cs="Arial"/>
                <w:b/>
                <w:szCs w:val="22"/>
              </w:rPr>
              <w:t>Dirección</w:t>
            </w:r>
          </w:p>
          <w:p w:rsidR="00470E69" w:rsidRPr="00D45EDE" w:rsidRDefault="00470E69" w:rsidP="00470E69">
            <w:pPr>
              <w:tabs>
                <w:tab w:val="left" w:pos="360"/>
              </w:tabs>
              <w:spacing w:before="120" w:after="120"/>
              <w:jc w:val="center"/>
              <w:rPr>
                <w:rFonts w:ascii="Arial" w:hAnsi="Arial" w:cs="Arial"/>
                <w:b/>
                <w:sz w:val="22"/>
                <w:szCs w:val="22"/>
              </w:rPr>
            </w:pPr>
          </w:p>
        </w:tc>
        <w:tc>
          <w:tcPr>
            <w:tcW w:w="2011" w:type="dxa"/>
            <w:shd w:val="clear" w:color="auto" w:fill="7F7F7F" w:themeFill="text1" w:themeFillTint="80"/>
            <w:tcMar>
              <w:top w:w="113" w:type="dxa"/>
              <w:bottom w:w="113" w:type="dxa"/>
            </w:tcMar>
          </w:tcPr>
          <w:p w:rsidR="00470E69" w:rsidRPr="00D45EDE" w:rsidRDefault="00470E69" w:rsidP="00470E69">
            <w:pPr>
              <w:tabs>
                <w:tab w:val="left" w:pos="360"/>
              </w:tabs>
              <w:spacing w:before="120" w:after="120"/>
              <w:jc w:val="center"/>
              <w:rPr>
                <w:rFonts w:ascii="Arial" w:hAnsi="Arial" w:cs="Arial"/>
                <w:b/>
                <w:szCs w:val="22"/>
              </w:rPr>
            </w:pPr>
            <w:r>
              <w:rPr>
                <w:rFonts w:ascii="Arial" w:hAnsi="Arial" w:cs="Arial"/>
                <w:b/>
                <w:szCs w:val="22"/>
              </w:rPr>
              <w:t>Calle:</w:t>
            </w:r>
          </w:p>
        </w:tc>
        <w:tc>
          <w:tcPr>
            <w:tcW w:w="4022" w:type="dxa"/>
            <w:gridSpan w:val="4"/>
            <w:tcMar>
              <w:top w:w="113" w:type="dxa"/>
              <w:bottom w:w="113" w:type="dxa"/>
            </w:tcMar>
          </w:tcPr>
          <w:p w:rsidR="00470E69" w:rsidRDefault="00470E69" w:rsidP="00470E69">
            <w:pPr>
              <w:tabs>
                <w:tab w:val="left" w:pos="360"/>
              </w:tabs>
              <w:spacing w:before="120" w:after="120"/>
              <w:jc w:val="center"/>
              <w:rPr>
                <w:b/>
                <w:sz w:val="22"/>
                <w:szCs w:val="22"/>
              </w:rPr>
            </w:pPr>
          </w:p>
        </w:tc>
        <w:tc>
          <w:tcPr>
            <w:tcW w:w="2011" w:type="dxa"/>
            <w:shd w:val="clear" w:color="auto" w:fill="7F7F7F" w:themeFill="text1" w:themeFillTint="80"/>
            <w:tcMar>
              <w:top w:w="113" w:type="dxa"/>
              <w:bottom w:w="113" w:type="dxa"/>
            </w:tcMar>
          </w:tcPr>
          <w:p w:rsidR="00470E69" w:rsidRPr="00470E69" w:rsidRDefault="00470E69" w:rsidP="00470E69">
            <w:pPr>
              <w:tabs>
                <w:tab w:val="left" w:pos="360"/>
              </w:tabs>
              <w:spacing w:before="120" w:after="120"/>
              <w:jc w:val="center"/>
              <w:rPr>
                <w:rFonts w:ascii="Arial" w:hAnsi="Arial" w:cs="Arial"/>
                <w:b/>
                <w:szCs w:val="22"/>
              </w:rPr>
            </w:pPr>
            <w:r>
              <w:rPr>
                <w:rFonts w:ascii="Arial" w:hAnsi="Arial" w:cs="Arial"/>
                <w:b/>
                <w:szCs w:val="22"/>
              </w:rPr>
              <w:t>N°</w:t>
            </w:r>
          </w:p>
        </w:tc>
      </w:tr>
      <w:tr w:rsidR="00D45EDE" w:rsidTr="00470E69">
        <w:trPr>
          <w:trHeight w:val="127"/>
        </w:trPr>
        <w:tc>
          <w:tcPr>
            <w:tcW w:w="2010" w:type="dxa"/>
            <w:vMerge/>
            <w:tcMar>
              <w:top w:w="113" w:type="dxa"/>
              <w:bottom w:w="113" w:type="dxa"/>
            </w:tcMar>
          </w:tcPr>
          <w:p w:rsidR="00D45EDE" w:rsidRDefault="00D45EDE" w:rsidP="00470E69">
            <w:pPr>
              <w:tabs>
                <w:tab w:val="left" w:pos="360"/>
              </w:tabs>
              <w:spacing w:before="120" w:after="120"/>
              <w:jc w:val="center"/>
              <w:rPr>
                <w:b/>
                <w:sz w:val="22"/>
                <w:szCs w:val="22"/>
              </w:rPr>
            </w:pPr>
          </w:p>
        </w:tc>
        <w:tc>
          <w:tcPr>
            <w:tcW w:w="2011" w:type="dxa"/>
            <w:vMerge w:val="restart"/>
            <w:shd w:val="clear" w:color="auto" w:fill="7F7F7F" w:themeFill="text1" w:themeFillTint="80"/>
            <w:tcMar>
              <w:top w:w="113" w:type="dxa"/>
              <w:bottom w:w="113" w:type="dxa"/>
            </w:tcMar>
          </w:tcPr>
          <w:p w:rsidR="00D45EDE" w:rsidRDefault="00D45EDE" w:rsidP="00470E69">
            <w:pPr>
              <w:tabs>
                <w:tab w:val="left" w:pos="360"/>
              </w:tabs>
              <w:spacing w:before="120" w:after="120"/>
              <w:jc w:val="center"/>
              <w:rPr>
                <w:rFonts w:ascii="Arial" w:hAnsi="Arial" w:cs="Arial"/>
                <w:b/>
                <w:szCs w:val="22"/>
              </w:rPr>
            </w:pPr>
            <w:r>
              <w:rPr>
                <w:rFonts w:ascii="Arial" w:hAnsi="Arial" w:cs="Arial"/>
                <w:b/>
                <w:szCs w:val="22"/>
              </w:rPr>
              <w:t>Ciudad:</w:t>
            </w:r>
          </w:p>
          <w:p w:rsidR="00D45EDE" w:rsidRPr="00D45EDE" w:rsidRDefault="00D45EDE" w:rsidP="00470E69">
            <w:pPr>
              <w:tabs>
                <w:tab w:val="left" w:pos="360"/>
              </w:tabs>
              <w:spacing w:before="120" w:after="120"/>
              <w:jc w:val="center"/>
              <w:rPr>
                <w:rFonts w:ascii="Arial" w:hAnsi="Arial" w:cs="Arial"/>
                <w:b/>
                <w:szCs w:val="22"/>
              </w:rPr>
            </w:pPr>
            <w:r>
              <w:rPr>
                <w:rFonts w:ascii="Arial" w:hAnsi="Arial" w:cs="Arial"/>
                <w:b/>
                <w:szCs w:val="22"/>
              </w:rPr>
              <w:t>Región:</w:t>
            </w:r>
          </w:p>
        </w:tc>
        <w:tc>
          <w:tcPr>
            <w:tcW w:w="4022" w:type="dxa"/>
            <w:gridSpan w:val="4"/>
            <w:tcMar>
              <w:top w:w="113" w:type="dxa"/>
              <w:bottom w:w="113" w:type="dxa"/>
            </w:tcMar>
          </w:tcPr>
          <w:p w:rsidR="00D45EDE" w:rsidRDefault="00D45EDE" w:rsidP="00470E69">
            <w:pPr>
              <w:tabs>
                <w:tab w:val="left" w:pos="360"/>
              </w:tabs>
              <w:spacing w:before="120" w:after="120"/>
              <w:jc w:val="center"/>
              <w:rPr>
                <w:b/>
                <w:sz w:val="22"/>
                <w:szCs w:val="22"/>
              </w:rPr>
            </w:pPr>
          </w:p>
        </w:tc>
        <w:tc>
          <w:tcPr>
            <w:tcW w:w="2011" w:type="dxa"/>
            <w:tcMar>
              <w:top w:w="113" w:type="dxa"/>
              <w:bottom w:w="113" w:type="dxa"/>
            </w:tcMar>
          </w:tcPr>
          <w:p w:rsidR="00D45EDE" w:rsidRDefault="00D45EDE" w:rsidP="00470E69">
            <w:pPr>
              <w:tabs>
                <w:tab w:val="left" w:pos="360"/>
              </w:tabs>
              <w:spacing w:before="120" w:after="120"/>
              <w:jc w:val="center"/>
              <w:rPr>
                <w:b/>
                <w:sz w:val="22"/>
                <w:szCs w:val="22"/>
              </w:rPr>
            </w:pPr>
          </w:p>
        </w:tc>
      </w:tr>
      <w:tr w:rsidR="00D45EDE" w:rsidTr="00470E69">
        <w:trPr>
          <w:trHeight w:val="211"/>
        </w:trPr>
        <w:tc>
          <w:tcPr>
            <w:tcW w:w="2010" w:type="dxa"/>
            <w:vMerge/>
            <w:tcMar>
              <w:top w:w="113" w:type="dxa"/>
              <w:bottom w:w="113" w:type="dxa"/>
            </w:tcMar>
          </w:tcPr>
          <w:p w:rsidR="00D45EDE" w:rsidRDefault="00D45EDE" w:rsidP="00470E69">
            <w:pPr>
              <w:tabs>
                <w:tab w:val="left" w:pos="360"/>
              </w:tabs>
              <w:spacing w:before="120" w:after="120"/>
              <w:jc w:val="center"/>
              <w:rPr>
                <w:b/>
                <w:sz w:val="22"/>
                <w:szCs w:val="22"/>
              </w:rPr>
            </w:pPr>
          </w:p>
        </w:tc>
        <w:tc>
          <w:tcPr>
            <w:tcW w:w="2011" w:type="dxa"/>
            <w:vMerge/>
            <w:shd w:val="clear" w:color="auto" w:fill="7F7F7F" w:themeFill="text1" w:themeFillTint="80"/>
            <w:tcMar>
              <w:top w:w="113" w:type="dxa"/>
              <w:bottom w:w="113" w:type="dxa"/>
            </w:tcMar>
          </w:tcPr>
          <w:p w:rsidR="00D45EDE" w:rsidRDefault="00D45EDE" w:rsidP="00470E69">
            <w:pPr>
              <w:tabs>
                <w:tab w:val="left" w:pos="360"/>
              </w:tabs>
              <w:spacing w:before="120" w:after="120"/>
              <w:jc w:val="center"/>
              <w:rPr>
                <w:b/>
                <w:sz w:val="22"/>
                <w:szCs w:val="22"/>
              </w:rPr>
            </w:pPr>
          </w:p>
        </w:tc>
        <w:tc>
          <w:tcPr>
            <w:tcW w:w="2011" w:type="dxa"/>
            <w:tcMar>
              <w:top w:w="113" w:type="dxa"/>
              <w:bottom w:w="113" w:type="dxa"/>
            </w:tcMar>
          </w:tcPr>
          <w:p w:rsidR="00D45EDE" w:rsidRDefault="00D45EDE" w:rsidP="00470E69">
            <w:pPr>
              <w:tabs>
                <w:tab w:val="left" w:pos="360"/>
              </w:tabs>
              <w:spacing w:before="120" w:after="120"/>
              <w:jc w:val="center"/>
              <w:rPr>
                <w:b/>
                <w:sz w:val="22"/>
                <w:szCs w:val="22"/>
              </w:rPr>
            </w:pPr>
          </w:p>
        </w:tc>
        <w:tc>
          <w:tcPr>
            <w:tcW w:w="2011" w:type="dxa"/>
            <w:gridSpan w:val="3"/>
            <w:shd w:val="clear" w:color="auto" w:fill="7F7F7F" w:themeFill="text1" w:themeFillTint="80"/>
            <w:tcMar>
              <w:top w:w="113" w:type="dxa"/>
              <w:bottom w:w="113" w:type="dxa"/>
            </w:tcMar>
          </w:tcPr>
          <w:p w:rsidR="00D45EDE" w:rsidRPr="00D45EDE" w:rsidRDefault="00D45EDE" w:rsidP="00470E69">
            <w:pPr>
              <w:tabs>
                <w:tab w:val="left" w:pos="360"/>
              </w:tabs>
              <w:spacing w:before="120" w:after="120"/>
              <w:jc w:val="center"/>
              <w:rPr>
                <w:rFonts w:ascii="Arial" w:hAnsi="Arial" w:cs="Arial"/>
                <w:b/>
                <w:szCs w:val="22"/>
              </w:rPr>
            </w:pPr>
            <w:r>
              <w:rPr>
                <w:rFonts w:ascii="Arial" w:hAnsi="Arial" w:cs="Arial"/>
                <w:b/>
                <w:szCs w:val="22"/>
              </w:rPr>
              <w:t>Fono:</w:t>
            </w:r>
          </w:p>
        </w:tc>
        <w:tc>
          <w:tcPr>
            <w:tcW w:w="2011" w:type="dxa"/>
            <w:tcMar>
              <w:top w:w="113" w:type="dxa"/>
              <w:bottom w:w="113" w:type="dxa"/>
            </w:tcMar>
          </w:tcPr>
          <w:p w:rsidR="00D45EDE" w:rsidRDefault="00D45EDE" w:rsidP="00470E69">
            <w:pPr>
              <w:tabs>
                <w:tab w:val="left" w:pos="360"/>
              </w:tabs>
              <w:spacing w:before="120" w:after="120"/>
              <w:jc w:val="center"/>
              <w:rPr>
                <w:b/>
                <w:sz w:val="22"/>
                <w:szCs w:val="22"/>
              </w:rPr>
            </w:pPr>
          </w:p>
        </w:tc>
      </w:tr>
    </w:tbl>
    <w:p w:rsidR="00A56C4C" w:rsidRPr="00A20E32" w:rsidRDefault="00A56C4C" w:rsidP="00470E69">
      <w:pPr>
        <w:tabs>
          <w:tab w:val="left" w:pos="360"/>
        </w:tabs>
        <w:spacing w:before="120" w:after="120"/>
        <w:jc w:val="center"/>
        <w:rPr>
          <w:b/>
          <w:sz w:val="22"/>
          <w:szCs w:val="22"/>
        </w:rPr>
      </w:pPr>
    </w:p>
    <w:p w:rsidR="00E654A8" w:rsidRPr="00A20E32" w:rsidRDefault="00E654A8" w:rsidP="00125071">
      <w:pPr>
        <w:spacing w:before="120" w:after="120"/>
        <w:rPr>
          <w:b/>
          <w:sz w:val="22"/>
          <w:szCs w:val="22"/>
        </w:rPr>
      </w:pPr>
    </w:p>
    <w:p w:rsidR="00E654A8" w:rsidRPr="00A20E32" w:rsidRDefault="00E654A8" w:rsidP="00470E69">
      <w:pPr>
        <w:tabs>
          <w:tab w:val="left" w:pos="360"/>
        </w:tabs>
        <w:spacing w:before="120" w:after="120"/>
        <w:ind w:left="360"/>
        <w:jc w:val="both"/>
        <w:rPr>
          <w:b/>
          <w:sz w:val="22"/>
          <w:szCs w:val="22"/>
        </w:rPr>
      </w:pPr>
      <w:r w:rsidRPr="00A20E32">
        <w:rPr>
          <w:b/>
          <w:sz w:val="22"/>
          <w:szCs w:val="22"/>
        </w:rPr>
        <w:t xml:space="preserve">Realizar la siguiente indentación utilizando viñetas ( 1/ 1,9 / 2,8 / 3,7), con  interlineados a 1,5. Letra Arial 12 para texto y 14 para título. </w:t>
      </w:r>
    </w:p>
    <w:p w:rsidR="00E654A8" w:rsidRPr="00A56C4C" w:rsidRDefault="00E654A8" w:rsidP="00125071">
      <w:pPr>
        <w:jc w:val="center"/>
        <w:rPr>
          <w:b/>
          <w:color w:val="333333"/>
          <w:sz w:val="22"/>
          <w:szCs w:val="22"/>
        </w:rPr>
      </w:pPr>
    </w:p>
    <w:p w:rsidR="00E654A8" w:rsidRPr="00A20E32" w:rsidRDefault="00E654A8" w:rsidP="00470E69">
      <w:pPr>
        <w:spacing w:line="360" w:lineRule="auto"/>
        <w:rPr>
          <w:color w:val="333333"/>
          <w:sz w:val="22"/>
          <w:szCs w:val="22"/>
        </w:rPr>
      </w:pPr>
      <w:r w:rsidRPr="00A20E32">
        <w:rPr>
          <w:color w:val="333333"/>
          <w:sz w:val="22"/>
          <w:szCs w:val="22"/>
        </w:rPr>
        <w:t>HERRAMIENTAS DE RECUPERACIÓN DE LA INFORMACIÓN EN INTERNET</w:t>
      </w:r>
    </w:p>
    <w:p w:rsidR="00E654A8" w:rsidRPr="00A20E32" w:rsidRDefault="00E654A8" w:rsidP="00470E69">
      <w:pPr>
        <w:spacing w:line="360" w:lineRule="auto"/>
        <w:rPr>
          <w:color w:val="333333"/>
          <w:sz w:val="22"/>
          <w:szCs w:val="22"/>
        </w:rPr>
      </w:pPr>
    </w:p>
    <w:p w:rsidR="00E654A8" w:rsidRPr="003175DA" w:rsidRDefault="00E654A8" w:rsidP="003175DA">
      <w:pPr>
        <w:pStyle w:val="Prrafodelista"/>
        <w:numPr>
          <w:ilvl w:val="0"/>
          <w:numId w:val="15"/>
        </w:numPr>
        <w:spacing w:line="360" w:lineRule="auto"/>
        <w:jc w:val="both"/>
        <w:rPr>
          <w:rFonts w:ascii="Arial" w:hAnsi="Arial" w:cs="Arial"/>
          <w:b/>
          <w:szCs w:val="22"/>
        </w:rPr>
      </w:pPr>
      <w:r w:rsidRPr="003175DA">
        <w:rPr>
          <w:rFonts w:ascii="Arial" w:hAnsi="Arial" w:cs="Arial"/>
          <w:b/>
          <w:szCs w:val="22"/>
        </w:rPr>
        <w:t>Herramientas Editadas</w:t>
      </w:r>
    </w:p>
    <w:p w:rsidR="00E654A8" w:rsidRPr="003175DA" w:rsidRDefault="00E654A8" w:rsidP="002E1193">
      <w:pPr>
        <w:pStyle w:val="Prrafodelista"/>
        <w:numPr>
          <w:ilvl w:val="1"/>
          <w:numId w:val="15"/>
        </w:numPr>
        <w:spacing w:line="360" w:lineRule="auto"/>
        <w:rPr>
          <w:sz w:val="22"/>
          <w:szCs w:val="22"/>
        </w:rPr>
      </w:pPr>
      <w:r w:rsidRPr="003175DA">
        <w:rPr>
          <w:sz w:val="22"/>
          <w:szCs w:val="22"/>
        </w:rPr>
        <w:t>Herramientas impresas</w:t>
      </w:r>
    </w:p>
    <w:p w:rsidR="00E654A8" w:rsidRPr="003175DA" w:rsidRDefault="00E654A8" w:rsidP="002E1193">
      <w:pPr>
        <w:pStyle w:val="Prrafodelista"/>
        <w:numPr>
          <w:ilvl w:val="2"/>
          <w:numId w:val="15"/>
        </w:numPr>
        <w:spacing w:line="360" w:lineRule="auto"/>
        <w:rPr>
          <w:sz w:val="22"/>
          <w:szCs w:val="22"/>
        </w:rPr>
      </w:pPr>
      <w:r w:rsidRPr="003175DA">
        <w:rPr>
          <w:sz w:val="22"/>
          <w:szCs w:val="22"/>
        </w:rPr>
        <w:t>Libros</w:t>
      </w:r>
    </w:p>
    <w:p w:rsidR="00E654A8" w:rsidRPr="003175DA" w:rsidRDefault="00E654A8" w:rsidP="002E1193">
      <w:pPr>
        <w:pStyle w:val="Prrafodelista"/>
        <w:numPr>
          <w:ilvl w:val="2"/>
          <w:numId w:val="15"/>
        </w:numPr>
        <w:spacing w:line="360" w:lineRule="auto"/>
        <w:rPr>
          <w:sz w:val="22"/>
          <w:szCs w:val="22"/>
        </w:rPr>
      </w:pPr>
      <w:r w:rsidRPr="003175DA">
        <w:rPr>
          <w:sz w:val="22"/>
          <w:szCs w:val="22"/>
        </w:rPr>
        <w:t>Revistas</w:t>
      </w:r>
    </w:p>
    <w:p w:rsidR="00E654A8" w:rsidRPr="003175DA" w:rsidRDefault="00E654A8" w:rsidP="002E1193">
      <w:pPr>
        <w:pStyle w:val="Prrafodelista"/>
        <w:numPr>
          <w:ilvl w:val="2"/>
          <w:numId w:val="15"/>
        </w:numPr>
        <w:spacing w:line="360" w:lineRule="auto"/>
        <w:rPr>
          <w:sz w:val="22"/>
          <w:szCs w:val="22"/>
        </w:rPr>
      </w:pPr>
      <w:r w:rsidRPr="003175DA">
        <w:rPr>
          <w:sz w:val="22"/>
          <w:szCs w:val="22"/>
        </w:rPr>
        <w:t>Herramientas electrónicas</w:t>
      </w:r>
    </w:p>
    <w:p w:rsidR="00E654A8" w:rsidRPr="003175DA" w:rsidRDefault="00E654A8" w:rsidP="002E1193">
      <w:pPr>
        <w:pStyle w:val="Prrafodelista"/>
        <w:numPr>
          <w:ilvl w:val="2"/>
          <w:numId w:val="15"/>
        </w:numPr>
        <w:spacing w:line="360" w:lineRule="auto"/>
        <w:rPr>
          <w:sz w:val="22"/>
          <w:szCs w:val="22"/>
        </w:rPr>
      </w:pPr>
      <w:r w:rsidRPr="003175DA">
        <w:rPr>
          <w:sz w:val="22"/>
          <w:szCs w:val="22"/>
          <w:lang w:val="es-CL"/>
        </w:rPr>
        <w:t>CD-ROM</w:t>
      </w:r>
    </w:p>
    <w:p w:rsidR="00E654A8" w:rsidRPr="003175DA" w:rsidRDefault="00E654A8" w:rsidP="002E1193">
      <w:pPr>
        <w:pStyle w:val="Prrafodelista"/>
        <w:numPr>
          <w:ilvl w:val="2"/>
          <w:numId w:val="15"/>
        </w:numPr>
        <w:spacing w:line="360" w:lineRule="auto"/>
        <w:rPr>
          <w:sz w:val="22"/>
          <w:szCs w:val="22"/>
        </w:rPr>
      </w:pPr>
      <w:r w:rsidRPr="003175DA">
        <w:rPr>
          <w:sz w:val="22"/>
          <w:szCs w:val="22"/>
        </w:rPr>
        <w:t>Disquetes</w:t>
      </w:r>
    </w:p>
    <w:p w:rsidR="00E654A8" w:rsidRPr="00A20E32" w:rsidRDefault="00E654A8" w:rsidP="00521E4F">
      <w:pPr>
        <w:spacing w:line="360" w:lineRule="auto"/>
        <w:rPr>
          <w:sz w:val="22"/>
          <w:szCs w:val="22"/>
        </w:rPr>
      </w:pPr>
    </w:p>
    <w:p w:rsidR="002E1193" w:rsidRDefault="002E1193" w:rsidP="007A5749">
      <w:pPr>
        <w:tabs>
          <w:tab w:val="left" w:pos="360"/>
        </w:tabs>
        <w:spacing w:before="120" w:after="120"/>
        <w:ind w:left="360"/>
        <w:jc w:val="center"/>
        <w:rPr>
          <w:rFonts w:ascii="Calibri" w:hAnsi="Calibri" w:cs="Calibri"/>
          <w:b/>
          <w:emboss/>
          <w:color w:val="0F243E" w:themeColor="text2" w:themeShade="80"/>
          <w:spacing w:val="20"/>
          <w:sz w:val="28"/>
          <w:szCs w:val="22"/>
        </w:rPr>
      </w:pPr>
    </w:p>
    <w:p w:rsidR="002E1193" w:rsidRDefault="002E1193" w:rsidP="007A5749">
      <w:pPr>
        <w:tabs>
          <w:tab w:val="left" w:pos="360"/>
        </w:tabs>
        <w:spacing w:before="120" w:after="120"/>
        <w:ind w:left="360"/>
        <w:jc w:val="center"/>
        <w:rPr>
          <w:rFonts w:ascii="Calibri" w:hAnsi="Calibri" w:cs="Calibri"/>
          <w:b/>
          <w:emboss/>
          <w:color w:val="0F243E" w:themeColor="text2" w:themeShade="80"/>
          <w:spacing w:val="20"/>
          <w:sz w:val="28"/>
          <w:szCs w:val="22"/>
        </w:rPr>
      </w:pPr>
    </w:p>
    <w:p w:rsidR="002E1193" w:rsidRDefault="002E1193" w:rsidP="007A5749">
      <w:pPr>
        <w:tabs>
          <w:tab w:val="left" w:pos="360"/>
        </w:tabs>
        <w:spacing w:before="120" w:after="120"/>
        <w:ind w:left="360"/>
        <w:jc w:val="center"/>
        <w:rPr>
          <w:rFonts w:ascii="Calibri" w:hAnsi="Calibri" w:cs="Calibri"/>
          <w:b/>
          <w:emboss/>
          <w:color w:val="0F243E" w:themeColor="text2" w:themeShade="80"/>
          <w:spacing w:val="20"/>
          <w:sz w:val="28"/>
          <w:szCs w:val="22"/>
        </w:rPr>
      </w:pPr>
    </w:p>
    <w:p w:rsidR="002E1193" w:rsidRDefault="002E1193" w:rsidP="007A5749">
      <w:pPr>
        <w:tabs>
          <w:tab w:val="left" w:pos="360"/>
        </w:tabs>
        <w:spacing w:before="120" w:after="120"/>
        <w:ind w:left="360"/>
        <w:jc w:val="center"/>
        <w:rPr>
          <w:rFonts w:ascii="Calibri" w:hAnsi="Calibri" w:cs="Calibri"/>
          <w:b/>
          <w:emboss/>
          <w:color w:val="0F243E" w:themeColor="text2" w:themeShade="80"/>
          <w:spacing w:val="20"/>
          <w:sz w:val="28"/>
          <w:szCs w:val="22"/>
        </w:rPr>
      </w:pPr>
    </w:p>
    <w:p w:rsidR="002E1193" w:rsidRDefault="002E1193" w:rsidP="007A5749">
      <w:pPr>
        <w:tabs>
          <w:tab w:val="left" w:pos="360"/>
        </w:tabs>
        <w:spacing w:before="120" w:after="120"/>
        <w:ind w:left="360"/>
        <w:jc w:val="center"/>
        <w:rPr>
          <w:rFonts w:ascii="Calibri" w:hAnsi="Calibri" w:cs="Calibri"/>
          <w:b/>
          <w:emboss/>
          <w:color w:val="0F243E" w:themeColor="text2" w:themeShade="80"/>
          <w:spacing w:val="20"/>
          <w:sz w:val="28"/>
          <w:szCs w:val="22"/>
        </w:rPr>
      </w:pPr>
    </w:p>
    <w:p w:rsidR="002E1193" w:rsidRDefault="002E1193" w:rsidP="007A5749">
      <w:pPr>
        <w:tabs>
          <w:tab w:val="left" w:pos="360"/>
        </w:tabs>
        <w:spacing w:before="120" w:after="120"/>
        <w:ind w:left="360"/>
        <w:jc w:val="center"/>
        <w:rPr>
          <w:rFonts w:ascii="Calibri" w:hAnsi="Calibri" w:cs="Calibri"/>
          <w:b/>
          <w:emboss/>
          <w:color w:val="0F243E" w:themeColor="text2" w:themeShade="80"/>
          <w:spacing w:val="20"/>
          <w:sz w:val="28"/>
          <w:szCs w:val="22"/>
        </w:rPr>
      </w:pPr>
    </w:p>
    <w:p w:rsidR="002E1193" w:rsidRDefault="002E1193" w:rsidP="007A5749">
      <w:pPr>
        <w:tabs>
          <w:tab w:val="left" w:pos="360"/>
        </w:tabs>
        <w:spacing w:before="120" w:after="120"/>
        <w:ind w:left="360"/>
        <w:jc w:val="center"/>
        <w:rPr>
          <w:rFonts w:ascii="Calibri" w:hAnsi="Calibri" w:cs="Calibri"/>
          <w:b/>
          <w:emboss/>
          <w:color w:val="0F243E" w:themeColor="text2" w:themeShade="80"/>
          <w:spacing w:val="20"/>
          <w:sz w:val="28"/>
          <w:szCs w:val="22"/>
        </w:rPr>
      </w:pPr>
    </w:p>
    <w:p w:rsidR="002E1193" w:rsidRDefault="002E1193" w:rsidP="007A5749">
      <w:pPr>
        <w:tabs>
          <w:tab w:val="left" w:pos="360"/>
        </w:tabs>
        <w:spacing w:before="120" w:after="120"/>
        <w:ind w:left="360"/>
        <w:jc w:val="center"/>
        <w:rPr>
          <w:rFonts w:ascii="Calibri" w:hAnsi="Calibri" w:cs="Calibri"/>
          <w:b/>
          <w:emboss/>
          <w:color w:val="0F243E" w:themeColor="text2" w:themeShade="80"/>
          <w:spacing w:val="20"/>
          <w:sz w:val="28"/>
          <w:szCs w:val="22"/>
        </w:rPr>
      </w:pPr>
    </w:p>
    <w:p w:rsidR="002E1193" w:rsidRDefault="002E1193" w:rsidP="007A5749">
      <w:pPr>
        <w:tabs>
          <w:tab w:val="left" w:pos="360"/>
        </w:tabs>
        <w:spacing w:before="120" w:after="120"/>
        <w:ind w:left="360"/>
        <w:jc w:val="center"/>
        <w:rPr>
          <w:rFonts w:ascii="Calibri" w:hAnsi="Calibri" w:cs="Calibri"/>
          <w:b/>
          <w:emboss/>
          <w:color w:val="0F243E" w:themeColor="text2" w:themeShade="80"/>
          <w:spacing w:val="20"/>
          <w:sz w:val="28"/>
          <w:szCs w:val="22"/>
        </w:rPr>
      </w:pPr>
    </w:p>
    <w:p w:rsidR="002E1193" w:rsidRDefault="002E1193" w:rsidP="007A5749">
      <w:pPr>
        <w:tabs>
          <w:tab w:val="left" w:pos="360"/>
        </w:tabs>
        <w:spacing w:before="120" w:after="120"/>
        <w:ind w:left="360"/>
        <w:jc w:val="center"/>
        <w:rPr>
          <w:rFonts w:ascii="Calibri" w:hAnsi="Calibri" w:cs="Calibri"/>
          <w:b/>
          <w:emboss/>
          <w:color w:val="0F243E" w:themeColor="text2" w:themeShade="80"/>
          <w:spacing w:val="20"/>
          <w:sz w:val="28"/>
          <w:szCs w:val="22"/>
        </w:rPr>
      </w:pPr>
    </w:p>
    <w:p w:rsidR="002E1193" w:rsidRDefault="002E1193" w:rsidP="007A5749">
      <w:pPr>
        <w:tabs>
          <w:tab w:val="left" w:pos="360"/>
        </w:tabs>
        <w:spacing w:before="120" w:after="120"/>
        <w:ind w:left="360"/>
        <w:jc w:val="center"/>
        <w:rPr>
          <w:rFonts w:ascii="Calibri" w:hAnsi="Calibri" w:cs="Calibri"/>
          <w:b/>
          <w:emboss/>
          <w:color w:val="0F243E" w:themeColor="text2" w:themeShade="80"/>
          <w:spacing w:val="20"/>
          <w:sz w:val="28"/>
          <w:szCs w:val="22"/>
        </w:rPr>
      </w:pPr>
    </w:p>
    <w:p w:rsidR="00E654A8" w:rsidRPr="007A5749" w:rsidRDefault="00E654A8" w:rsidP="007A5749">
      <w:pPr>
        <w:tabs>
          <w:tab w:val="left" w:pos="360"/>
        </w:tabs>
        <w:spacing w:before="120" w:after="120"/>
        <w:ind w:left="360"/>
        <w:jc w:val="center"/>
        <w:rPr>
          <w:rFonts w:ascii="Calibri" w:hAnsi="Calibri" w:cs="Calibri"/>
          <w:b/>
          <w:emboss/>
          <w:color w:val="0F243E" w:themeColor="text2" w:themeShade="80"/>
          <w:spacing w:val="20"/>
          <w:sz w:val="28"/>
          <w:szCs w:val="22"/>
        </w:rPr>
      </w:pPr>
      <w:r w:rsidRPr="007A5749">
        <w:rPr>
          <w:rFonts w:ascii="Calibri" w:hAnsi="Calibri" w:cs="Calibri"/>
          <w:b/>
          <w:emboss/>
          <w:color w:val="0F243E" w:themeColor="text2" w:themeShade="80"/>
          <w:spacing w:val="20"/>
          <w:sz w:val="28"/>
          <w:szCs w:val="22"/>
        </w:rPr>
        <w:lastRenderedPageBreak/>
        <w:t>TURÍS PAGARÁ EL FÚTBOL BASE DE CHIVA AL NEGARSE ESTE</w:t>
      </w:r>
    </w:p>
    <w:p w:rsidR="00A20E32" w:rsidRPr="007A5749" w:rsidRDefault="00E654A8" w:rsidP="007A5749">
      <w:pPr>
        <w:spacing w:after="120"/>
        <w:jc w:val="center"/>
        <w:rPr>
          <w:rFonts w:ascii="Calibri" w:hAnsi="Calibri"/>
          <w:b/>
          <w:emboss/>
          <w:color w:val="0F243E" w:themeColor="text2" w:themeShade="80"/>
          <w:spacing w:val="20"/>
          <w:sz w:val="28"/>
          <w:szCs w:val="22"/>
        </w:rPr>
      </w:pPr>
      <w:r w:rsidRPr="007A5749">
        <w:rPr>
          <w:rFonts w:ascii="Calibri" w:hAnsi="Calibri" w:cs="Calibri"/>
          <w:b/>
          <w:emboss/>
          <w:color w:val="0F243E" w:themeColor="text2" w:themeShade="80"/>
          <w:spacing w:val="20"/>
          <w:sz w:val="28"/>
          <w:szCs w:val="22"/>
        </w:rPr>
        <w:t>MUNICIPIO A FINANCIARLO</w:t>
      </w:r>
      <w:r w:rsidRPr="007A5749">
        <w:rPr>
          <w:rFonts w:ascii="Calibri" w:hAnsi="Calibri"/>
          <w:b/>
          <w:emboss/>
          <w:color w:val="0F243E" w:themeColor="text2" w:themeShade="80"/>
          <w:spacing w:val="20"/>
          <w:sz w:val="28"/>
          <w:szCs w:val="22"/>
        </w:rPr>
        <w:t>.</w:t>
      </w:r>
    </w:p>
    <w:p w:rsidR="00F33687" w:rsidRDefault="00F33687" w:rsidP="003175DA">
      <w:pPr>
        <w:spacing w:after="120"/>
        <w:jc w:val="both"/>
        <w:rPr>
          <w:b/>
          <w:sz w:val="22"/>
          <w:szCs w:val="22"/>
        </w:rPr>
        <w:sectPr w:rsidR="00F33687" w:rsidSect="00D45EDE">
          <w:headerReference w:type="default" r:id="rId8"/>
          <w:footerReference w:type="default" r:id="rId9"/>
          <w:type w:val="continuous"/>
          <w:pgSz w:w="12242" w:h="20163" w:code="5"/>
          <w:pgMar w:top="1701" w:right="1134" w:bottom="567" w:left="1134" w:header="567" w:footer="709" w:gutter="0"/>
          <w:cols w:space="709"/>
          <w:docGrid w:linePitch="360"/>
        </w:sectPr>
      </w:pPr>
    </w:p>
    <w:p w:rsidR="00F33687" w:rsidRPr="00F33687" w:rsidRDefault="00F33687" w:rsidP="00F33687">
      <w:pPr>
        <w:spacing w:after="120"/>
        <w:jc w:val="both"/>
        <w:rPr>
          <w:rFonts w:asciiTheme="minorHAnsi" w:hAnsiTheme="minorHAnsi" w:cstheme="minorHAnsi"/>
          <w:szCs w:val="22"/>
        </w:rPr>
        <w:sectPr w:rsidR="00F33687" w:rsidRPr="00F33687" w:rsidSect="00F33687">
          <w:type w:val="continuous"/>
          <w:pgSz w:w="12242" w:h="20163" w:code="5"/>
          <w:pgMar w:top="1701" w:right="1134" w:bottom="567" w:left="1134" w:header="567" w:footer="709" w:gutter="0"/>
          <w:cols w:num="2" w:space="709"/>
          <w:docGrid w:linePitch="360"/>
        </w:sectPr>
      </w:pPr>
      <w:r w:rsidRPr="00F33687">
        <w:rPr>
          <w:rFonts w:asciiTheme="minorHAnsi" w:hAnsiTheme="minorHAnsi" w:cstheme="minorHAnsi"/>
          <w:b/>
          <w:noProof/>
          <w:szCs w:val="22"/>
          <w:lang w:val="es-CL" w:eastAsia="es-CL"/>
        </w:rPr>
        <w:lastRenderedPageBreak/>
        <w:drawing>
          <wp:anchor distT="0" distB="0" distL="114300" distR="114300" simplePos="0" relativeHeight="251657728" behindDoc="1" locked="0" layoutInCell="1" allowOverlap="1">
            <wp:simplePos x="0" y="0"/>
            <wp:positionH relativeFrom="column">
              <wp:posOffset>3347085</wp:posOffset>
            </wp:positionH>
            <wp:positionV relativeFrom="paragraph">
              <wp:posOffset>1100455</wp:posOffset>
            </wp:positionV>
            <wp:extent cx="2733675" cy="1838325"/>
            <wp:effectExtent l="19050" t="0" r="9525" b="0"/>
            <wp:wrapTight wrapText="bothSides">
              <wp:wrapPolygon edited="0">
                <wp:start x="301" y="0"/>
                <wp:lineTo x="-151" y="448"/>
                <wp:lineTo x="-151" y="21488"/>
                <wp:lineTo x="21675" y="21488"/>
                <wp:lineTo x="21675" y="0"/>
                <wp:lineTo x="301" y="0"/>
              </wp:wrapPolygon>
            </wp:wrapTight>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clrChange>
                        <a:clrFrom>
                          <a:srgbClr val="F7F7F7"/>
                        </a:clrFrom>
                        <a:clrTo>
                          <a:srgbClr val="F7F7F7">
                            <a:alpha val="0"/>
                          </a:srgbClr>
                        </a:clrTo>
                      </a:clrChange>
                    </a:blip>
                    <a:srcRect/>
                    <a:stretch>
                      <a:fillRect/>
                    </a:stretch>
                  </pic:blipFill>
                  <pic:spPr bwMode="auto">
                    <a:xfrm>
                      <a:off x="0" y="0"/>
                      <a:ext cx="2733675" cy="1838325"/>
                    </a:xfrm>
                    <a:prstGeom prst="rect">
                      <a:avLst/>
                    </a:prstGeom>
                    <a:noFill/>
                  </pic:spPr>
                </pic:pic>
              </a:graphicData>
            </a:graphic>
          </wp:anchor>
        </w:drawing>
      </w:r>
      <w:r w:rsidR="00E654A8" w:rsidRPr="00F33687">
        <w:rPr>
          <w:rFonts w:asciiTheme="minorHAnsi" w:hAnsiTheme="minorHAnsi" w:cstheme="minorHAnsi"/>
          <w:b/>
          <w:szCs w:val="22"/>
        </w:rPr>
        <w:t>L</w:t>
      </w:r>
      <w:r w:rsidR="00E654A8" w:rsidRPr="00F33687">
        <w:rPr>
          <w:rFonts w:asciiTheme="minorHAnsi" w:hAnsiTheme="minorHAnsi" w:cstheme="minorHAnsi"/>
          <w:szCs w:val="22"/>
        </w:rPr>
        <w:t xml:space="preserve">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soportado todos </w:t>
      </w:r>
      <w:r w:rsidR="00E654A8" w:rsidRPr="00F33687">
        <w:rPr>
          <w:rFonts w:asciiTheme="minorHAnsi" w:hAnsiTheme="minorHAnsi" w:cstheme="minorHAnsi"/>
          <w:szCs w:val="22"/>
        </w:rPr>
        <w:lastRenderedPageBreak/>
        <w:t xml:space="preserve">los gastos y el ayuntamiento no hace más que ponernos trabas», por lo que llegó un momento «en que si seguíamos en la competición, todo iban a ser deudas que deberían asumir personas particulares». </w:t>
      </w:r>
    </w:p>
    <w:p w:rsidR="00F33687" w:rsidRPr="00F33687" w:rsidRDefault="00F33687" w:rsidP="00F33687">
      <w:pPr>
        <w:tabs>
          <w:tab w:val="left" w:pos="6210"/>
        </w:tabs>
        <w:jc w:val="both"/>
        <w:rPr>
          <w:rFonts w:asciiTheme="minorHAnsi" w:hAnsiTheme="minorHAnsi" w:cstheme="minorHAnsi"/>
          <w:szCs w:val="22"/>
        </w:rPr>
      </w:pPr>
    </w:p>
    <w:p w:rsidR="00E654A8" w:rsidRPr="00F33687" w:rsidRDefault="00E654A8" w:rsidP="00F33687">
      <w:pPr>
        <w:tabs>
          <w:tab w:val="left" w:pos="6210"/>
        </w:tabs>
        <w:jc w:val="both"/>
        <w:rPr>
          <w:rFonts w:asciiTheme="minorHAnsi" w:hAnsiTheme="minorHAnsi" w:cstheme="minorHAnsi"/>
          <w:szCs w:val="22"/>
        </w:rPr>
      </w:pPr>
      <w:r w:rsidRPr="00F33687">
        <w:rPr>
          <w:rFonts w:asciiTheme="minorHAnsi" w:hAnsiTheme="minorHAnsi" w:cstheme="minorHAnsi"/>
          <w:szCs w:val="22"/>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sidR="007A5749">
        <w:rPr>
          <w:rStyle w:val="Refdenotaalpie"/>
          <w:rFonts w:asciiTheme="minorHAnsi" w:hAnsiTheme="minorHAnsi"/>
          <w:szCs w:val="22"/>
        </w:rPr>
        <w:footnoteReference w:id="2"/>
      </w:r>
    </w:p>
    <w:p w:rsidR="00E654A8" w:rsidRPr="00A20E32" w:rsidRDefault="00E654A8" w:rsidP="00F33687">
      <w:pPr>
        <w:tabs>
          <w:tab w:val="left" w:pos="6210"/>
        </w:tabs>
        <w:jc w:val="both"/>
        <w:rPr>
          <w:sz w:val="22"/>
          <w:szCs w:val="22"/>
        </w:rPr>
      </w:pPr>
    </w:p>
    <w:p w:rsidR="00E654A8" w:rsidRPr="00A20E32" w:rsidRDefault="00E654A8" w:rsidP="00F33687">
      <w:pPr>
        <w:tabs>
          <w:tab w:val="left" w:pos="6210"/>
        </w:tabs>
        <w:jc w:val="both"/>
        <w:rPr>
          <w:sz w:val="22"/>
          <w:szCs w:val="22"/>
        </w:rPr>
      </w:pPr>
    </w:p>
    <w:p w:rsidR="00E654A8" w:rsidRPr="00A20E32" w:rsidRDefault="00E654A8" w:rsidP="00F33687">
      <w:pPr>
        <w:tabs>
          <w:tab w:val="left" w:pos="6210"/>
        </w:tabs>
        <w:jc w:val="both"/>
        <w:rPr>
          <w:sz w:val="22"/>
          <w:szCs w:val="22"/>
        </w:rPr>
      </w:pPr>
    </w:p>
    <w:p w:rsidR="00E654A8" w:rsidRPr="00A20E32" w:rsidRDefault="00E654A8" w:rsidP="00F33687">
      <w:pPr>
        <w:jc w:val="both"/>
        <w:rPr>
          <w:sz w:val="22"/>
          <w:szCs w:val="22"/>
          <w:lang w:val="es-MX"/>
        </w:rPr>
      </w:pPr>
    </w:p>
    <w:p w:rsidR="00E654A8" w:rsidRPr="00A20E32" w:rsidRDefault="00E654A8" w:rsidP="00F33687">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r w:rsidRPr="00A20E32">
        <w:rPr>
          <w:sz w:val="22"/>
          <w:szCs w:val="22"/>
          <w:lang w:val="es-MX"/>
        </w:rPr>
        <w:br w:type="page"/>
      </w:r>
    </w:p>
    <w:tbl>
      <w:tblPr>
        <w:tblW w:w="9766" w:type="dxa"/>
        <w:tblInd w:w="55" w:type="dxa"/>
        <w:tblCellMar>
          <w:left w:w="70" w:type="dxa"/>
          <w:right w:w="70" w:type="dxa"/>
        </w:tblCellMar>
        <w:tblLook w:val="04A0"/>
      </w:tblPr>
      <w:tblGrid>
        <w:gridCol w:w="1960"/>
        <w:gridCol w:w="2036"/>
        <w:gridCol w:w="1960"/>
        <w:gridCol w:w="2010"/>
        <w:gridCol w:w="1800"/>
      </w:tblGrid>
      <w:tr w:rsidR="002E1193" w:rsidRPr="002E1193" w:rsidTr="002E1193">
        <w:trPr>
          <w:trHeight w:val="300"/>
        </w:trPr>
        <w:tc>
          <w:tcPr>
            <w:tcW w:w="1960" w:type="dxa"/>
            <w:tcBorders>
              <w:top w:val="nil"/>
              <w:left w:val="nil"/>
              <w:bottom w:val="nil"/>
              <w:right w:val="nil"/>
            </w:tcBorders>
            <w:shd w:val="clear" w:color="auto" w:fill="auto"/>
            <w:noWrap/>
            <w:vAlign w:val="bottom"/>
            <w:hideMark/>
          </w:tcPr>
          <w:p w:rsidR="002E1193" w:rsidRPr="002E1193" w:rsidRDefault="002E1193" w:rsidP="002E1193">
            <w:pPr>
              <w:rPr>
                <w:rFonts w:ascii="Calibri" w:hAnsi="Calibri" w:cs="Calibri"/>
                <w:color w:val="000000"/>
                <w:sz w:val="22"/>
                <w:szCs w:val="22"/>
                <w:lang w:val="es-CL" w:eastAsia="es-CL"/>
              </w:rPr>
            </w:pPr>
          </w:p>
        </w:tc>
        <w:tc>
          <w:tcPr>
            <w:tcW w:w="2036" w:type="dxa"/>
            <w:tcBorders>
              <w:top w:val="nil"/>
              <w:left w:val="nil"/>
              <w:bottom w:val="nil"/>
              <w:right w:val="nil"/>
            </w:tcBorders>
            <w:shd w:val="clear" w:color="000000" w:fill="808080"/>
            <w:noWrap/>
            <w:vAlign w:val="bottom"/>
            <w:hideMark/>
          </w:tcPr>
          <w:p w:rsidR="002E1193" w:rsidRPr="002E1193" w:rsidRDefault="002E1193" w:rsidP="002E1193">
            <w:pPr>
              <w:rPr>
                <w:rFonts w:ascii="Calibri" w:hAnsi="Calibri" w:cs="Calibri"/>
                <w:color w:val="000000"/>
                <w:sz w:val="22"/>
                <w:szCs w:val="22"/>
                <w:lang w:val="es-CL" w:eastAsia="es-CL"/>
              </w:rPr>
            </w:pPr>
            <w:r w:rsidRPr="002E1193">
              <w:rPr>
                <w:rFonts w:ascii="Calibri" w:hAnsi="Calibri" w:cs="Calibri"/>
                <w:color w:val="000000"/>
                <w:sz w:val="22"/>
                <w:szCs w:val="22"/>
                <w:lang w:val="es-CL" w:eastAsia="es-CL"/>
              </w:rPr>
              <w:t>IVA</w:t>
            </w:r>
          </w:p>
        </w:tc>
        <w:tc>
          <w:tcPr>
            <w:tcW w:w="1960" w:type="dxa"/>
            <w:tcBorders>
              <w:top w:val="nil"/>
              <w:left w:val="nil"/>
              <w:bottom w:val="nil"/>
              <w:right w:val="nil"/>
            </w:tcBorders>
            <w:shd w:val="clear" w:color="auto" w:fill="auto"/>
            <w:noWrap/>
            <w:vAlign w:val="bottom"/>
            <w:hideMark/>
          </w:tcPr>
          <w:p w:rsidR="002E1193" w:rsidRPr="002E1193" w:rsidRDefault="002E1193" w:rsidP="002E1193">
            <w:pPr>
              <w:jc w:val="right"/>
              <w:rPr>
                <w:rFonts w:ascii="Calibri" w:hAnsi="Calibri" w:cs="Calibri"/>
                <w:color w:val="000000"/>
                <w:sz w:val="22"/>
                <w:szCs w:val="22"/>
                <w:lang w:val="es-CL" w:eastAsia="es-CL"/>
              </w:rPr>
            </w:pPr>
            <w:r w:rsidRPr="002E1193">
              <w:rPr>
                <w:rFonts w:ascii="Calibri" w:hAnsi="Calibri" w:cs="Calibri"/>
                <w:color w:val="000000"/>
                <w:sz w:val="22"/>
                <w:szCs w:val="22"/>
                <w:lang w:val="es-CL" w:eastAsia="es-CL"/>
              </w:rPr>
              <w:t>19%</w:t>
            </w:r>
          </w:p>
        </w:tc>
        <w:tc>
          <w:tcPr>
            <w:tcW w:w="2010" w:type="dxa"/>
            <w:tcBorders>
              <w:top w:val="nil"/>
              <w:left w:val="nil"/>
              <w:bottom w:val="nil"/>
              <w:right w:val="nil"/>
            </w:tcBorders>
            <w:shd w:val="clear" w:color="auto" w:fill="auto"/>
            <w:noWrap/>
            <w:vAlign w:val="bottom"/>
            <w:hideMark/>
          </w:tcPr>
          <w:p w:rsidR="002E1193" w:rsidRPr="002E1193" w:rsidRDefault="002E1193" w:rsidP="002E1193">
            <w:pPr>
              <w:rPr>
                <w:rFonts w:ascii="Calibri" w:hAnsi="Calibri" w:cs="Calibri"/>
                <w:color w:val="000000"/>
                <w:sz w:val="22"/>
                <w:szCs w:val="22"/>
                <w:lang w:val="es-CL" w:eastAsia="es-CL"/>
              </w:rPr>
            </w:pPr>
          </w:p>
        </w:tc>
        <w:tc>
          <w:tcPr>
            <w:tcW w:w="1800" w:type="dxa"/>
            <w:tcBorders>
              <w:top w:val="nil"/>
              <w:left w:val="nil"/>
              <w:bottom w:val="nil"/>
              <w:right w:val="nil"/>
            </w:tcBorders>
            <w:shd w:val="clear" w:color="auto" w:fill="auto"/>
            <w:noWrap/>
            <w:vAlign w:val="bottom"/>
            <w:hideMark/>
          </w:tcPr>
          <w:p w:rsidR="002E1193" w:rsidRPr="002E1193" w:rsidRDefault="002E1193" w:rsidP="002E1193">
            <w:pPr>
              <w:rPr>
                <w:rFonts w:ascii="Calibri" w:hAnsi="Calibri" w:cs="Calibri"/>
                <w:color w:val="000000"/>
                <w:sz w:val="22"/>
                <w:szCs w:val="22"/>
                <w:lang w:val="es-CL" w:eastAsia="es-CL"/>
              </w:rPr>
            </w:pPr>
          </w:p>
        </w:tc>
      </w:tr>
      <w:tr w:rsidR="002E1193" w:rsidRPr="002E1193" w:rsidTr="002E1193">
        <w:trPr>
          <w:trHeight w:val="300"/>
        </w:trPr>
        <w:tc>
          <w:tcPr>
            <w:tcW w:w="1960" w:type="dxa"/>
            <w:tcBorders>
              <w:top w:val="nil"/>
              <w:left w:val="nil"/>
              <w:bottom w:val="nil"/>
              <w:right w:val="nil"/>
            </w:tcBorders>
            <w:shd w:val="clear" w:color="auto" w:fill="auto"/>
            <w:noWrap/>
            <w:vAlign w:val="bottom"/>
            <w:hideMark/>
          </w:tcPr>
          <w:p w:rsidR="002E1193" w:rsidRPr="002E1193" w:rsidRDefault="002E1193" w:rsidP="002E1193">
            <w:pPr>
              <w:rPr>
                <w:rFonts w:ascii="Calibri" w:hAnsi="Calibri" w:cs="Calibri"/>
                <w:color w:val="000000"/>
                <w:sz w:val="22"/>
                <w:szCs w:val="22"/>
                <w:lang w:val="es-CL" w:eastAsia="es-CL"/>
              </w:rPr>
            </w:pPr>
          </w:p>
        </w:tc>
        <w:tc>
          <w:tcPr>
            <w:tcW w:w="2036" w:type="dxa"/>
            <w:tcBorders>
              <w:top w:val="nil"/>
              <w:left w:val="nil"/>
              <w:bottom w:val="nil"/>
              <w:right w:val="nil"/>
            </w:tcBorders>
            <w:shd w:val="clear" w:color="000000" w:fill="FFFFFF"/>
            <w:noWrap/>
            <w:vAlign w:val="bottom"/>
            <w:hideMark/>
          </w:tcPr>
          <w:p w:rsidR="002E1193" w:rsidRPr="002E1193" w:rsidRDefault="002E1193" w:rsidP="002E1193">
            <w:pPr>
              <w:rPr>
                <w:rFonts w:ascii="Calibri" w:hAnsi="Calibri" w:cs="Calibri"/>
                <w:color w:val="000000"/>
                <w:sz w:val="22"/>
                <w:szCs w:val="22"/>
                <w:lang w:val="es-CL" w:eastAsia="es-CL"/>
              </w:rPr>
            </w:pPr>
            <w:r w:rsidRPr="002E1193">
              <w:rPr>
                <w:rFonts w:ascii="Calibri" w:hAnsi="Calibri" w:cs="Calibri"/>
                <w:color w:val="000000"/>
                <w:sz w:val="22"/>
                <w:szCs w:val="22"/>
                <w:lang w:val="es-CL" w:eastAsia="es-CL"/>
              </w:rPr>
              <w:t> </w:t>
            </w:r>
          </w:p>
        </w:tc>
        <w:tc>
          <w:tcPr>
            <w:tcW w:w="1960" w:type="dxa"/>
            <w:tcBorders>
              <w:top w:val="nil"/>
              <w:left w:val="nil"/>
              <w:bottom w:val="nil"/>
              <w:right w:val="nil"/>
            </w:tcBorders>
            <w:shd w:val="clear" w:color="auto" w:fill="auto"/>
            <w:noWrap/>
            <w:vAlign w:val="bottom"/>
            <w:hideMark/>
          </w:tcPr>
          <w:p w:rsidR="002E1193" w:rsidRPr="002E1193" w:rsidRDefault="002E1193" w:rsidP="002E1193">
            <w:pPr>
              <w:rPr>
                <w:rFonts w:ascii="Calibri" w:hAnsi="Calibri" w:cs="Calibri"/>
                <w:color w:val="000000"/>
                <w:sz w:val="22"/>
                <w:szCs w:val="22"/>
                <w:lang w:val="es-CL" w:eastAsia="es-CL"/>
              </w:rPr>
            </w:pPr>
          </w:p>
        </w:tc>
        <w:tc>
          <w:tcPr>
            <w:tcW w:w="2010" w:type="dxa"/>
            <w:tcBorders>
              <w:top w:val="nil"/>
              <w:left w:val="nil"/>
              <w:bottom w:val="nil"/>
              <w:right w:val="nil"/>
            </w:tcBorders>
            <w:shd w:val="clear" w:color="auto" w:fill="auto"/>
            <w:noWrap/>
            <w:vAlign w:val="bottom"/>
            <w:hideMark/>
          </w:tcPr>
          <w:p w:rsidR="002E1193" w:rsidRPr="002E1193" w:rsidRDefault="002E1193" w:rsidP="002E1193">
            <w:pPr>
              <w:rPr>
                <w:rFonts w:ascii="Calibri" w:hAnsi="Calibri" w:cs="Calibri"/>
                <w:color w:val="000000"/>
                <w:sz w:val="22"/>
                <w:szCs w:val="22"/>
                <w:lang w:val="es-CL" w:eastAsia="es-CL"/>
              </w:rPr>
            </w:pPr>
          </w:p>
        </w:tc>
        <w:tc>
          <w:tcPr>
            <w:tcW w:w="1800" w:type="dxa"/>
            <w:tcBorders>
              <w:top w:val="nil"/>
              <w:left w:val="nil"/>
              <w:bottom w:val="nil"/>
              <w:right w:val="nil"/>
            </w:tcBorders>
            <w:shd w:val="clear" w:color="auto" w:fill="auto"/>
            <w:noWrap/>
            <w:vAlign w:val="bottom"/>
            <w:hideMark/>
          </w:tcPr>
          <w:p w:rsidR="002E1193" w:rsidRPr="002E1193" w:rsidRDefault="002E1193" w:rsidP="002E1193">
            <w:pPr>
              <w:rPr>
                <w:rFonts w:ascii="Calibri" w:hAnsi="Calibri" w:cs="Calibri"/>
                <w:color w:val="000000"/>
                <w:sz w:val="22"/>
                <w:szCs w:val="22"/>
                <w:lang w:val="es-CL" w:eastAsia="es-CL"/>
              </w:rPr>
            </w:pPr>
          </w:p>
        </w:tc>
      </w:tr>
      <w:tr w:rsidR="002E1193" w:rsidRPr="002E1193" w:rsidTr="002E1193">
        <w:trPr>
          <w:trHeight w:val="300"/>
        </w:trPr>
        <w:tc>
          <w:tcPr>
            <w:tcW w:w="1960" w:type="dxa"/>
            <w:tcBorders>
              <w:top w:val="nil"/>
              <w:left w:val="nil"/>
              <w:bottom w:val="nil"/>
              <w:right w:val="nil"/>
            </w:tcBorders>
            <w:shd w:val="clear" w:color="000000" w:fill="808080"/>
            <w:noWrap/>
            <w:vAlign w:val="bottom"/>
            <w:hideMark/>
          </w:tcPr>
          <w:p w:rsidR="002E1193" w:rsidRPr="002E1193" w:rsidRDefault="002E1193" w:rsidP="002E1193">
            <w:pPr>
              <w:rPr>
                <w:rFonts w:ascii="Calibri" w:hAnsi="Calibri" w:cs="Calibri"/>
                <w:color w:val="000000"/>
                <w:sz w:val="22"/>
                <w:szCs w:val="22"/>
                <w:lang w:val="es-CL" w:eastAsia="es-CL"/>
              </w:rPr>
            </w:pPr>
            <w:r w:rsidRPr="002E1193">
              <w:rPr>
                <w:rFonts w:ascii="Calibri" w:hAnsi="Calibri" w:cs="Calibri"/>
                <w:color w:val="000000"/>
                <w:sz w:val="22"/>
                <w:szCs w:val="22"/>
                <w:lang w:val="es-CL" w:eastAsia="es-CL"/>
              </w:rPr>
              <w:t>CATEGORIA</w:t>
            </w:r>
          </w:p>
        </w:tc>
        <w:tc>
          <w:tcPr>
            <w:tcW w:w="2036" w:type="dxa"/>
            <w:tcBorders>
              <w:top w:val="nil"/>
              <w:left w:val="nil"/>
              <w:bottom w:val="nil"/>
              <w:right w:val="nil"/>
            </w:tcBorders>
            <w:shd w:val="clear" w:color="000000" w:fill="808080"/>
            <w:noWrap/>
            <w:vAlign w:val="bottom"/>
            <w:hideMark/>
          </w:tcPr>
          <w:p w:rsidR="002E1193" w:rsidRPr="002E1193" w:rsidRDefault="002E1193" w:rsidP="002E1193">
            <w:pPr>
              <w:rPr>
                <w:rFonts w:ascii="Calibri" w:hAnsi="Calibri" w:cs="Calibri"/>
                <w:color w:val="000000"/>
                <w:sz w:val="22"/>
                <w:szCs w:val="22"/>
                <w:lang w:val="es-CL" w:eastAsia="es-CL"/>
              </w:rPr>
            </w:pPr>
            <w:r w:rsidRPr="002E1193">
              <w:rPr>
                <w:rFonts w:ascii="Calibri" w:hAnsi="Calibri" w:cs="Calibri"/>
                <w:color w:val="000000"/>
                <w:sz w:val="22"/>
                <w:szCs w:val="22"/>
                <w:lang w:val="es-CL" w:eastAsia="es-CL"/>
              </w:rPr>
              <w:t>PRECIO BRUTO</w:t>
            </w:r>
          </w:p>
        </w:tc>
        <w:tc>
          <w:tcPr>
            <w:tcW w:w="1960" w:type="dxa"/>
            <w:tcBorders>
              <w:top w:val="nil"/>
              <w:left w:val="nil"/>
              <w:bottom w:val="nil"/>
              <w:right w:val="nil"/>
            </w:tcBorders>
            <w:shd w:val="clear" w:color="000000" w:fill="808080"/>
            <w:noWrap/>
            <w:vAlign w:val="bottom"/>
            <w:hideMark/>
          </w:tcPr>
          <w:p w:rsidR="002E1193" w:rsidRPr="002E1193" w:rsidRDefault="002E1193" w:rsidP="002E1193">
            <w:pPr>
              <w:rPr>
                <w:rFonts w:ascii="Calibri" w:hAnsi="Calibri" w:cs="Calibri"/>
                <w:color w:val="000000"/>
                <w:sz w:val="22"/>
                <w:szCs w:val="22"/>
                <w:lang w:val="es-CL" w:eastAsia="es-CL"/>
              </w:rPr>
            </w:pPr>
            <w:r w:rsidRPr="002E1193">
              <w:rPr>
                <w:rFonts w:ascii="Calibri" w:hAnsi="Calibri" w:cs="Calibri"/>
                <w:color w:val="000000"/>
                <w:sz w:val="22"/>
                <w:szCs w:val="22"/>
                <w:lang w:val="es-CL" w:eastAsia="es-CL"/>
              </w:rPr>
              <w:t>CANTIDAD</w:t>
            </w:r>
          </w:p>
        </w:tc>
        <w:tc>
          <w:tcPr>
            <w:tcW w:w="2010" w:type="dxa"/>
            <w:tcBorders>
              <w:top w:val="nil"/>
              <w:left w:val="nil"/>
              <w:bottom w:val="nil"/>
              <w:right w:val="nil"/>
            </w:tcBorders>
            <w:shd w:val="clear" w:color="000000" w:fill="808080"/>
            <w:noWrap/>
            <w:vAlign w:val="bottom"/>
            <w:hideMark/>
          </w:tcPr>
          <w:p w:rsidR="002E1193" w:rsidRPr="002E1193" w:rsidRDefault="002E1193" w:rsidP="002E1193">
            <w:pPr>
              <w:rPr>
                <w:rFonts w:ascii="Calibri" w:hAnsi="Calibri" w:cs="Calibri"/>
                <w:color w:val="000000"/>
                <w:sz w:val="22"/>
                <w:szCs w:val="22"/>
                <w:lang w:val="es-CL" w:eastAsia="es-CL"/>
              </w:rPr>
            </w:pPr>
            <w:r w:rsidRPr="002E1193">
              <w:rPr>
                <w:rFonts w:ascii="Calibri" w:hAnsi="Calibri" w:cs="Calibri"/>
                <w:color w:val="000000"/>
                <w:sz w:val="22"/>
                <w:szCs w:val="22"/>
                <w:lang w:val="es-CL" w:eastAsia="es-CL"/>
              </w:rPr>
              <w:t>TOTAL</w:t>
            </w:r>
          </w:p>
        </w:tc>
        <w:tc>
          <w:tcPr>
            <w:tcW w:w="1800" w:type="dxa"/>
            <w:tcBorders>
              <w:top w:val="nil"/>
              <w:left w:val="nil"/>
              <w:bottom w:val="nil"/>
              <w:right w:val="nil"/>
            </w:tcBorders>
            <w:shd w:val="clear" w:color="000000" w:fill="808080"/>
            <w:noWrap/>
            <w:vAlign w:val="bottom"/>
            <w:hideMark/>
          </w:tcPr>
          <w:p w:rsidR="002E1193" w:rsidRPr="002E1193" w:rsidRDefault="002E1193" w:rsidP="002E1193">
            <w:pPr>
              <w:rPr>
                <w:rFonts w:ascii="Calibri" w:hAnsi="Calibri" w:cs="Calibri"/>
                <w:color w:val="000000"/>
                <w:sz w:val="22"/>
                <w:szCs w:val="22"/>
                <w:lang w:val="es-CL" w:eastAsia="es-CL"/>
              </w:rPr>
            </w:pPr>
            <w:r w:rsidRPr="002E1193">
              <w:rPr>
                <w:rFonts w:ascii="Calibri" w:hAnsi="Calibri" w:cs="Calibri"/>
                <w:color w:val="000000"/>
                <w:sz w:val="22"/>
                <w:szCs w:val="22"/>
                <w:lang w:val="es-CL" w:eastAsia="es-CL"/>
              </w:rPr>
              <w:t>TOTAL CON IVA</w:t>
            </w:r>
          </w:p>
        </w:tc>
      </w:tr>
      <w:tr w:rsidR="002E1193" w:rsidRPr="002E1193" w:rsidTr="002E1193">
        <w:trPr>
          <w:trHeight w:val="300"/>
        </w:trPr>
        <w:tc>
          <w:tcPr>
            <w:tcW w:w="1960" w:type="dxa"/>
            <w:tcBorders>
              <w:top w:val="nil"/>
              <w:left w:val="nil"/>
              <w:bottom w:val="nil"/>
              <w:right w:val="nil"/>
            </w:tcBorders>
            <w:shd w:val="clear" w:color="auto" w:fill="auto"/>
            <w:noWrap/>
            <w:vAlign w:val="bottom"/>
            <w:hideMark/>
          </w:tcPr>
          <w:p w:rsidR="002E1193" w:rsidRPr="002E1193" w:rsidRDefault="002E1193" w:rsidP="002E1193">
            <w:pPr>
              <w:rPr>
                <w:rFonts w:ascii="Calibri" w:hAnsi="Calibri" w:cs="Calibri"/>
                <w:color w:val="000000"/>
                <w:sz w:val="22"/>
                <w:szCs w:val="22"/>
                <w:lang w:val="es-CL" w:eastAsia="es-CL"/>
              </w:rPr>
            </w:pPr>
            <w:r w:rsidRPr="002E1193">
              <w:rPr>
                <w:rFonts w:ascii="Calibri" w:hAnsi="Calibri" w:cs="Calibri"/>
                <w:color w:val="000000"/>
                <w:sz w:val="22"/>
                <w:szCs w:val="22"/>
                <w:lang w:val="es-CL" w:eastAsia="es-CL"/>
              </w:rPr>
              <w:t>DULCES</w:t>
            </w:r>
          </w:p>
        </w:tc>
        <w:tc>
          <w:tcPr>
            <w:tcW w:w="2036" w:type="dxa"/>
            <w:tcBorders>
              <w:top w:val="nil"/>
              <w:left w:val="nil"/>
              <w:bottom w:val="nil"/>
              <w:right w:val="nil"/>
            </w:tcBorders>
            <w:shd w:val="clear" w:color="auto" w:fill="auto"/>
            <w:noWrap/>
            <w:vAlign w:val="bottom"/>
            <w:hideMark/>
          </w:tcPr>
          <w:p w:rsidR="002E1193" w:rsidRPr="002E1193" w:rsidRDefault="002E1193" w:rsidP="002E1193">
            <w:pPr>
              <w:rPr>
                <w:rFonts w:ascii="Calibri" w:hAnsi="Calibri" w:cs="Calibri"/>
                <w:color w:val="000000"/>
                <w:sz w:val="22"/>
                <w:szCs w:val="22"/>
                <w:lang w:val="es-CL" w:eastAsia="es-CL"/>
              </w:rPr>
            </w:pPr>
            <w:r w:rsidRPr="002E1193">
              <w:rPr>
                <w:rFonts w:ascii="Calibri" w:hAnsi="Calibri" w:cs="Calibri"/>
                <w:color w:val="000000"/>
                <w:sz w:val="22"/>
                <w:szCs w:val="22"/>
                <w:lang w:val="es-CL" w:eastAsia="es-CL"/>
              </w:rPr>
              <w:t xml:space="preserve"> $                              250 </w:t>
            </w:r>
          </w:p>
        </w:tc>
        <w:tc>
          <w:tcPr>
            <w:tcW w:w="1960" w:type="dxa"/>
            <w:tcBorders>
              <w:top w:val="nil"/>
              <w:left w:val="nil"/>
              <w:bottom w:val="nil"/>
              <w:right w:val="nil"/>
            </w:tcBorders>
            <w:shd w:val="clear" w:color="auto" w:fill="auto"/>
            <w:noWrap/>
            <w:vAlign w:val="bottom"/>
            <w:hideMark/>
          </w:tcPr>
          <w:p w:rsidR="002E1193" w:rsidRPr="002E1193" w:rsidRDefault="002E1193" w:rsidP="002E1193">
            <w:pPr>
              <w:jc w:val="right"/>
              <w:rPr>
                <w:rFonts w:ascii="Calibri" w:hAnsi="Calibri" w:cs="Calibri"/>
                <w:color w:val="000000"/>
                <w:sz w:val="22"/>
                <w:szCs w:val="22"/>
                <w:lang w:val="es-CL" w:eastAsia="es-CL"/>
              </w:rPr>
            </w:pPr>
            <w:r w:rsidRPr="002E1193">
              <w:rPr>
                <w:rFonts w:ascii="Calibri" w:hAnsi="Calibri" w:cs="Calibri"/>
                <w:color w:val="000000"/>
                <w:sz w:val="22"/>
                <w:szCs w:val="22"/>
                <w:lang w:val="es-CL" w:eastAsia="es-CL"/>
              </w:rPr>
              <w:t>200</w:t>
            </w:r>
          </w:p>
        </w:tc>
        <w:tc>
          <w:tcPr>
            <w:tcW w:w="2010" w:type="dxa"/>
            <w:tcBorders>
              <w:top w:val="nil"/>
              <w:left w:val="nil"/>
              <w:bottom w:val="nil"/>
              <w:right w:val="nil"/>
            </w:tcBorders>
            <w:shd w:val="clear" w:color="auto" w:fill="auto"/>
            <w:noWrap/>
            <w:vAlign w:val="bottom"/>
            <w:hideMark/>
          </w:tcPr>
          <w:p w:rsidR="002E1193" w:rsidRPr="002E1193" w:rsidRDefault="002E1193" w:rsidP="002E1193">
            <w:pPr>
              <w:rPr>
                <w:rFonts w:ascii="Calibri" w:hAnsi="Calibri" w:cs="Calibri"/>
                <w:color w:val="000000"/>
                <w:sz w:val="22"/>
                <w:szCs w:val="22"/>
                <w:lang w:val="es-CL" w:eastAsia="es-CL"/>
              </w:rPr>
            </w:pPr>
            <w:r w:rsidRPr="002E1193">
              <w:rPr>
                <w:rFonts w:ascii="Calibri" w:hAnsi="Calibri" w:cs="Calibri"/>
                <w:color w:val="000000"/>
                <w:sz w:val="22"/>
                <w:szCs w:val="22"/>
                <w:lang w:val="es-CL" w:eastAsia="es-CL"/>
              </w:rPr>
              <w:t xml:space="preserve"> $                        50.000 </w:t>
            </w:r>
          </w:p>
        </w:tc>
        <w:tc>
          <w:tcPr>
            <w:tcW w:w="1800" w:type="dxa"/>
            <w:tcBorders>
              <w:top w:val="nil"/>
              <w:left w:val="nil"/>
              <w:bottom w:val="nil"/>
              <w:right w:val="nil"/>
            </w:tcBorders>
            <w:shd w:val="clear" w:color="auto" w:fill="auto"/>
            <w:noWrap/>
            <w:vAlign w:val="bottom"/>
            <w:hideMark/>
          </w:tcPr>
          <w:p w:rsidR="002E1193" w:rsidRPr="002E1193" w:rsidRDefault="002E1193" w:rsidP="002E1193">
            <w:pPr>
              <w:rPr>
                <w:rFonts w:ascii="Calibri" w:hAnsi="Calibri" w:cs="Calibri"/>
                <w:color w:val="000000"/>
                <w:sz w:val="22"/>
                <w:szCs w:val="22"/>
                <w:lang w:val="es-CL" w:eastAsia="es-CL"/>
              </w:rPr>
            </w:pPr>
            <w:r w:rsidRPr="002E1193">
              <w:rPr>
                <w:rFonts w:ascii="Calibri" w:hAnsi="Calibri" w:cs="Calibri"/>
                <w:color w:val="000000"/>
                <w:sz w:val="22"/>
                <w:szCs w:val="22"/>
                <w:lang w:val="es-CL" w:eastAsia="es-CL"/>
              </w:rPr>
              <w:t xml:space="preserve"> $                    59.500 </w:t>
            </w:r>
          </w:p>
        </w:tc>
      </w:tr>
      <w:tr w:rsidR="002E1193" w:rsidRPr="002E1193" w:rsidTr="002E1193">
        <w:trPr>
          <w:trHeight w:val="300"/>
        </w:trPr>
        <w:tc>
          <w:tcPr>
            <w:tcW w:w="1960" w:type="dxa"/>
            <w:tcBorders>
              <w:top w:val="nil"/>
              <w:left w:val="nil"/>
              <w:bottom w:val="nil"/>
              <w:right w:val="nil"/>
            </w:tcBorders>
            <w:shd w:val="clear" w:color="auto" w:fill="auto"/>
            <w:noWrap/>
            <w:vAlign w:val="bottom"/>
            <w:hideMark/>
          </w:tcPr>
          <w:p w:rsidR="002E1193" w:rsidRPr="002E1193" w:rsidRDefault="002E1193" w:rsidP="002E1193">
            <w:pPr>
              <w:rPr>
                <w:rFonts w:ascii="Calibri" w:hAnsi="Calibri" w:cs="Calibri"/>
                <w:color w:val="000000"/>
                <w:sz w:val="22"/>
                <w:szCs w:val="22"/>
                <w:lang w:val="es-CL" w:eastAsia="es-CL"/>
              </w:rPr>
            </w:pPr>
            <w:r w:rsidRPr="002E1193">
              <w:rPr>
                <w:rFonts w:ascii="Calibri" w:hAnsi="Calibri" w:cs="Calibri"/>
                <w:color w:val="000000"/>
                <w:sz w:val="22"/>
                <w:szCs w:val="22"/>
                <w:lang w:val="es-CL" w:eastAsia="es-CL"/>
              </w:rPr>
              <w:t>CONDIMENTOS</w:t>
            </w:r>
          </w:p>
        </w:tc>
        <w:tc>
          <w:tcPr>
            <w:tcW w:w="2036" w:type="dxa"/>
            <w:tcBorders>
              <w:top w:val="nil"/>
              <w:left w:val="nil"/>
              <w:bottom w:val="nil"/>
              <w:right w:val="nil"/>
            </w:tcBorders>
            <w:shd w:val="clear" w:color="auto" w:fill="auto"/>
            <w:noWrap/>
            <w:vAlign w:val="bottom"/>
            <w:hideMark/>
          </w:tcPr>
          <w:p w:rsidR="002E1193" w:rsidRPr="002E1193" w:rsidRDefault="002E1193" w:rsidP="002E1193">
            <w:pPr>
              <w:rPr>
                <w:rFonts w:ascii="Calibri" w:hAnsi="Calibri" w:cs="Calibri"/>
                <w:color w:val="000000"/>
                <w:sz w:val="22"/>
                <w:szCs w:val="22"/>
                <w:lang w:val="es-CL" w:eastAsia="es-CL"/>
              </w:rPr>
            </w:pPr>
            <w:r w:rsidRPr="002E1193">
              <w:rPr>
                <w:rFonts w:ascii="Calibri" w:hAnsi="Calibri" w:cs="Calibri"/>
                <w:color w:val="000000"/>
                <w:sz w:val="22"/>
                <w:szCs w:val="22"/>
                <w:lang w:val="es-CL" w:eastAsia="es-CL"/>
              </w:rPr>
              <w:t xml:space="preserve"> $                              150 </w:t>
            </w:r>
          </w:p>
        </w:tc>
        <w:tc>
          <w:tcPr>
            <w:tcW w:w="1960" w:type="dxa"/>
            <w:tcBorders>
              <w:top w:val="nil"/>
              <w:left w:val="nil"/>
              <w:bottom w:val="nil"/>
              <w:right w:val="nil"/>
            </w:tcBorders>
            <w:shd w:val="clear" w:color="auto" w:fill="auto"/>
            <w:noWrap/>
            <w:vAlign w:val="bottom"/>
            <w:hideMark/>
          </w:tcPr>
          <w:p w:rsidR="002E1193" w:rsidRPr="002E1193" w:rsidRDefault="002E1193" w:rsidP="002E1193">
            <w:pPr>
              <w:jc w:val="right"/>
              <w:rPr>
                <w:rFonts w:ascii="Calibri" w:hAnsi="Calibri" w:cs="Calibri"/>
                <w:color w:val="000000"/>
                <w:sz w:val="22"/>
                <w:szCs w:val="22"/>
                <w:lang w:val="es-CL" w:eastAsia="es-CL"/>
              </w:rPr>
            </w:pPr>
            <w:r w:rsidRPr="002E1193">
              <w:rPr>
                <w:rFonts w:ascii="Calibri" w:hAnsi="Calibri" w:cs="Calibri"/>
                <w:color w:val="000000"/>
                <w:sz w:val="22"/>
                <w:szCs w:val="22"/>
                <w:lang w:val="es-CL" w:eastAsia="es-CL"/>
              </w:rPr>
              <w:t>130</w:t>
            </w:r>
          </w:p>
        </w:tc>
        <w:tc>
          <w:tcPr>
            <w:tcW w:w="2010" w:type="dxa"/>
            <w:tcBorders>
              <w:top w:val="nil"/>
              <w:left w:val="nil"/>
              <w:bottom w:val="nil"/>
              <w:right w:val="nil"/>
            </w:tcBorders>
            <w:shd w:val="clear" w:color="auto" w:fill="auto"/>
            <w:noWrap/>
            <w:vAlign w:val="bottom"/>
            <w:hideMark/>
          </w:tcPr>
          <w:p w:rsidR="002E1193" w:rsidRPr="002E1193" w:rsidRDefault="002E1193" w:rsidP="002E1193">
            <w:pPr>
              <w:rPr>
                <w:rFonts w:ascii="Calibri" w:hAnsi="Calibri" w:cs="Calibri"/>
                <w:color w:val="000000"/>
                <w:sz w:val="22"/>
                <w:szCs w:val="22"/>
                <w:lang w:val="es-CL" w:eastAsia="es-CL"/>
              </w:rPr>
            </w:pPr>
            <w:r w:rsidRPr="002E1193">
              <w:rPr>
                <w:rFonts w:ascii="Calibri" w:hAnsi="Calibri" w:cs="Calibri"/>
                <w:color w:val="000000"/>
                <w:sz w:val="22"/>
                <w:szCs w:val="22"/>
                <w:lang w:val="es-CL" w:eastAsia="es-CL"/>
              </w:rPr>
              <w:t xml:space="preserve"> $                        19.500 </w:t>
            </w:r>
          </w:p>
        </w:tc>
        <w:tc>
          <w:tcPr>
            <w:tcW w:w="1800" w:type="dxa"/>
            <w:tcBorders>
              <w:top w:val="nil"/>
              <w:left w:val="nil"/>
              <w:bottom w:val="nil"/>
              <w:right w:val="nil"/>
            </w:tcBorders>
            <w:shd w:val="clear" w:color="auto" w:fill="auto"/>
            <w:noWrap/>
            <w:vAlign w:val="bottom"/>
            <w:hideMark/>
          </w:tcPr>
          <w:p w:rsidR="002E1193" w:rsidRPr="002E1193" w:rsidRDefault="002E1193" w:rsidP="002E1193">
            <w:pPr>
              <w:rPr>
                <w:rFonts w:ascii="Calibri" w:hAnsi="Calibri" w:cs="Calibri"/>
                <w:color w:val="000000"/>
                <w:sz w:val="22"/>
                <w:szCs w:val="22"/>
                <w:lang w:val="es-CL" w:eastAsia="es-CL"/>
              </w:rPr>
            </w:pPr>
            <w:r w:rsidRPr="002E1193">
              <w:rPr>
                <w:rFonts w:ascii="Calibri" w:hAnsi="Calibri" w:cs="Calibri"/>
                <w:color w:val="000000"/>
                <w:sz w:val="22"/>
                <w:szCs w:val="22"/>
                <w:lang w:val="es-CL" w:eastAsia="es-CL"/>
              </w:rPr>
              <w:t xml:space="preserve"> $                    23.205 </w:t>
            </w:r>
          </w:p>
        </w:tc>
      </w:tr>
      <w:tr w:rsidR="002E1193" w:rsidRPr="002E1193" w:rsidTr="002E1193">
        <w:trPr>
          <w:trHeight w:val="300"/>
        </w:trPr>
        <w:tc>
          <w:tcPr>
            <w:tcW w:w="1960" w:type="dxa"/>
            <w:tcBorders>
              <w:top w:val="nil"/>
              <w:left w:val="nil"/>
              <w:bottom w:val="nil"/>
              <w:right w:val="nil"/>
            </w:tcBorders>
            <w:shd w:val="clear" w:color="auto" w:fill="auto"/>
            <w:noWrap/>
            <w:vAlign w:val="bottom"/>
            <w:hideMark/>
          </w:tcPr>
          <w:p w:rsidR="002E1193" w:rsidRPr="002E1193" w:rsidRDefault="002E1193" w:rsidP="002E1193">
            <w:pPr>
              <w:rPr>
                <w:rFonts w:ascii="Calibri" w:hAnsi="Calibri" w:cs="Calibri"/>
                <w:color w:val="000000"/>
                <w:sz w:val="22"/>
                <w:szCs w:val="22"/>
                <w:lang w:val="es-CL" w:eastAsia="es-CL"/>
              </w:rPr>
            </w:pPr>
            <w:r w:rsidRPr="002E1193">
              <w:rPr>
                <w:rFonts w:ascii="Calibri" w:hAnsi="Calibri" w:cs="Calibri"/>
                <w:color w:val="000000"/>
                <w:sz w:val="22"/>
                <w:szCs w:val="22"/>
                <w:lang w:val="es-CL" w:eastAsia="es-CL"/>
              </w:rPr>
              <w:t>VERDURAS</w:t>
            </w:r>
          </w:p>
        </w:tc>
        <w:tc>
          <w:tcPr>
            <w:tcW w:w="2036" w:type="dxa"/>
            <w:tcBorders>
              <w:top w:val="nil"/>
              <w:left w:val="nil"/>
              <w:bottom w:val="nil"/>
              <w:right w:val="nil"/>
            </w:tcBorders>
            <w:shd w:val="clear" w:color="auto" w:fill="auto"/>
            <w:noWrap/>
            <w:vAlign w:val="bottom"/>
            <w:hideMark/>
          </w:tcPr>
          <w:p w:rsidR="002E1193" w:rsidRPr="002E1193" w:rsidRDefault="002E1193" w:rsidP="002E1193">
            <w:pPr>
              <w:rPr>
                <w:rFonts w:ascii="Calibri" w:hAnsi="Calibri" w:cs="Calibri"/>
                <w:color w:val="000000"/>
                <w:sz w:val="22"/>
                <w:szCs w:val="22"/>
                <w:lang w:val="es-CL" w:eastAsia="es-CL"/>
              </w:rPr>
            </w:pPr>
            <w:r w:rsidRPr="002E1193">
              <w:rPr>
                <w:rFonts w:ascii="Calibri" w:hAnsi="Calibri" w:cs="Calibri"/>
                <w:color w:val="000000"/>
                <w:sz w:val="22"/>
                <w:szCs w:val="22"/>
                <w:lang w:val="es-CL" w:eastAsia="es-CL"/>
              </w:rPr>
              <w:t xml:space="preserve"> $                              100 </w:t>
            </w:r>
          </w:p>
        </w:tc>
        <w:tc>
          <w:tcPr>
            <w:tcW w:w="1960" w:type="dxa"/>
            <w:tcBorders>
              <w:top w:val="nil"/>
              <w:left w:val="nil"/>
              <w:bottom w:val="nil"/>
              <w:right w:val="nil"/>
            </w:tcBorders>
            <w:shd w:val="clear" w:color="auto" w:fill="auto"/>
            <w:noWrap/>
            <w:vAlign w:val="bottom"/>
            <w:hideMark/>
          </w:tcPr>
          <w:p w:rsidR="002E1193" w:rsidRPr="002E1193" w:rsidRDefault="002E1193" w:rsidP="002E1193">
            <w:pPr>
              <w:jc w:val="right"/>
              <w:rPr>
                <w:rFonts w:ascii="Calibri" w:hAnsi="Calibri" w:cs="Calibri"/>
                <w:color w:val="000000"/>
                <w:sz w:val="22"/>
                <w:szCs w:val="22"/>
                <w:lang w:val="es-CL" w:eastAsia="es-CL"/>
              </w:rPr>
            </w:pPr>
            <w:r w:rsidRPr="002E1193">
              <w:rPr>
                <w:rFonts w:ascii="Calibri" w:hAnsi="Calibri" w:cs="Calibri"/>
                <w:color w:val="000000"/>
                <w:sz w:val="22"/>
                <w:szCs w:val="22"/>
                <w:lang w:val="es-CL" w:eastAsia="es-CL"/>
              </w:rPr>
              <w:t>200</w:t>
            </w:r>
          </w:p>
        </w:tc>
        <w:tc>
          <w:tcPr>
            <w:tcW w:w="2010" w:type="dxa"/>
            <w:tcBorders>
              <w:top w:val="nil"/>
              <w:left w:val="nil"/>
              <w:bottom w:val="nil"/>
              <w:right w:val="nil"/>
            </w:tcBorders>
            <w:shd w:val="clear" w:color="auto" w:fill="auto"/>
            <w:noWrap/>
            <w:vAlign w:val="bottom"/>
            <w:hideMark/>
          </w:tcPr>
          <w:p w:rsidR="002E1193" w:rsidRPr="002E1193" w:rsidRDefault="002E1193" w:rsidP="002E1193">
            <w:pPr>
              <w:rPr>
                <w:rFonts w:ascii="Calibri" w:hAnsi="Calibri" w:cs="Calibri"/>
                <w:color w:val="000000"/>
                <w:sz w:val="22"/>
                <w:szCs w:val="22"/>
                <w:lang w:val="es-CL" w:eastAsia="es-CL"/>
              </w:rPr>
            </w:pPr>
            <w:r w:rsidRPr="002E1193">
              <w:rPr>
                <w:rFonts w:ascii="Calibri" w:hAnsi="Calibri" w:cs="Calibri"/>
                <w:color w:val="000000"/>
                <w:sz w:val="22"/>
                <w:szCs w:val="22"/>
                <w:lang w:val="es-CL" w:eastAsia="es-CL"/>
              </w:rPr>
              <w:t xml:space="preserve"> $                        20.000 </w:t>
            </w:r>
          </w:p>
        </w:tc>
        <w:tc>
          <w:tcPr>
            <w:tcW w:w="1800" w:type="dxa"/>
            <w:tcBorders>
              <w:top w:val="nil"/>
              <w:left w:val="nil"/>
              <w:bottom w:val="nil"/>
              <w:right w:val="nil"/>
            </w:tcBorders>
            <w:shd w:val="clear" w:color="auto" w:fill="auto"/>
            <w:noWrap/>
            <w:vAlign w:val="bottom"/>
            <w:hideMark/>
          </w:tcPr>
          <w:p w:rsidR="002E1193" w:rsidRPr="002E1193" w:rsidRDefault="002E1193" w:rsidP="002E1193">
            <w:pPr>
              <w:rPr>
                <w:rFonts w:ascii="Calibri" w:hAnsi="Calibri" w:cs="Calibri"/>
                <w:color w:val="000000"/>
                <w:sz w:val="22"/>
                <w:szCs w:val="22"/>
                <w:lang w:val="es-CL" w:eastAsia="es-CL"/>
              </w:rPr>
            </w:pPr>
            <w:r w:rsidRPr="002E1193">
              <w:rPr>
                <w:rFonts w:ascii="Calibri" w:hAnsi="Calibri" w:cs="Calibri"/>
                <w:color w:val="000000"/>
                <w:sz w:val="22"/>
                <w:szCs w:val="22"/>
                <w:lang w:val="es-CL" w:eastAsia="es-CL"/>
              </w:rPr>
              <w:t xml:space="preserve"> $                    23.800 </w:t>
            </w:r>
          </w:p>
        </w:tc>
      </w:tr>
      <w:tr w:rsidR="002E1193" w:rsidRPr="002E1193" w:rsidTr="002E1193">
        <w:trPr>
          <w:trHeight w:val="300"/>
        </w:trPr>
        <w:tc>
          <w:tcPr>
            <w:tcW w:w="1960" w:type="dxa"/>
            <w:tcBorders>
              <w:top w:val="nil"/>
              <w:left w:val="nil"/>
              <w:bottom w:val="nil"/>
              <w:right w:val="nil"/>
            </w:tcBorders>
            <w:shd w:val="clear" w:color="auto" w:fill="auto"/>
            <w:noWrap/>
            <w:vAlign w:val="bottom"/>
            <w:hideMark/>
          </w:tcPr>
          <w:p w:rsidR="002E1193" w:rsidRPr="002E1193" w:rsidRDefault="002E1193" w:rsidP="002E1193">
            <w:pPr>
              <w:rPr>
                <w:rFonts w:ascii="Calibri" w:hAnsi="Calibri" w:cs="Calibri"/>
                <w:color w:val="000000"/>
                <w:sz w:val="22"/>
                <w:szCs w:val="22"/>
                <w:lang w:val="es-CL" w:eastAsia="es-CL"/>
              </w:rPr>
            </w:pPr>
            <w:r w:rsidRPr="002E1193">
              <w:rPr>
                <w:rFonts w:ascii="Calibri" w:hAnsi="Calibri" w:cs="Calibri"/>
                <w:color w:val="000000"/>
                <w:sz w:val="22"/>
                <w:szCs w:val="22"/>
                <w:lang w:val="es-CL" w:eastAsia="es-CL"/>
              </w:rPr>
              <w:t>POLLOS</w:t>
            </w:r>
          </w:p>
        </w:tc>
        <w:tc>
          <w:tcPr>
            <w:tcW w:w="2036" w:type="dxa"/>
            <w:tcBorders>
              <w:top w:val="nil"/>
              <w:left w:val="nil"/>
              <w:bottom w:val="nil"/>
              <w:right w:val="nil"/>
            </w:tcBorders>
            <w:shd w:val="clear" w:color="auto" w:fill="auto"/>
            <w:noWrap/>
            <w:vAlign w:val="bottom"/>
            <w:hideMark/>
          </w:tcPr>
          <w:p w:rsidR="002E1193" w:rsidRPr="002E1193" w:rsidRDefault="002E1193" w:rsidP="002E1193">
            <w:pPr>
              <w:rPr>
                <w:rFonts w:ascii="Calibri" w:hAnsi="Calibri" w:cs="Calibri"/>
                <w:color w:val="000000"/>
                <w:sz w:val="22"/>
                <w:szCs w:val="22"/>
                <w:lang w:val="es-CL" w:eastAsia="es-CL"/>
              </w:rPr>
            </w:pPr>
            <w:r w:rsidRPr="002E1193">
              <w:rPr>
                <w:rFonts w:ascii="Calibri" w:hAnsi="Calibri" w:cs="Calibri"/>
                <w:color w:val="000000"/>
                <w:sz w:val="22"/>
                <w:szCs w:val="22"/>
                <w:lang w:val="es-CL" w:eastAsia="es-CL"/>
              </w:rPr>
              <w:t xml:space="preserve"> $                           3.000 </w:t>
            </w:r>
          </w:p>
        </w:tc>
        <w:tc>
          <w:tcPr>
            <w:tcW w:w="1960" w:type="dxa"/>
            <w:tcBorders>
              <w:top w:val="nil"/>
              <w:left w:val="nil"/>
              <w:bottom w:val="nil"/>
              <w:right w:val="nil"/>
            </w:tcBorders>
            <w:shd w:val="clear" w:color="auto" w:fill="auto"/>
            <w:noWrap/>
            <w:vAlign w:val="bottom"/>
            <w:hideMark/>
          </w:tcPr>
          <w:p w:rsidR="002E1193" w:rsidRPr="002E1193" w:rsidRDefault="002E1193" w:rsidP="002E1193">
            <w:pPr>
              <w:jc w:val="right"/>
              <w:rPr>
                <w:rFonts w:ascii="Calibri" w:hAnsi="Calibri" w:cs="Calibri"/>
                <w:color w:val="000000"/>
                <w:sz w:val="22"/>
                <w:szCs w:val="22"/>
                <w:lang w:val="es-CL" w:eastAsia="es-CL"/>
              </w:rPr>
            </w:pPr>
            <w:r w:rsidRPr="002E1193">
              <w:rPr>
                <w:rFonts w:ascii="Calibri" w:hAnsi="Calibri" w:cs="Calibri"/>
                <w:color w:val="000000"/>
                <w:sz w:val="22"/>
                <w:szCs w:val="22"/>
                <w:lang w:val="es-CL" w:eastAsia="es-CL"/>
              </w:rPr>
              <w:t>150</w:t>
            </w:r>
          </w:p>
        </w:tc>
        <w:tc>
          <w:tcPr>
            <w:tcW w:w="2010" w:type="dxa"/>
            <w:tcBorders>
              <w:top w:val="nil"/>
              <w:left w:val="nil"/>
              <w:bottom w:val="nil"/>
              <w:right w:val="nil"/>
            </w:tcBorders>
            <w:shd w:val="clear" w:color="auto" w:fill="auto"/>
            <w:noWrap/>
            <w:vAlign w:val="bottom"/>
            <w:hideMark/>
          </w:tcPr>
          <w:p w:rsidR="002E1193" w:rsidRPr="002E1193" w:rsidRDefault="002E1193" w:rsidP="002E1193">
            <w:pPr>
              <w:rPr>
                <w:rFonts w:ascii="Calibri" w:hAnsi="Calibri" w:cs="Calibri"/>
                <w:color w:val="000000"/>
                <w:sz w:val="22"/>
                <w:szCs w:val="22"/>
                <w:lang w:val="es-CL" w:eastAsia="es-CL"/>
              </w:rPr>
            </w:pPr>
            <w:r w:rsidRPr="002E1193">
              <w:rPr>
                <w:rFonts w:ascii="Calibri" w:hAnsi="Calibri" w:cs="Calibri"/>
                <w:color w:val="000000"/>
                <w:sz w:val="22"/>
                <w:szCs w:val="22"/>
                <w:lang w:val="es-CL" w:eastAsia="es-CL"/>
              </w:rPr>
              <w:t xml:space="preserve"> $                      450.000 </w:t>
            </w:r>
          </w:p>
        </w:tc>
        <w:tc>
          <w:tcPr>
            <w:tcW w:w="1800" w:type="dxa"/>
            <w:tcBorders>
              <w:top w:val="nil"/>
              <w:left w:val="nil"/>
              <w:bottom w:val="nil"/>
              <w:right w:val="nil"/>
            </w:tcBorders>
            <w:shd w:val="clear" w:color="auto" w:fill="auto"/>
            <w:noWrap/>
            <w:vAlign w:val="bottom"/>
            <w:hideMark/>
          </w:tcPr>
          <w:p w:rsidR="002E1193" w:rsidRPr="002E1193" w:rsidRDefault="002E1193" w:rsidP="002E1193">
            <w:pPr>
              <w:rPr>
                <w:rFonts w:ascii="Calibri" w:hAnsi="Calibri" w:cs="Calibri"/>
                <w:color w:val="000000"/>
                <w:sz w:val="22"/>
                <w:szCs w:val="22"/>
                <w:lang w:val="es-CL" w:eastAsia="es-CL"/>
              </w:rPr>
            </w:pPr>
            <w:r w:rsidRPr="002E1193">
              <w:rPr>
                <w:rFonts w:ascii="Calibri" w:hAnsi="Calibri" w:cs="Calibri"/>
                <w:color w:val="000000"/>
                <w:sz w:val="22"/>
                <w:szCs w:val="22"/>
                <w:lang w:val="es-CL" w:eastAsia="es-CL"/>
              </w:rPr>
              <w:t xml:space="preserve"> $                 535.500 </w:t>
            </w:r>
          </w:p>
        </w:tc>
      </w:tr>
      <w:tr w:rsidR="002E1193" w:rsidRPr="002E1193" w:rsidTr="002E1193">
        <w:trPr>
          <w:trHeight w:val="300"/>
        </w:trPr>
        <w:tc>
          <w:tcPr>
            <w:tcW w:w="1960" w:type="dxa"/>
            <w:tcBorders>
              <w:top w:val="nil"/>
              <w:left w:val="nil"/>
              <w:bottom w:val="nil"/>
              <w:right w:val="nil"/>
            </w:tcBorders>
            <w:shd w:val="clear" w:color="auto" w:fill="auto"/>
            <w:noWrap/>
            <w:vAlign w:val="bottom"/>
            <w:hideMark/>
          </w:tcPr>
          <w:p w:rsidR="002E1193" w:rsidRPr="002E1193" w:rsidRDefault="002E1193" w:rsidP="002E1193">
            <w:pPr>
              <w:rPr>
                <w:rFonts w:ascii="Calibri" w:hAnsi="Calibri" w:cs="Calibri"/>
                <w:color w:val="000000"/>
                <w:sz w:val="22"/>
                <w:szCs w:val="22"/>
                <w:lang w:val="es-CL" w:eastAsia="es-CL"/>
              </w:rPr>
            </w:pPr>
            <w:r w:rsidRPr="002E1193">
              <w:rPr>
                <w:rFonts w:ascii="Calibri" w:hAnsi="Calibri" w:cs="Calibri"/>
                <w:color w:val="000000"/>
                <w:sz w:val="22"/>
                <w:szCs w:val="22"/>
                <w:lang w:val="es-CL" w:eastAsia="es-CL"/>
              </w:rPr>
              <w:t>PESCADO/MARISCO</w:t>
            </w:r>
          </w:p>
        </w:tc>
        <w:tc>
          <w:tcPr>
            <w:tcW w:w="2036" w:type="dxa"/>
            <w:tcBorders>
              <w:top w:val="nil"/>
              <w:left w:val="nil"/>
              <w:bottom w:val="nil"/>
              <w:right w:val="nil"/>
            </w:tcBorders>
            <w:shd w:val="clear" w:color="auto" w:fill="auto"/>
            <w:noWrap/>
            <w:vAlign w:val="bottom"/>
            <w:hideMark/>
          </w:tcPr>
          <w:p w:rsidR="002E1193" w:rsidRPr="002E1193" w:rsidRDefault="002E1193" w:rsidP="002E1193">
            <w:pPr>
              <w:rPr>
                <w:rFonts w:ascii="Calibri" w:hAnsi="Calibri" w:cs="Calibri"/>
                <w:color w:val="000000"/>
                <w:sz w:val="22"/>
                <w:szCs w:val="22"/>
                <w:lang w:val="es-CL" w:eastAsia="es-CL"/>
              </w:rPr>
            </w:pPr>
            <w:r w:rsidRPr="002E1193">
              <w:rPr>
                <w:rFonts w:ascii="Calibri" w:hAnsi="Calibri" w:cs="Calibri"/>
                <w:color w:val="000000"/>
                <w:sz w:val="22"/>
                <w:szCs w:val="22"/>
                <w:lang w:val="es-CL" w:eastAsia="es-CL"/>
              </w:rPr>
              <w:t xml:space="preserve"> $                           2.000 </w:t>
            </w:r>
          </w:p>
        </w:tc>
        <w:tc>
          <w:tcPr>
            <w:tcW w:w="1960" w:type="dxa"/>
            <w:tcBorders>
              <w:top w:val="nil"/>
              <w:left w:val="nil"/>
              <w:bottom w:val="nil"/>
              <w:right w:val="nil"/>
            </w:tcBorders>
            <w:shd w:val="clear" w:color="auto" w:fill="auto"/>
            <w:noWrap/>
            <w:vAlign w:val="bottom"/>
            <w:hideMark/>
          </w:tcPr>
          <w:p w:rsidR="002E1193" w:rsidRPr="002E1193" w:rsidRDefault="002E1193" w:rsidP="002E1193">
            <w:pPr>
              <w:jc w:val="right"/>
              <w:rPr>
                <w:rFonts w:ascii="Calibri" w:hAnsi="Calibri" w:cs="Calibri"/>
                <w:color w:val="000000"/>
                <w:sz w:val="22"/>
                <w:szCs w:val="22"/>
                <w:lang w:val="es-CL" w:eastAsia="es-CL"/>
              </w:rPr>
            </w:pPr>
            <w:r w:rsidRPr="002E1193">
              <w:rPr>
                <w:rFonts w:ascii="Calibri" w:hAnsi="Calibri" w:cs="Calibri"/>
                <w:color w:val="000000"/>
                <w:sz w:val="22"/>
                <w:szCs w:val="22"/>
                <w:lang w:val="es-CL" w:eastAsia="es-CL"/>
              </w:rPr>
              <w:t>100</w:t>
            </w:r>
          </w:p>
        </w:tc>
        <w:tc>
          <w:tcPr>
            <w:tcW w:w="2010" w:type="dxa"/>
            <w:tcBorders>
              <w:top w:val="nil"/>
              <w:left w:val="nil"/>
              <w:bottom w:val="nil"/>
              <w:right w:val="nil"/>
            </w:tcBorders>
            <w:shd w:val="clear" w:color="auto" w:fill="auto"/>
            <w:noWrap/>
            <w:vAlign w:val="bottom"/>
            <w:hideMark/>
          </w:tcPr>
          <w:p w:rsidR="002E1193" w:rsidRPr="002E1193" w:rsidRDefault="002E1193" w:rsidP="002E1193">
            <w:pPr>
              <w:rPr>
                <w:rFonts w:ascii="Calibri" w:hAnsi="Calibri" w:cs="Calibri"/>
                <w:color w:val="000000"/>
                <w:sz w:val="22"/>
                <w:szCs w:val="22"/>
                <w:lang w:val="es-CL" w:eastAsia="es-CL"/>
              </w:rPr>
            </w:pPr>
            <w:r w:rsidRPr="002E1193">
              <w:rPr>
                <w:rFonts w:ascii="Calibri" w:hAnsi="Calibri" w:cs="Calibri"/>
                <w:color w:val="000000"/>
                <w:sz w:val="22"/>
                <w:szCs w:val="22"/>
                <w:lang w:val="es-CL" w:eastAsia="es-CL"/>
              </w:rPr>
              <w:t xml:space="preserve"> $                      200.000 </w:t>
            </w:r>
          </w:p>
        </w:tc>
        <w:tc>
          <w:tcPr>
            <w:tcW w:w="1800" w:type="dxa"/>
            <w:tcBorders>
              <w:top w:val="nil"/>
              <w:left w:val="nil"/>
              <w:bottom w:val="nil"/>
              <w:right w:val="nil"/>
            </w:tcBorders>
            <w:shd w:val="clear" w:color="auto" w:fill="auto"/>
            <w:noWrap/>
            <w:vAlign w:val="bottom"/>
            <w:hideMark/>
          </w:tcPr>
          <w:p w:rsidR="002E1193" w:rsidRPr="002E1193" w:rsidRDefault="002E1193" w:rsidP="002E1193">
            <w:pPr>
              <w:rPr>
                <w:rFonts w:ascii="Calibri" w:hAnsi="Calibri" w:cs="Calibri"/>
                <w:color w:val="000000"/>
                <w:sz w:val="22"/>
                <w:szCs w:val="22"/>
                <w:lang w:val="es-CL" w:eastAsia="es-CL"/>
              </w:rPr>
            </w:pPr>
            <w:r w:rsidRPr="002E1193">
              <w:rPr>
                <w:rFonts w:ascii="Calibri" w:hAnsi="Calibri" w:cs="Calibri"/>
                <w:color w:val="000000"/>
                <w:sz w:val="22"/>
                <w:szCs w:val="22"/>
                <w:lang w:val="es-CL" w:eastAsia="es-CL"/>
              </w:rPr>
              <w:t xml:space="preserve"> $                 238.000 </w:t>
            </w:r>
          </w:p>
        </w:tc>
      </w:tr>
      <w:tr w:rsidR="002E1193" w:rsidRPr="002E1193" w:rsidTr="002E1193">
        <w:trPr>
          <w:trHeight w:val="300"/>
        </w:trPr>
        <w:tc>
          <w:tcPr>
            <w:tcW w:w="1960" w:type="dxa"/>
            <w:tcBorders>
              <w:top w:val="nil"/>
              <w:left w:val="nil"/>
              <w:bottom w:val="nil"/>
              <w:right w:val="nil"/>
            </w:tcBorders>
            <w:shd w:val="clear" w:color="auto" w:fill="auto"/>
            <w:noWrap/>
            <w:vAlign w:val="bottom"/>
            <w:hideMark/>
          </w:tcPr>
          <w:p w:rsidR="002E1193" w:rsidRPr="002E1193" w:rsidRDefault="002E1193" w:rsidP="002E1193">
            <w:pPr>
              <w:rPr>
                <w:rFonts w:ascii="Calibri" w:hAnsi="Calibri" w:cs="Calibri"/>
                <w:color w:val="000000"/>
                <w:sz w:val="22"/>
                <w:szCs w:val="22"/>
                <w:lang w:val="es-CL" w:eastAsia="es-CL"/>
              </w:rPr>
            </w:pPr>
            <w:r w:rsidRPr="002E1193">
              <w:rPr>
                <w:rFonts w:ascii="Calibri" w:hAnsi="Calibri" w:cs="Calibri"/>
                <w:color w:val="000000"/>
                <w:sz w:val="22"/>
                <w:szCs w:val="22"/>
                <w:lang w:val="es-CL" w:eastAsia="es-CL"/>
              </w:rPr>
              <w:t>LACTEOS</w:t>
            </w:r>
          </w:p>
        </w:tc>
        <w:tc>
          <w:tcPr>
            <w:tcW w:w="2036" w:type="dxa"/>
            <w:tcBorders>
              <w:top w:val="nil"/>
              <w:left w:val="nil"/>
              <w:bottom w:val="nil"/>
              <w:right w:val="nil"/>
            </w:tcBorders>
            <w:shd w:val="clear" w:color="auto" w:fill="auto"/>
            <w:noWrap/>
            <w:vAlign w:val="bottom"/>
            <w:hideMark/>
          </w:tcPr>
          <w:p w:rsidR="002E1193" w:rsidRPr="002E1193" w:rsidRDefault="002E1193" w:rsidP="002E1193">
            <w:pPr>
              <w:rPr>
                <w:rFonts w:ascii="Calibri" w:hAnsi="Calibri" w:cs="Calibri"/>
                <w:color w:val="000000"/>
                <w:sz w:val="22"/>
                <w:szCs w:val="22"/>
                <w:lang w:val="es-CL" w:eastAsia="es-CL"/>
              </w:rPr>
            </w:pPr>
            <w:r w:rsidRPr="002E1193">
              <w:rPr>
                <w:rFonts w:ascii="Calibri" w:hAnsi="Calibri" w:cs="Calibri"/>
                <w:color w:val="000000"/>
                <w:sz w:val="22"/>
                <w:szCs w:val="22"/>
                <w:lang w:val="es-CL" w:eastAsia="es-CL"/>
              </w:rPr>
              <w:t xml:space="preserve"> $                              600 </w:t>
            </w:r>
          </w:p>
        </w:tc>
        <w:tc>
          <w:tcPr>
            <w:tcW w:w="1960" w:type="dxa"/>
            <w:tcBorders>
              <w:top w:val="nil"/>
              <w:left w:val="nil"/>
              <w:bottom w:val="nil"/>
              <w:right w:val="nil"/>
            </w:tcBorders>
            <w:shd w:val="clear" w:color="auto" w:fill="auto"/>
            <w:noWrap/>
            <w:vAlign w:val="bottom"/>
            <w:hideMark/>
          </w:tcPr>
          <w:p w:rsidR="002E1193" w:rsidRPr="002E1193" w:rsidRDefault="002E1193" w:rsidP="002E1193">
            <w:pPr>
              <w:jc w:val="right"/>
              <w:rPr>
                <w:rFonts w:ascii="Calibri" w:hAnsi="Calibri" w:cs="Calibri"/>
                <w:color w:val="000000"/>
                <w:sz w:val="22"/>
                <w:szCs w:val="22"/>
                <w:lang w:val="es-CL" w:eastAsia="es-CL"/>
              </w:rPr>
            </w:pPr>
            <w:r w:rsidRPr="002E1193">
              <w:rPr>
                <w:rFonts w:ascii="Calibri" w:hAnsi="Calibri" w:cs="Calibri"/>
                <w:color w:val="000000"/>
                <w:sz w:val="22"/>
                <w:szCs w:val="22"/>
                <w:lang w:val="es-CL" w:eastAsia="es-CL"/>
              </w:rPr>
              <w:t>200</w:t>
            </w:r>
          </w:p>
        </w:tc>
        <w:tc>
          <w:tcPr>
            <w:tcW w:w="2010" w:type="dxa"/>
            <w:tcBorders>
              <w:top w:val="nil"/>
              <w:left w:val="nil"/>
              <w:bottom w:val="nil"/>
              <w:right w:val="nil"/>
            </w:tcBorders>
            <w:shd w:val="clear" w:color="auto" w:fill="auto"/>
            <w:noWrap/>
            <w:vAlign w:val="bottom"/>
            <w:hideMark/>
          </w:tcPr>
          <w:p w:rsidR="002E1193" w:rsidRPr="002E1193" w:rsidRDefault="002E1193" w:rsidP="002E1193">
            <w:pPr>
              <w:rPr>
                <w:rFonts w:ascii="Calibri" w:hAnsi="Calibri" w:cs="Calibri"/>
                <w:color w:val="000000"/>
                <w:sz w:val="22"/>
                <w:szCs w:val="22"/>
                <w:lang w:val="es-CL" w:eastAsia="es-CL"/>
              </w:rPr>
            </w:pPr>
            <w:r w:rsidRPr="002E1193">
              <w:rPr>
                <w:rFonts w:ascii="Calibri" w:hAnsi="Calibri" w:cs="Calibri"/>
                <w:color w:val="000000"/>
                <w:sz w:val="22"/>
                <w:szCs w:val="22"/>
                <w:lang w:val="es-CL" w:eastAsia="es-CL"/>
              </w:rPr>
              <w:t xml:space="preserve"> $                      120.000 </w:t>
            </w:r>
          </w:p>
        </w:tc>
        <w:tc>
          <w:tcPr>
            <w:tcW w:w="1800" w:type="dxa"/>
            <w:tcBorders>
              <w:top w:val="nil"/>
              <w:left w:val="nil"/>
              <w:bottom w:val="nil"/>
              <w:right w:val="nil"/>
            </w:tcBorders>
            <w:shd w:val="clear" w:color="auto" w:fill="auto"/>
            <w:noWrap/>
            <w:vAlign w:val="bottom"/>
            <w:hideMark/>
          </w:tcPr>
          <w:p w:rsidR="002E1193" w:rsidRPr="002E1193" w:rsidRDefault="002E1193" w:rsidP="002E1193">
            <w:pPr>
              <w:rPr>
                <w:rFonts w:ascii="Calibri" w:hAnsi="Calibri" w:cs="Calibri"/>
                <w:color w:val="000000"/>
                <w:sz w:val="22"/>
                <w:szCs w:val="22"/>
                <w:lang w:val="es-CL" w:eastAsia="es-CL"/>
              </w:rPr>
            </w:pPr>
            <w:r w:rsidRPr="002E1193">
              <w:rPr>
                <w:rFonts w:ascii="Calibri" w:hAnsi="Calibri" w:cs="Calibri"/>
                <w:color w:val="000000"/>
                <w:sz w:val="22"/>
                <w:szCs w:val="22"/>
                <w:lang w:val="es-CL" w:eastAsia="es-CL"/>
              </w:rPr>
              <w:t xml:space="preserve"> $                 142.800 </w:t>
            </w:r>
          </w:p>
        </w:tc>
      </w:tr>
      <w:tr w:rsidR="002E1193" w:rsidRPr="002E1193" w:rsidTr="002E1193">
        <w:trPr>
          <w:trHeight w:val="300"/>
        </w:trPr>
        <w:tc>
          <w:tcPr>
            <w:tcW w:w="1960" w:type="dxa"/>
            <w:tcBorders>
              <w:top w:val="nil"/>
              <w:left w:val="nil"/>
              <w:bottom w:val="nil"/>
              <w:right w:val="nil"/>
            </w:tcBorders>
            <w:shd w:val="clear" w:color="auto" w:fill="auto"/>
            <w:noWrap/>
            <w:vAlign w:val="bottom"/>
            <w:hideMark/>
          </w:tcPr>
          <w:p w:rsidR="002E1193" w:rsidRPr="002E1193" w:rsidRDefault="002E1193" w:rsidP="002E1193">
            <w:pPr>
              <w:rPr>
                <w:rFonts w:ascii="Calibri" w:hAnsi="Calibri" w:cs="Calibri"/>
                <w:color w:val="000000"/>
                <w:sz w:val="22"/>
                <w:szCs w:val="22"/>
                <w:lang w:val="es-CL" w:eastAsia="es-CL"/>
              </w:rPr>
            </w:pPr>
            <w:r w:rsidRPr="002E1193">
              <w:rPr>
                <w:rFonts w:ascii="Calibri" w:hAnsi="Calibri" w:cs="Calibri"/>
                <w:color w:val="000000"/>
                <w:sz w:val="22"/>
                <w:szCs w:val="22"/>
                <w:lang w:val="es-CL" w:eastAsia="es-CL"/>
              </w:rPr>
              <w:t>REPOSTERIA</w:t>
            </w:r>
          </w:p>
        </w:tc>
        <w:tc>
          <w:tcPr>
            <w:tcW w:w="2036" w:type="dxa"/>
            <w:tcBorders>
              <w:top w:val="nil"/>
              <w:left w:val="nil"/>
              <w:bottom w:val="nil"/>
              <w:right w:val="nil"/>
            </w:tcBorders>
            <w:shd w:val="clear" w:color="auto" w:fill="auto"/>
            <w:noWrap/>
            <w:vAlign w:val="bottom"/>
            <w:hideMark/>
          </w:tcPr>
          <w:p w:rsidR="002E1193" w:rsidRPr="002E1193" w:rsidRDefault="002E1193" w:rsidP="002E1193">
            <w:pPr>
              <w:rPr>
                <w:rFonts w:ascii="Calibri" w:hAnsi="Calibri" w:cs="Calibri"/>
                <w:color w:val="000000"/>
                <w:sz w:val="22"/>
                <w:szCs w:val="22"/>
                <w:lang w:val="es-CL" w:eastAsia="es-CL"/>
              </w:rPr>
            </w:pPr>
            <w:r w:rsidRPr="002E1193">
              <w:rPr>
                <w:rFonts w:ascii="Calibri" w:hAnsi="Calibri" w:cs="Calibri"/>
                <w:color w:val="000000"/>
                <w:sz w:val="22"/>
                <w:szCs w:val="22"/>
                <w:lang w:val="es-CL" w:eastAsia="es-CL"/>
              </w:rPr>
              <w:t xml:space="preserve"> $                           1.000 </w:t>
            </w:r>
          </w:p>
        </w:tc>
        <w:tc>
          <w:tcPr>
            <w:tcW w:w="1960" w:type="dxa"/>
            <w:tcBorders>
              <w:top w:val="nil"/>
              <w:left w:val="nil"/>
              <w:bottom w:val="nil"/>
              <w:right w:val="nil"/>
            </w:tcBorders>
            <w:shd w:val="clear" w:color="auto" w:fill="auto"/>
            <w:noWrap/>
            <w:vAlign w:val="bottom"/>
            <w:hideMark/>
          </w:tcPr>
          <w:p w:rsidR="002E1193" w:rsidRPr="002E1193" w:rsidRDefault="002E1193" w:rsidP="002E1193">
            <w:pPr>
              <w:jc w:val="right"/>
              <w:rPr>
                <w:rFonts w:ascii="Calibri" w:hAnsi="Calibri" w:cs="Calibri"/>
                <w:color w:val="000000"/>
                <w:sz w:val="22"/>
                <w:szCs w:val="22"/>
                <w:lang w:val="es-CL" w:eastAsia="es-CL"/>
              </w:rPr>
            </w:pPr>
            <w:r w:rsidRPr="002E1193">
              <w:rPr>
                <w:rFonts w:ascii="Calibri" w:hAnsi="Calibri" w:cs="Calibri"/>
                <w:color w:val="000000"/>
                <w:sz w:val="22"/>
                <w:szCs w:val="22"/>
                <w:lang w:val="es-CL" w:eastAsia="es-CL"/>
              </w:rPr>
              <w:t>10</w:t>
            </w:r>
          </w:p>
        </w:tc>
        <w:tc>
          <w:tcPr>
            <w:tcW w:w="2010" w:type="dxa"/>
            <w:tcBorders>
              <w:top w:val="nil"/>
              <w:left w:val="nil"/>
              <w:bottom w:val="nil"/>
              <w:right w:val="nil"/>
            </w:tcBorders>
            <w:shd w:val="clear" w:color="auto" w:fill="auto"/>
            <w:noWrap/>
            <w:vAlign w:val="bottom"/>
            <w:hideMark/>
          </w:tcPr>
          <w:p w:rsidR="002E1193" w:rsidRPr="002E1193" w:rsidRDefault="002E1193" w:rsidP="002E1193">
            <w:pPr>
              <w:rPr>
                <w:rFonts w:ascii="Calibri" w:hAnsi="Calibri" w:cs="Calibri"/>
                <w:color w:val="000000"/>
                <w:sz w:val="22"/>
                <w:szCs w:val="22"/>
                <w:lang w:val="es-CL" w:eastAsia="es-CL"/>
              </w:rPr>
            </w:pPr>
            <w:r w:rsidRPr="002E1193">
              <w:rPr>
                <w:rFonts w:ascii="Calibri" w:hAnsi="Calibri" w:cs="Calibri"/>
                <w:color w:val="000000"/>
                <w:sz w:val="22"/>
                <w:szCs w:val="22"/>
                <w:lang w:val="es-CL" w:eastAsia="es-CL"/>
              </w:rPr>
              <w:t xml:space="preserve"> $                        10.000 </w:t>
            </w:r>
          </w:p>
        </w:tc>
        <w:tc>
          <w:tcPr>
            <w:tcW w:w="1800" w:type="dxa"/>
            <w:tcBorders>
              <w:top w:val="nil"/>
              <w:left w:val="nil"/>
              <w:bottom w:val="nil"/>
              <w:right w:val="nil"/>
            </w:tcBorders>
            <w:shd w:val="clear" w:color="auto" w:fill="auto"/>
            <w:noWrap/>
            <w:vAlign w:val="bottom"/>
            <w:hideMark/>
          </w:tcPr>
          <w:p w:rsidR="002E1193" w:rsidRPr="002E1193" w:rsidRDefault="002E1193" w:rsidP="002E1193">
            <w:pPr>
              <w:rPr>
                <w:rFonts w:ascii="Calibri" w:hAnsi="Calibri" w:cs="Calibri"/>
                <w:color w:val="000000"/>
                <w:sz w:val="22"/>
                <w:szCs w:val="22"/>
                <w:lang w:val="es-CL" w:eastAsia="es-CL"/>
              </w:rPr>
            </w:pPr>
            <w:r w:rsidRPr="002E1193">
              <w:rPr>
                <w:rFonts w:ascii="Calibri" w:hAnsi="Calibri" w:cs="Calibri"/>
                <w:color w:val="000000"/>
                <w:sz w:val="22"/>
                <w:szCs w:val="22"/>
                <w:lang w:val="es-CL" w:eastAsia="es-CL"/>
              </w:rPr>
              <w:t xml:space="preserve"> $                    11.900 </w:t>
            </w:r>
          </w:p>
        </w:tc>
      </w:tr>
      <w:tr w:rsidR="002E1193" w:rsidRPr="002E1193" w:rsidTr="002E1193">
        <w:trPr>
          <w:trHeight w:val="300"/>
        </w:trPr>
        <w:tc>
          <w:tcPr>
            <w:tcW w:w="1960" w:type="dxa"/>
            <w:tcBorders>
              <w:top w:val="nil"/>
              <w:left w:val="nil"/>
              <w:bottom w:val="nil"/>
              <w:right w:val="nil"/>
            </w:tcBorders>
            <w:shd w:val="clear" w:color="auto" w:fill="auto"/>
            <w:noWrap/>
            <w:vAlign w:val="bottom"/>
            <w:hideMark/>
          </w:tcPr>
          <w:p w:rsidR="002E1193" w:rsidRPr="002E1193" w:rsidRDefault="002E1193" w:rsidP="002E1193">
            <w:pPr>
              <w:rPr>
                <w:rFonts w:ascii="Calibri" w:hAnsi="Calibri" w:cs="Calibri"/>
                <w:color w:val="000000"/>
                <w:sz w:val="22"/>
                <w:szCs w:val="22"/>
                <w:lang w:val="es-CL" w:eastAsia="es-CL"/>
              </w:rPr>
            </w:pPr>
            <w:r w:rsidRPr="002E1193">
              <w:rPr>
                <w:rFonts w:ascii="Calibri" w:hAnsi="Calibri" w:cs="Calibri"/>
                <w:color w:val="000000"/>
                <w:sz w:val="22"/>
                <w:szCs w:val="22"/>
                <w:lang w:val="es-CL" w:eastAsia="es-CL"/>
              </w:rPr>
              <w:t>GRANOS/CEREALES</w:t>
            </w:r>
          </w:p>
        </w:tc>
        <w:tc>
          <w:tcPr>
            <w:tcW w:w="2036" w:type="dxa"/>
            <w:tcBorders>
              <w:top w:val="nil"/>
              <w:left w:val="nil"/>
              <w:bottom w:val="nil"/>
              <w:right w:val="nil"/>
            </w:tcBorders>
            <w:shd w:val="clear" w:color="auto" w:fill="auto"/>
            <w:noWrap/>
            <w:vAlign w:val="bottom"/>
            <w:hideMark/>
          </w:tcPr>
          <w:p w:rsidR="002E1193" w:rsidRPr="002E1193" w:rsidRDefault="002E1193" w:rsidP="002E1193">
            <w:pPr>
              <w:rPr>
                <w:rFonts w:ascii="Calibri" w:hAnsi="Calibri" w:cs="Calibri"/>
                <w:color w:val="000000"/>
                <w:sz w:val="22"/>
                <w:szCs w:val="22"/>
                <w:lang w:val="es-CL" w:eastAsia="es-CL"/>
              </w:rPr>
            </w:pPr>
            <w:r w:rsidRPr="002E1193">
              <w:rPr>
                <w:rFonts w:ascii="Calibri" w:hAnsi="Calibri" w:cs="Calibri"/>
                <w:color w:val="000000"/>
                <w:sz w:val="22"/>
                <w:szCs w:val="22"/>
                <w:lang w:val="es-CL" w:eastAsia="es-CL"/>
              </w:rPr>
              <w:t xml:space="preserve"> $                              500 </w:t>
            </w:r>
          </w:p>
        </w:tc>
        <w:tc>
          <w:tcPr>
            <w:tcW w:w="1960" w:type="dxa"/>
            <w:tcBorders>
              <w:top w:val="nil"/>
              <w:left w:val="nil"/>
              <w:bottom w:val="nil"/>
              <w:right w:val="nil"/>
            </w:tcBorders>
            <w:shd w:val="clear" w:color="auto" w:fill="auto"/>
            <w:noWrap/>
            <w:vAlign w:val="bottom"/>
            <w:hideMark/>
          </w:tcPr>
          <w:p w:rsidR="002E1193" w:rsidRPr="002E1193" w:rsidRDefault="002E1193" w:rsidP="002E1193">
            <w:pPr>
              <w:jc w:val="right"/>
              <w:rPr>
                <w:rFonts w:ascii="Calibri" w:hAnsi="Calibri" w:cs="Calibri"/>
                <w:color w:val="000000"/>
                <w:sz w:val="22"/>
                <w:szCs w:val="22"/>
                <w:lang w:val="es-CL" w:eastAsia="es-CL"/>
              </w:rPr>
            </w:pPr>
            <w:r w:rsidRPr="002E1193">
              <w:rPr>
                <w:rFonts w:ascii="Calibri" w:hAnsi="Calibri" w:cs="Calibri"/>
                <w:color w:val="000000"/>
                <w:sz w:val="22"/>
                <w:szCs w:val="22"/>
                <w:lang w:val="es-CL" w:eastAsia="es-CL"/>
              </w:rPr>
              <w:t>300</w:t>
            </w:r>
          </w:p>
        </w:tc>
        <w:tc>
          <w:tcPr>
            <w:tcW w:w="2010" w:type="dxa"/>
            <w:tcBorders>
              <w:top w:val="nil"/>
              <w:left w:val="nil"/>
              <w:bottom w:val="nil"/>
              <w:right w:val="nil"/>
            </w:tcBorders>
            <w:shd w:val="clear" w:color="auto" w:fill="auto"/>
            <w:noWrap/>
            <w:vAlign w:val="bottom"/>
            <w:hideMark/>
          </w:tcPr>
          <w:p w:rsidR="002E1193" w:rsidRPr="002E1193" w:rsidRDefault="002E1193" w:rsidP="002E1193">
            <w:pPr>
              <w:rPr>
                <w:rFonts w:ascii="Calibri" w:hAnsi="Calibri" w:cs="Calibri"/>
                <w:color w:val="000000"/>
                <w:sz w:val="22"/>
                <w:szCs w:val="22"/>
                <w:lang w:val="es-CL" w:eastAsia="es-CL"/>
              </w:rPr>
            </w:pPr>
            <w:r w:rsidRPr="002E1193">
              <w:rPr>
                <w:rFonts w:ascii="Calibri" w:hAnsi="Calibri" w:cs="Calibri"/>
                <w:color w:val="000000"/>
                <w:sz w:val="22"/>
                <w:szCs w:val="22"/>
                <w:lang w:val="es-CL" w:eastAsia="es-CL"/>
              </w:rPr>
              <w:t xml:space="preserve"> $                      150.000 </w:t>
            </w:r>
          </w:p>
        </w:tc>
        <w:tc>
          <w:tcPr>
            <w:tcW w:w="1800" w:type="dxa"/>
            <w:tcBorders>
              <w:top w:val="nil"/>
              <w:left w:val="nil"/>
              <w:bottom w:val="nil"/>
              <w:right w:val="nil"/>
            </w:tcBorders>
            <w:shd w:val="clear" w:color="auto" w:fill="auto"/>
            <w:noWrap/>
            <w:vAlign w:val="bottom"/>
            <w:hideMark/>
          </w:tcPr>
          <w:p w:rsidR="002E1193" w:rsidRPr="002E1193" w:rsidRDefault="002E1193" w:rsidP="002E1193">
            <w:pPr>
              <w:rPr>
                <w:rFonts w:ascii="Calibri" w:hAnsi="Calibri" w:cs="Calibri"/>
                <w:color w:val="000000"/>
                <w:sz w:val="22"/>
                <w:szCs w:val="22"/>
                <w:lang w:val="es-CL" w:eastAsia="es-CL"/>
              </w:rPr>
            </w:pPr>
            <w:r w:rsidRPr="002E1193">
              <w:rPr>
                <w:rFonts w:ascii="Calibri" w:hAnsi="Calibri" w:cs="Calibri"/>
                <w:color w:val="000000"/>
                <w:sz w:val="22"/>
                <w:szCs w:val="22"/>
                <w:lang w:val="es-CL" w:eastAsia="es-CL"/>
              </w:rPr>
              <w:t xml:space="preserve"> $                 178.500 </w:t>
            </w:r>
          </w:p>
        </w:tc>
      </w:tr>
      <w:tr w:rsidR="002E1193" w:rsidRPr="002E1193" w:rsidTr="002E1193">
        <w:trPr>
          <w:trHeight w:val="420"/>
        </w:trPr>
        <w:tc>
          <w:tcPr>
            <w:tcW w:w="1960" w:type="dxa"/>
            <w:tcBorders>
              <w:top w:val="nil"/>
              <w:left w:val="nil"/>
              <w:bottom w:val="nil"/>
              <w:right w:val="nil"/>
            </w:tcBorders>
            <w:shd w:val="clear" w:color="auto" w:fill="auto"/>
            <w:noWrap/>
            <w:vAlign w:val="bottom"/>
            <w:hideMark/>
          </w:tcPr>
          <w:p w:rsidR="002E1193" w:rsidRPr="002E1193" w:rsidRDefault="002E1193" w:rsidP="002E1193">
            <w:pPr>
              <w:rPr>
                <w:rFonts w:ascii="Calibri" w:hAnsi="Calibri" w:cs="Calibri"/>
                <w:color w:val="000000"/>
                <w:sz w:val="22"/>
                <w:szCs w:val="22"/>
                <w:lang w:val="es-CL" w:eastAsia="es-CL"/>
              </w:rPr>
            </w:pPr>
          </w:p>
        </w:tc>
        <w:tc>
          <w:tcPr>
            <w:tcW w:w="2036" w:type="dxa"/>
            <w:tcBorders>
              <w:top w:val="nil"/>
              <w:left w:val="nil"/>
              <w:bottom w:val="nil"/>
              <w:right w:val="nil"/>
            </w:tcBorders>
            <w:shd w:val="clear" w:color="auto" w:fill="auto"/>
            <w:noWrap/>
            <w:vAlign w:val="bottom"/>
            <w:hideMark/>
          </w:tcPr>
          <w:p w:rsidR="002E1193" w:rsidRPr="002E1193" w:rsidRDefault="002E1193" w:rsidP="002E1193">
            <w:pPr>
              <w:rPr>
                <w:rFonts w:ascii="Calibri" w:hAnsi="Calibri" w:cs="Calibri"/>
                <w:color w:val="000000"/>
                <w:sz w:val="22"/>
                <w:szCs w:val="22"/>
                <w:lang w:val="es-CL" w:eastAsia="es-CL"/>
              </w:rPr>
            </w:pPr>
          </w:p>
        </w:tc>
        <w:tc>
          <w:tcPr>
            <w:tcW w:w="1960" w:type="dxa"/>
            <w:tcBorders>
              <w:top w:val="nil"/>
              <w:left w:val="nil"/>
              <w:bottom w:val="nil"/>
              <w:right w:val="nil"/>
            </w:tcBorders>
            <w:shd w:val="clear" w:color="000000" w:fill="808080"/>
            <w:noWrap/>
            <w:vAlign w:val="bottom"/>
            <w:hideMark/>
          </w:tcPr>
          <w:p w:rsidR="002E1193" w:rsidRPr="002E1193" w:rsidRDefault="002E1193" w:rsidP="002E1193">
            <w:pPr>
              <w:rPr>
                <w:rFonts w:ascii="Calibri" w:hAnsi="Calibri" w:cs="Calibri"/>
                <w:color w:val="000000"/>
                <w:sz w:val="22"/>
                <w:szCs w:val="22"/>
                <w:lang w:val="es-CL" w:eastAsia="es-CL"/>
              </w:rPr>
            </w:pPr>
            <w:r w:rsidRPr="002E1193">
              <w:rPr>
                <w:rFonts w:ascii="Calibri" w:hAnsi="Calibri" w:cs="Calibri"/>
                <w:color w:val="000000"/>
                <w:sz w:val="22"/>
                <w:szCs w:val="22"/>
                <w:lang w:val="es-CL" w:eastAsia="es-CL"/>
              </w:rPr>
              <w:t>TOTAL GENERAL</w:t>
            </w:r>
          </w:p>
        </w:tc>
        <w:tc>
          <w:tcPr>
            <w:tcW w:w="2010" w:type="dxa"/>
            <w:tcBorders>
              <w:top w:val="nil"/>
              <w:left w:val="nil"/>
              <w:bottom w:val="nil"/>
              <w:right w:val="nil"/>
            </w:tcBorders>
            <w:shd w:val="clear" w:color="auto" w:fill="auto"/>
            <w:noWrap/>
            <w:vAlign w:val="bottom"/>
            <w:hideMark/>
          </w:tcPr>
          <w:p w:rsidR="002E1193" w:rsidRPr="002E1193" w:rsidRDefault="002E1193" w:rsidP="002E1193">
            <w:pPr>
              <w:rPr>
                <w:rFonts w:ascii="Calibri" w:hAnsi="Calibri" w:cs="Calibri"/>
                <w:color w:val="000000"/>
                <w:sz w:val="22"/>
                <w:szCs w:val="22"/>
                <w:lang w:val="es-CL" w:eastAsia="es-CL"/>
              </w:rPr>
            </w:pPr>
            <w:r w:rsidRPr="002E1193">
              <w:rPr>
                <w:rFonts w:ascii="Calibri" w:hAnsi="Calibri" w:cs="Calibri"/>
                <w:color w:val="000000"/>
                <w:sz w:val="22"/>
                <w:szCs w:val="22"/>
                <w:lang w:val="es-CL" w:eastAsia="es-CL"/>
              </w:rPr>
              <w:t xml:space="preserve"> $                  1.019.500 </w:t>
            </w:r>
          </w:p>
        </w:tc>
        <w:tc>
          <w:tcPr>
            <w:tcW w:w="1800" w:type="dxa"/>
            <w:tcBorders>
              <w:top w:val="nil"/>
              <w:left w:val="nil"/>
              <w:bottom w:val="nil"/>
              <w:right w:val="nil"/>
            </w:tcBorders>
            <w:shd w:val="clear" w:color="auto" w:fill="auto"/>
            <w:noWrap/>
            <w:vAlign w:val="bottom"/>
            <w:hideMark/>
          </w:tcPr>
          <w:p w:rsidR="002E1193" w:rsidRPr="002E1193" w:rsidRDefault="002E1193" w:rsidP="002E1193">
            <w:pPr>
              <w:rPr>
                <w:rFonts w:ascii="Calibri" w:hAnsi="Calibri" w:cs="Calibri"/>
                <w:color w:val="000000"/>
                <w:sz w:val="22"/>
                <w:szCs w:val="22"/>
                <w:lang w:val="es-CL" w:eastAsia="es-CL"/>
              </w:rPr>
            </w:pPr>
            <w:r w:rsidRPr="002E1193">
              <w:rPr>
                <w:rFonts w:ascii="Calibri" w:hAnsi="Calibri" w:cs="Calibri"/>
                <w:color w:val="000000"/>
                <w:sz w:val="22"/>
                <w:szCs w:val="22"/>
                <w:lang w:val="es-CL" w:eastAsia="es-CL"/>
              </w:rPr>
              <w:t xml:space="preserve"> $              1.213.205 </w:t>
            </w:r>
          </w:p>
        </w:tc>
      </w:tr>
    </w:tbl>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lang w:val="es-MX"/>
        </w:rPr>
      </w:pPr>
    </w:p>
    <w:p w:rsidR="00E654A8" w:rsidRPr="00A20E32" w:rsidRDefault="00E654A8" w:rsidP="00E67692">
      <w:pPr>
        <w:numPr>
          <w:ilvl w:val="0"/>
          <w:numId w:val="12"/>
        </w:numPr>
        <w:tabs>
          <w:tab w:val="clear" w:pos="720"/>
          <w:tab w:val="left" w:pos="360"/>
        </w:tabs>
        <w:spacing w:before="120" w:after="120"/>
        <w:ind w:left="360"/>
        <w:jc w:val="both"/>
        <w:rPr>
          <w:lang w:val="es-MX"/>
        </w:rPr>
      </w:pPr>
      <w:r w:rsidRPr="00A20E32">
        <w:rPr>
          <w:b/>
          <w:lang w:val="es-MX"/>
        </w:rPr>
        <w:t>En tabla Excel anterior, aplique un descuento de un 10%  cada vez que la Cantidad comprada supere las 180 unidades, ordene por Total de menor a mayor Inserte la Tabla con pegado Especial como hoja de Cálculo en este documento.</w:t>
      </w: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sectPr w:rsidR="00E654A8" w:rsidRPr="00A20E32" w:rsidSect="00D45EDE">
      <w:type w:val="continuous"/>
      <w:pgSz w:w="12242" w:h="20163" w:code="5"/>
      <w:pgMar w:top="1701" w:right="1134" w:bottom="567" w:left="1134" w:header="567" w:footer="709" w:gutter="0"/>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1FB4" w:rsidRDefault="00C31FB4">
      <w:r>
        <w:separator/>
      </w:r>
    </w:p>
  </w:endnote>
  <w:endnote w:type="continuationSeparator" w:id="1">
    <w:p w:rsidR="00C31FB4" w:rsidRDefault="00C31FB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687" w:rsidRDefault="00F33687">
    <w:pPr>
      <w:pStyle w:val="Piedepgina"/>
    </w:pPr>
  </w:p>
  <w:p w:rsidR="00E654A8" w:rsidRDefault="00E654A8" w:rsidP="00E67692">
    <w:pPr>
      <w:pStyle w:val="Piedepgina"/>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1FB4" w:rsidRDefault="00C31FB4">
      <w:r>
        <w:separator/>
      </w:r>
    </w:p>
  </w:footnote>
  <w:footnote w:type="continuationSeparator" w:id="1">
    <w:p w:rsidR="00C31FB4" w:rsidRDefault="00C31FB4">
      <w:r>
        <w:continuationSeparator/>
      </w:r>
    </w:p>
  </w:footnote>
  <w:footnote w:id="2">
    <w:p w:rsidR="007A5749" w:rsidRPr="00A20E32" w:rsidRDefault="007A5749" w:rsidP="007A5749">
      <w:pPr>
        <w:pStyle w:val="Textonotapie"/>
        <w:jc w:val="both"/>
        <w:rPr>
          <w:sz w:val="22"/>
          <w:szCs w:val="22"/>
        </w:rPr>
      </w:pPr>
      <w:r>
        <w:rPr>
          <w:rStyle w:val="Refdenotaalpie"/>
        </w:rPr>
        <w:footnoteRef/>
      </w:r>
      <w:r>
        <w:t xml:space="preserve"> </w:t>
      </w:r>
      <w:r w:rsidRPr="00A20E32">
        <w:rPr>
          <w:sz w:val="22"/>
          <w:szCs w:val="22"/>
        </w:rPr>
        <w:t>Cristina Garrigós; Revista Deportiva XXXX; Nº 54; pag 4</w:t>
      </w:r>
    </w:p>
    <w:p w:rsidR="007A5749" w:rsidRPr="007A5749" w:rsidRDefault="007A5749">
      <w:pPr>
        <w:pStyle w:val="Textonotapie"/>
        <w:rPr>
          <w:lang w:val="es-CL"/>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Pr="0018123F" w:rsidRDefault="00E654A8" w:rsidP="00D4055D">
    <w:pPr>
      <w:pStyle w:val="Encabezado"/>
      <w:ind w:left="720"/>
      <w:rPr>
        <w:rFonts w:ascii="Arial" w:hAnsi="Arial" w:cs="Arial"/>
        <w:b/>
        <w:sz w:val="20"/>
        <w:szCs w:val="20"/>
      </w:rPr>
    </w:pPr>
    <w:r w:rsidRPr="0018123F">
      <w:rPr>
        <w:rFonts w:ascii="Arial" w:hAnsi="Arial" w:cs="Arial"/>
        <w:b/>
        <w:sz w:val="20"/>
        <w:szCs w:val="20"/>
      </w:rPr>
      <w:t>Escuela Naval Arturo Prat</w:t>
    </w:r>
  </w:p>
  <w:p w:rsidR="00E654A8" w:rsidRDefault="00CC4E4A" w:rsidP="00D4055D">
    <w:pPr>
      <w:pStyle w:val="Encabezado"/>
      <w:ind w:left="720"/>
      <w:rPr>
        <w:rFonts w:ascii="Arial" w:hAnsi="Arial" w:cs="Arial"/>
        <w:b/>
        <w:sz w:val="20"/>
        <w:szCs w:val="20"/>
      </w:rPr>
    </w:pPr>
    <w:r>
      <w:rPr>
        <w:noProof/>
        <w:lang w:val="es-CL" w:eastAsia="es-CL"/>
      </w:rPr>
      <w:drawing>
        <wp:anchor distT="0" distB="0" distL="114300" distR="114300" simplePos="0" relativeHeight="251660288" behindDoc="0" locked="0" layoutInCell="1" allowOverlap="1">
          <wp:simplePos x="0" y="0"/>
          <wp:positionH relativeFrom="column">
            <wp:posOffset>-228600</wp:posOffset>
          </wp:positionH>
          <wp:positionV relativeFrom="paragraph">
            <wp:posOffset>-340360</wp:posOffset>
          </wp:positionV>
          <wp:extent cx="852805" cy="78549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2805" cy="785495"/>
                  </a:xfrm>
                  <a:prstGeom prst="rect">
                    <a:avLst/>
                  </a:prstGeom>
                  <a:noFill/>
                </pic:spPr>
              </pic:pic>
            </a:graphicData>
          </a:graphic>
        </wp:anchor>
      </w:drawing>
    </w:r>
    <w:r w:rsidR="00E654A8">
      <w:rPr>
        <w:rFonts w:ascii="Arial" w:hAnsi="Arial" w:cs="Arial"/>
        <w:b/>
        <w:sz w:val="20"/>
        <w:szCs w:val="20"/>
      </w:rPr>
      <w:t>Departamento de Educación</w:t>
    </w:r>
  </w:p>
  <w:p w:rsidR="00E654A8" w:rsidRPr="00125071" w:rsidRDefault="00E654A8" w:rsidP="00D4055D">
    <w:pPr>
      <w:pStyle w:val="Encabezado"/>
      <w:ind w:left="720"/>
      <w:rPr>
        <w:rFonts w:ascii="Arial" w:hAnsi="Arial" w:cs="Arial"/>
      </w:rPr>
    </w:pPr>
    <w:r w:rsidRPr="0018123F">
      <w:rPr>
        <w:rFonts w:ascii="Arial" w:hAnsi="Arial" w:cs="Arial"/>
        <w:b/>
        <w:sz w:val="20"/>
        <w:szCs w:val="20"/>
      </w:rPr>
      <w:t>Cátedra de Herramientas Tecnológicas</w:t>
    </w:r>
    <w:r w:rsidRPr="00125071">
      <w:rPr>
        <w:rFonts w:ascii="Arial" w:hAnsi="Arial" w:cs="Arial"/>
      </w:rPr>
      <w:tab/>
    </w:r>
    <w:r w:rsidRPr="00125071">
      <w:rPr>
        <w:rFonts w:ascii="Arial" w:hAnsi="Arial" w:cs="Arial"/>
      </w:rPr>
      <w:tab/>
    </w:r>
  </w:p>
  <w:p w:rsidR="00E654A8" w:rsidRPr="00125071" w:rsidRDefault="00E654A8">
    <w:pPr>
      <w:pStyle w:val="Encabezado"/>
      <w:rPr>
        <w:rFonts w:ascii="Arial" w:hAnsi="Arial" w:cs="Aria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D0210A"/>
    <w:multiLevelType w:val="multilevel"/>
    <w:tmpl w:val="DF4AA81E"/>
    <w:lvl w:ilvl="0">
      <w:start w:val="1"/>
      <w:numFmt w:val="upperLetter"/>
      <w:lvlText w:val="%1.-"/>
      <w:lvlJc w:val="left"/>
      <w:pPr>
        <w:ind w:left="357" w:hanging="357"/>
      </w:pPr>
      <w:rPr>
        <w:rFonts w:hint="default"/>
      </w:rPr>
    </w:lvl>
    <w:lvl w:ilvl="1">
      <w:start w:val="1"/>
      <w:numFmt w:val="decimal"/>
      <w:lvlText w:val="%2.-"/>
      <w:lvlJc w:val="left"/>
      <w:pPr>
        <w:ind w:left="714" w:hanging="357"/>
      </w:pPr>
      <w:rPr>
        <w:rFonts w:hint="default"/>
      </w:rPr>
    </w:lvl>
    <w:lvl w:ilvl="2">
      <w:start w:val="1"/>
      <w:numFmt w:val="lowerRoman"/>
      <w:lvlText w:val="%3.-"/>
      <w:lvlJc w:val="left"/>
      <w:pPr>
        <w:ind w:left="1071" w:hanging="357"/>
      </w:pPr>
      <w:rPr>
        <w:rFonts w:hint="default"/>
      </w:rPr>
    </w:lvl>
    <w:lvl w:ilvl="3">
      <w:start w:val="1"/>
      <w:numFmt w:val="lowerRoman"/>
      <w:lvlText w:val="%4i.-"/>
      <w:lvlJc w:val="left"/>
      <w:pPr>
        <w:ind w:left="1428" w:hanging="748"/>
      </w:pPr>
      <w:rPr>
        <w:rFonts w:hint="default"/>
      </w:rPr>
    </w:lvl>
    <w:lvl w:ilvl="4">
      <w:start w:val="1"/>
      <w:numFmt w:val="none"/>
      <w:lvlText w:val="ii.-"/>
      <w:lvlJc w:val="left"/>
      <w:pPr>
        <w:tabs>
          <w:tab w:val="num" w:pos="1429"/>
        </w:tabs>
        <w:ind w:left="1785" w:hanging="1105"/>
      </w:pPr>
      <w:rPr>
        <w:rFonts w:hint="default"/>
      </w:rPr>
    </w:lvl>
    <w:lvl w:ilvl="5">
      <w:start w:val="1"/>
      <w:numFmt w:val="none"/>
      <w:lvlText w:val="iv.-"/>
      <w:lvlJc w:val="left"/>
      <w:pPr>
        <w:tabs>
          <w:tab w:val="num" w:pos="1786"/>
        </w:tabs>
        <w:ind w:left="2142" w:hanging="1462"/>
      </w:pPr>
      <w:rPr>
        <w:rFonts w:hint="default"/>
      </w:rPr>
    </w:lvl>
    <w:lvl w:ilvl="6">
      <w:start w:val="1"/>
      <w:numFmt w:val="none"/>
      <w:lvlText w:val="v.-"/>
      <w:lvlJc w:val="left"/>
      <w:pPr>
        <w:ind w:left="2499" w:hanging="1819"/>
      </w:pPr>
      <w:rPr>
        <w:rFonts w:hint="default"/>
      </w:rPr>
    </w:lvl>
    <w:lvl w:ilvl="7">
      <w:start w:val="1"/>
      <w:numFmt w:val="none"/>
      <w:lvlText w:val=""/>
      <w:lvlJc w:val="left"/>
      <w:pPr>
        <w:ind w:left="2856" w:hanging="357"/>
      </w:pPr>
      <w:rPr>
        <w:rFonts w:hint="default"/>
      </w:rPr>
    </w:lvl>
    <w:lvl w:ilvl="8">
      <w:start w:val="1"/>
      <w:numFmt w:val="none"/>
      <w:lvlText w:val=""/>
      <w:lvlJc w:val="left"/>
      <w:pPr>
        <w:ind w:left="3213" w:hanging="357"/>
      </w:pPr>
      <w:rPr>
        <w:rFonts w:hint="default"/>
      </w:rPr>
    </w:lvl>
  </w:abstractNum>
  <w:abstractNum w:abstractNumId="1">
    <w:nsid w:val="11615C1C"/>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
    <w:nsid w:val="1FFF3369"/>
    <w:multiLevelType w:val="multilevel"/>
    <w:tmpl w:val="39C00118"/>
    <w:lvl w:ilvl="0">
      <w:start w:val="1"/>
      <w:numFmt w:val="upperLetter"/>
      <w:lvlText w:val="B%1"/>
      <w:lvlJc w:val="left"/>
      <w:pPr>
        <w:ind w:left="357" w:hanging="357"/>
      </w:pPr>
      <w:rPr>
        <w:rFonts w:hint="default"/>
      </w:rPr>
    </w:lvl>
    <w:lvl w:ilvl="1">
      <w:start w:val="1"/>
      <w:numFmt w:val="decimal"/>
      <w:lvlText w:val="%2.-"/>
      <w:lvlJc w:val="left"/>
      <w:pPr>
        <w:ind w:left="714" w:hanging="357"/>
      </w:pPr>
      <w:rPr>
        <w:rFonts w:hint="default"/>
      </w:rPr>
    </w:lvl>
    <w:lvl w:ilvl="2">
      <w:start w:val="1"/>
      <w:numFmt w:val="lowerRoman"/>
      <w:lvlText w:val="%3.-"/>
      <w:lvlJc w:val="left"/>
      <w:pPr>
        <w:ind w:left="1071" w:hanging="357"/>
      </w:pPr>
      <w:rPr>
        <w:rFonts w:hint="default"/>
      </w:rPr>
    </w:lvl>
    <w:lvl w:ilvl="3">
      <w:start w:val="1"/>
      <w:numFmt w:val="lowerRoman"/>
      <w:lvlText w:val="%4i.-"/>
      <w:lvlJc w:val="left"/>
      <w:pPr>
        <w:ind w:left="1428" w:hanging="357"/>
      </w:pPr>
      <w:rPr>
        <w:rFonts w:hint="default"/>
      </w:rPr>
    </w:lvl>
    <w:lvl w:ilvl="4">
      <w:start w:val="1"/>
      <w:numFmt w:val="lowerRoman"/>
      <w:lvlText w:val="%5ii.-"/>
      <w:lvlJc w:val="left"/>
      <w:pPr>
        <w:tabs>
          <w:tab w:val="num" w:pos="1429"/>
        </w:tabs>
        <w:ind w:left="1785" w:hanging="357"/>
      </w:pPr>
      <w:rPr>
        <w:rFonts w:hint="default"/>
      </w:rPr>
    </w:lvl>
    <w:lvl w:ilvl="5">
      <w:start w:val="1"/>
      <w:numFmt w:val="none"/>
      <w:lvlText w:val="iv.-"/>
      <w:lvlJc w:val="left"/>
      <w:pPr>
        <w:tabs>
          <w:tab w:val="num" w:pos="1786"/>
        </w:tabs>
        <w:ind w:left="2142" w:hanging="357"/>
      </w:pPr>
      <w:rPr>
        <w:rFonts w:hint="default"/>
      </w:rPr>
    </w:lvl>
    <w:lvl w:ilvl="6">
      <w:start w:val="1"/>
      <w:numFmt w:val="none"/>
      <w:lvlText w:val="v.-"/>
      <w:lvlJc w:val="left"/>
      <w:pPr>
        <w:ind w:left="2499" w:hanging="357"/>
      </w:pPr>
      <w:rPr>
        <w:rFonts w:hint="default"/>
      </w:rPr>
    </w:lvl>
    <w:lvl w:ilvl="7">
      <w:start w:val="1"/>
      <w:numFmt w:val="none"/>
      <w:lvlText w:val=""/>
      <w:lvlJc w:val="left"/>
      <w:pPr>
        <w:ind w:left="2856" w:hanging="357"/>
      </w:pPr>
      <w:rPr>
        <w:rFonts w:hint="default"/>
      </w:rPr>
    </w:lvl>
    <w:lvl w:ilvl="8">
      <w:start w:val="1"/>
      <w:numFmt w:val="none"/>
      <w:lvlText w:val=""/>
      <w:lvlJc w:val="left"/>
      <w:pPr>
        <w:ind w:left="3213" w:hanging="357"/>
      </w:pPr>
      <w:rPr>
        <w:rFonts w:hint="default"/>
      </w:rPr>
    </w:lvl>
  </w:abstractNum>
  <w:abstractNum w:abstractNumId="3">
    <w:nsid w:val="26054E65"/>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
    <w:nsid w:val="2618259D"/>
    <w:multiLevelType w:val="multilevel"/>
    <w:tmpl w:val="B4DE1C96"/>
    <w:lvl w:ilvl="0">
      <w:start w:val="1"/>
      <w:numFmt w:val="upperLetter"/>
      <w:lvlText w:val="%1.-"/>
      <w:lvlJc w:val="left"/>
      <w:pPr>
        <w:ind w:left="357" w:hanging="357"/>
      </w:pPr>
      <w:rPr>
        <w:rFonts w:hint="default"/>
      </w:rPr>
    </w:lvl>
    <w:lvl w:ilvl="1">
      <w:start w:val="1"/>
      <w:numFmt w:val="decimal"/>
      <w:lvlText w:val="%2.-"/>
      <w:lvlJc w:val="left"/>
      <w:pPr>
        <w:ind w:left="714" w:hanging="357"/>
      </w:pPr>
      <w:rPr>
        <w:rFonts w:hint="default"/>
      </w:rPr>
    </w:lvl>
    <w:lvl w:ilvl="2">
      <w:start w:val="1"/>
      <w:numFmt w:val="lowerRoman"/>
      <w:lvlText w:val="%3.-"/>
      <w:lvlJc w:val="left"/>
      <w:pPr>
        <w:ind w:left="1071" w:hanging="357"/>
      </w:pPr>
      <w:rPr>
        <w:rFonts w:hint="default"/>
      </w:rPr>
    </w:lvl>
    <w:lvl w:ilvl="3">
      <w:start w:val="1"/>
      <w:numFmt w:val="lowerRoman"/>
      <w:lvlText w:val="%4i.-"/>
      <w:lvlJc w:val="left"/>
      <w:pPr>
        <w:ind w:left="1428" w:hanging="357"/>
      </w:pPr>
      <w:rPr>
        <w:rFonts w:hint="default"/>
      </w:rPr>
    </w:lvl>
    <w:lvl w:ilvl="4">
      <w:start w:val="1"/>
      <w:numFmt w:val="none"/>
      <w:lvlText w:val="ii.-"/>
      <w:lvlJc w:val="left"/>
      <w:pPr>
        <w:tabs>
          <w:tab w:val="num" w:pos="1429"/>
        </w:tabs>
        <w:ind w:left="1785" w:hanging="357"/>
      </w:pPr>
      <w:rPr>
        <w:rFonts w:hint="default"/>
      </w:rPr>
    </w:lvl>
    <w:lvl w:ilvl="5">
      <w:start w:val="1"/>
      <w:numFmt w:val="none"/>
      <w:lvlText w:val="iv.-"/>
      <w:lvlJc w:val="left"/>
      <w:pPr>
        <w:tabs>
          <w:tab w:val="num" w:pos="1786"/>
        </w:tabs>
        <w:ind w:left="2142" w:hanging="357"/>
      </w:pPr>
      <w:rPr>
        <w:rFonts w:hint="default"/>
      </w:rPr>
    </w:lvl>
    <w:lvl w:ilvl="6">
      <w:start w:val="1"/>
      <w:numFmt w:val="none"/>
      <w:lvlText w:val="v.-"/>
      <w:lvlJc w:val="left"/>
      <w:pPr>
        <w:ind w:left="2499" w:hanging="357"/>
      </w:pPr>
      <w:rPr>
        <w:rFonts w:hint="default"/>
      </w:rPr>
    </w:lvl>
    <w:lvl w:ilvl="7">
      <w:start w:val="1"/>
      <w:numFmt w:val="none"/>
      <w:lvlText w:val=""/>
      <w:lvlJc w:val="left"/>
      <w:pPr>
        <w:ind w:left="2856" w:hanging="357"/>
      </w:pPr>
      <w:rPr>
        <w:rFonts w:hint="default"/>
      </w:rPr>
    </w:lvl>
    <w:lvl w:ilvl="8">
      <w:start w:val="1"/>
      <w:numFmt w:val="none"/>
      <w:lvlText w:val=""/>
      <w:lvlJc w:val="left"/>
      <w:pPr>
        <w:ind w:left="3213" w:hanging="357"/>
      </w:pPr>
      <w:rPr>
        <w:rFonts w:hint="default"/>
      </w:rPr>
    </w:lvl>
  </w:abstractNum>
  <w:abstractNum w:abstractNumId="5">
    <w:nsid w:val="2A0A73DB"/>
    <w:multiLevelType w:val="multilevel"/>
    <w:tmpl w:val="569C3774"/>
    <w:lvl w:ilvl="0">
      <w:start w:val="1"/>
      <w:numFmt w:val="upperLetter"/>
      <w:lvlText w:val="%1.-"/>
      <w:lvlJc w:val="left"/>
      <w:pPr>
        <w:tabs>
          <w:tab w:val="num" w:pos="510"/>
        </w:tabs>
        <w:ind w:left="510" w:hanging="510"/>
      </w:pPr>
      <w:rPr>
        <w:rFonts w:cs="Times New Roman" w:hint="default"/>
      </w:rPr>
    </w:lvl>
    <w:lvl w:ilvl="1">
      <w:start w:val="1"/>
      <w:numFmt w:val="decimal"/>
      <w:lvlText w:val="%2.-"/>
      <w:lvlJc w:val="left"/>
      <w:pPr>
        <w:tabs>
          <w:tab w:val="num" w:pos="1361"/>
        </w:tabs>
        <w:ind w:left="1077" w:hanging="567"/>
      </w:pPr>
      <w:rPr>
        <w:rFonts w:cs="Times New Roman" w:hint="default"/>
      </w:rPr>
    </w:lvl>
    <w:lvl w:ilvl="2">
      <w:start w:val="1"/>
      <w:numFmt w:val="lowerRoman"/>
      <w:lvlText w:val="%3.-"/>
      <w:lvlJc w:val="left"/>
      <w:pPr>
        <w:ind w:left="1531" w:hanging="454"/>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6">
    <w:nsid w:val="362733EB"/>
    <w:multiLevelType w:val="multilevel"/>
    <w:tmpl w:val="E42ABBD4"/>
    <w:lvl w:ilvl="0">
      <w:start w:val="1"/>
      <w:numFmt w:val="none"/>
      <w:lvlText w:val="B.-"/>
      <w:lvlJc w:val="left"/>
      <w:pPr>
        <w:ind w:left="714" w:hanging="357"/>
      </w:pPr>
      <w:rPr>
        <w:rFonts w:hint="default"/>
      </w:rPr>
    </w:lvl>
    <w:lvl w:ilvl="1">
      <w:start w:val="1"/>
      <w:numFmt w:val="decimal"/>
      <w:lvlText w:val="%2.-"/>
      <w:lvlJc w:val="left"/>
      <w:pPr>
        <w:ind w:left="1071" w:hanging="357"/>
      </w:pPr>
      <w:rPr>
        <w:rFonts w:hint="default"/>
      </w:rPr>
    </w:lvl>
    <w:lvl w:ilvl="2">
      <w:start w:val="1"/>
      <w:numFmt w:val="lowerRoman"/>
      <w:lvlText w:val="%3.-"/>
      <w:lvlJc w:val="left"/>
      <w:pPr>
        <w:ind w:left="1428" w:hanging="357"/>
      </w:pPr>
      <w:rPr>
        <w:rFonts w:hint="default"/>
      </w:rPr>
    </w:lvl>
    <w:lvl w:ilvl="3">
      <w:start w:val="1"/>
      <w:numFmt w:val="lowerRoman"/>
      <w:lvlText w:val="%4i.-"/>
      <w:lvlJc w:val="left"/>
      <w:pPr>
        <w:ind w:left="1785" w:hanging="357"/>
      </w:pPr>
      <w:rPr>
        <w:rFonts w:hint="default"/>
      </w:rPr>
    </w:lvl>
    <w:lvl w:ilvl="4">
      <w:start w:val="1"/>
      <w:numFmt w:val="lowerRoman"/>
      <w:lvlText w:val="%5ii.-"/>
      <w:lvlJc w:val="left"/>
      <w:pPr>
        <w:tabs>
          <w:tab w:val="num" w:pos="1786"/>
        </w:tabs>
        <w:ind w:left="2142" w:hanging="357"/>
      </w:pPr>
      <w:rPr>
        <w:rFonts w:hint="default"/>
      </w:rPr>
    </w:lvl>
    <w:lvl w:ilvl="5">
      <w:start w:val="1"/>
      <w:numFmt w:val="none"/>
      <w:lvlText w:val="iv.-"/>
      <w:lvlJc w:val="left"/>
      <w:pPr>
        <w:tabs>
          <w:tab w:val="num" w:pos="2143"/>
        </w:tabs>
        <w:ind w:left="2499" w:hanging="357"/>
      </w:pPr>
      <w:rPr>
        <w:rFonts w:hint="default"/>
      </w:rPr>
    </w:lvl>
    <w:lvl w:ilvl="6">
      <w:start w:val="1"/>
      <w:numFmt w:val="none"/>
      <w:lvlText w:val="v.-"/>
      <w:lvlJc w:val="left"/>
      <w:pPr>
        <w:ind w:left="2856" w:hanging="357"/>
      </w:pPr>
      <w:rPr>
        <w:rFonts w:hint="default"/>
      </w:rPr>
    </w:lvl>
    <w:lvl w:ilvl="7">
      <w:start w:val="1"/>
      <w:numFmt w:val="none"/>
      <w:lvlText w:val=""/>
      <w:lvlJc w:val="left"/>
      <w:pPr>
        <w:ind w:left="3213" w:hanging="357"/>
      </w:pPr>
      <w:rPr>
        <w:rFonts w:hint="default"/>
      </w:rPr>
    </w:lvl>
    <w:lvl w:ilvl="8">
      <w:start w:val="1"/>
      <w:numFmt w:val="none"/>
      <w:lvlText w:val=""/>
      <w:lvlJc w:val="left"/>
      <w:pPr>
        <w:ind w:left="3570" w:hanging="357"/>
      </w:pPr>
      <w:rPr>
        <w:rFonts w:hint="default"/>
      </w:rPr>
    </w:lvl>
  </w:abstractNum>
  <w:abstractNum w:abstractNumId="7">
    <w:nsid w:val="3BAE510C"/>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8">
    <w:nsid w:val="3D907BB1"/>
    <w:multiLevelType w:val="multilevel"/>
    <w:tmpl w:val="95D453E0"/>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9">
    <w:nsid w:val="3E2967D6"/>
    <w:multiLevelType w:val="hybridMultilevel"/>
    <w:tmpl w:val="0F0E12C4"/>
    <w:lvl w:ilvl="0" w:tplc="0C0A000F">
      <w:start w:val="1"/>
      <w:numFmt w:val="decimal"/>
      <w:lvlText w:val="%1."/>
      <w:lvlJc w:val="left"/>
      <w:pPr>
        <w:tabs>
          <w:tab w:val="num" w:pos="540"/>
        </w:tabs>
        <w:ind w:left="54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0">
    <w:nsid w:val="40B3464E"/>
    <w:multiLevelType w:val="multilevel"/>
    <w:tmpl w:val="257A086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1">
    <w:nsid w:val="54477CE6"/>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2">
    <w:nsid w:val="54626851"/>
    <w:multiLevelType w:val="multilevel"/>
    <w:tmpl w:val="A170C306"/>
    <w:lvl w:ilvl="0">
      <w:start w:val="1"/>
      <w:numFmt w:val="none"/>
      <w:lvlText w:val="B.-"/>
      <w:lvlJc w:val="left"/>
      <w:pPr>
        <w:ind w:left="357" w:hanging="357"/>
      </w:pPr>
      <w:rPr>
        <w:rFonts w:hint="default"/>
      </w:rPr>
    </w:lvl>
    <w:lvl w:ilvl="1">
      <w:start w:val="1"/>
      <w:numFmt w:val="decimal"/>
      <w:lvlText w:val="%2.-"/>
      <w:lvlJc w:val="left"/>
      <w:pPr>
        <w:ind w:left="714" w:hanging="357"/>
      </w:pPr>
      <w:rPr>
        <w:rFonts w:hint="default"/>
      </w:rPr>
    </w:lvl>
    <w:lvl w:ilvl="2">
      <w:start w:val="1"/>
      <w:numFmt w:val="lowerRoman"/>
      <w:lvlText w:val="%3.-"/>
      <w:lvlJc w:val="left"/>
      <w:pPr>
        <w:ind w:left="1071" w:hanging="357"/>
      </w:pPr>
      <w:rPr>
        <w:rFonts w:hint="default"/>
      </w:rPr>
    </w:lvl>
    <w:lvl w:ilvl="3">
      <w:start w:val="1"/>
      <w:numFmt w:val="lowerRoman"/>
      <w:lvlText w:val="%4i.-"/>
      <w:lvlJc w:val="left"/>
      <w:pPr>
        <w:ind w:left="1428" w:hanging="357"/>
      </w:pPr>
      <w:rPr>
        <w:rFonts w:hint="default"/>
      </w:rPr>
    </w:lvl>
    <w:lvl w:ilvl="4">
      <w:start w:val="1"/>
      <w:numFmt w:val="lowerRoman"/>
      <w:lvlText w:val="%5ii.-"/>
      <w:lvlJc w:val="left"/>
      <w:pPr>
        <w:tabs>
          <w:tab w:val="num" w:pos="1429"/>
        </w:tabs>
        <w:ind w:left="1785" w:hanging="357"/>
      </w:pPr>
      <w:rPr>
        <w:rFonts w:hint="default"/>
      </w:rPr>
    </w:lvl>
    <w:lvl w:ilvl="5">
      <w:start w:val="1"/>
      <w:numFmt w:val="none"/>
      <w:lvlText w:val="iv.-"/>
      <w:lvlJc w:val="left"/>
      <w:pPr>
        <w:tabs>
          <w:tab w:val="num" w:pos="1786"/>
        </w:tabs>
        <w:ind w:left="2142" w:hanging="357"/>
      </w:pPr>
      <w:rPr>
        <w:rFonts w:hint="default"/>
      </w:rPr>
    </w:lvl>
    <w:lvl w:ilvl="6">
      <w:start w:val="1"/>
      <w:numFmt w:val="none"/>
      <w:lvlText w:val="v.-"/>
      <w:lvlJc w:val="left"/>
      <w:pPr>
        <w:ind w:left="2499" w:hanging="357"/>
      </w:pPr>
      <w:rPr>
        <w:rFonts w:hint="default"/>
      </w:rPr>
    </w:lvl>
    <w:lvl w:ilvl="7">
      <w:start w:val="1"/>
      <w:numFmt w:val="none"/>
      <w:lvlText w:val=""/>
      <w:lvlJc w:val="left"/>
      <w:pPr>
        <w:ind w:left="2856" w:hanging="357"/>
      </w:pPr>
      <w:rPr>
        <w:rFonts w:hint="default"/>
      </w:rPr>
    </w:lvl>
    <w:lvl w:ilvl="8">
      <w:start w:val="1"/>
      <w:numFmt w:val="none"/>
      <w:lvlText w:val=""/>
      <w:lvlJc w:val="left"/>
      <w:pPr>
        <w:ind w:left="3213" w:hanging="357"/>
      </w:pPr>
      <w:rPr>
        <w:rFonts w:hint="default"/>
      </w:rPr>
    </w:lvl>
  </w:abstractNum>
  <w:abstractNum w:abstractNumId="13">
    <w:nsid w:val="5F5C1D6B"/>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4">
    <w:nsid w:val="659F4014"/>
    <w:multiLevelType w:val="hybridMultilevel"/>
    <w:tmpl w:val="88ACD004"/>
    <w:lvl w:ilvl="0" w:tplc="A1D29B6E">
      <w:start w:val="1"/>
      <w:numFmt w:val="decimal"/>
      <w:lvlText w:val="%1."/>
      <w:lvlJc w:val="left"/>
      <w:pPr>
        <w:tabs>
          <w:tab w:val="num" w:pos="720"/>
        </w:tabs>
        <w:ind w:left="720" w:hanging="360"/>
      </w:pPr>
      <w:rPr>
        <w:rFonts w:ascii="Arial" w:hAnsi="Arial" w:cs="Arial"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5">
    <w:nsid w:val="69BF1574"/>
    <w:multiLevelType w:val="multilevel"/>
    <w:tmpl w:val="C8062974"/>
    <w:lvl w:ilvl="0">
      <w:start w:val="1"/>
      <w:numFmt w:val="none"/>
      <w:lvlText w:val="B.-"/>
      <w:lvlJc w:val="left"/>
      <w:pPr>
        <w:ind w:left="714" w:hanging="357"/>
      </w:pPr>
      <w:rPr>
        <w:rFonts w:hint="default"/>
      </w:rPr>
    </w:lvl>
    <w:lvl w:ilvl="1">
      <w:start w:val="1"/>
      <w:numFmt w:val="decimal"/>
      <w:lvlText w:val="%2.-"/>
      <w:lvlJc w:val="left"/>
      <w:pPr>
        <w:ind w:left="1071" w:hanging="357"/>
      </w:pPr>
      <w:rPr>
        <w:rFonts w:hint="default"/>
      </w:rPr>
    </w:lvl>
    <w:lvl w:ilvl="2">
      <w:start w:val="1"/>
      <w:numFmt w:val="lowerRoman"/>
      <w:lvlText w:val="%3.-"/>
      <w:lvlJc w:val="left"/>
      <w:pPr>
        <w:ind w:left="1428" w:hanging="357"/>
      </w:pPr>
      <w:rPr>
        <w:rFonts w:hint="default"/>
      </w:rPr>
    </w:lvl>
    <w:lvl w:ilvl="3">
      <w:start w:val="1"/>
      <w:numFmt w:val="lowerRoman"/>
      <w:lvlText w:val="%4i.-"/>
      <w:lvlJc w:val="left"/>
      <w:pPr>
        <w:ind w:left="1785" w:hanging="357"/>
      </w:pPr>
      <w:rPr>
        <w:rFonts w:hint="default"/>
      </w:rPr>
    </w:lvl>
    <w:lvl w:ilvl="4">
      <w:start w:val="1"/>
      <w:numFmt w:val="lowerRoman"/>
      <w:lvlText w:val="%5ii.-"/>
      <w:lvlJc w:val="left"/>
      <w:pPr>
        <w:tabs>
          <w:tab w:val="num" w:pos="1786"/>
        </w:tabs>
        <w:ind w:left="2142" w:hanging="357"/>
      </w:pPr>
      <w:rPr>
        <w:rFonts w:hint="default"/>
      </w:rPr>
    </w:lvl>
    <w:lvl w:ilvl="5">
      <w:start w:val="1"/>
      <w:numFmt w:val="none"/>
      <w:lvlText w:val="iv.-"/>
      <w:lvlJc w:val="left"/>
      <w:pPr>
        <w:tabs>
          <w:tab w:val="num" w:pos="2143"/>
        </w:tabs>
        <w:ind w:left="2499" w:hanging="357"/>
      </w:pPr>
      <w:rPr>
        <w:rFonts w:hint="default"/>
      </w:rPr>
    </w:lvl>
    <w:lvl w:ilvl="6">
      <w:start w:val="1"/>
      <w:numFmt w:val="none"/>
      <w:lvlText w:val="v.-"/>
      <w:lvlJc w:val="left"/>
      <w:pPr>
        <w:ind w:left="2856" w:hanging="357"/>
      </w:pPr>
      <w:rPr>
        <w:rFonts w:hint="default"/>
      </w:rPr>
    </w:lvl>
    <w:lvl w:ilvl="7">
      <w:start w:val="1"/>
      <w:numFmt w:val="none"/>
      <w:lvlText w:val=""/>
      <w:lvlJc w:val="left"/>
      <w:pPr>
        <w:ind w:left="3213" w:hanging="357"/>
      </w:pPr>
      <w:rPr>
        <w:rFonts w:hint="default"/>
      </w:rPr>
    </w:lvl>
    <w:lvl w:ilvl="8">
      <w:start w:val="1"/>
      <w:numFmt w:val="none"/>
      <w:lvlText w:val=""/>
      <w:lvlJc w:val="left"/>
      <w:pPr>
        <w:ind w:left="3570" w:hanging="357"/>
      </w:pPr>
      <w:rPr>
        <w:rFonts w:hint="default"/>
      </w:rPr>
    </w:lvl>
  </w:abstractNum>
  <w:abstractNum w:abstractNumId="16">
    <w:nsid w:val="6DD307B5"/>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7">
    <w:nsid w:val="7177430D"/>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8">
    <w:nsid w:val="750927CA"/>
    <w:multiLevelType w:val="hybridMultilevel"/>
    <w:tmpl w:val="7A4896AE"/>
    <w:lvl w:ilvl="0" w:tplc="A1D29B6E">
      <w:start w:val="1"/>
      <w:numFmt w:val="decimal"/>
      <w:lvlText w:val="%1."/>
      <w:lvlJc w:val="left"/>
      <w:pPr>
        <w:tabs>
          <w:tab w:val="num" w:pos="720"/>
        </w:tabs>
        <w:ind w:left="720" w:hanging="360"/>
      </w:pPr>
      <w:rPr>
        <w:rFonts w:ascii="Arial" w:hAnsi="Arial" w:cs="Arial" w:hint="default"/>
        <w:b/>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9"/>
  </w:num>
  <w:num w:numId="2">
    <w:abstractNumId w:val="3"/>
  </w:num>
  <w:num w:numId="3">
    <w:abstractNumId w:val="8"/>
  </w:num>
  <w:num w:numId="4">
    <w:abstractNumId w:val="11"/>
  </w:num>
  <w:num w:numId="5">
    <w:abstractNumId w:val="16"/>
  </w:num>
  <w:num w:numId="6">
    <w:abstractNumId w:val="1"/>
  </w:num>
  <w:num w:numId="7">
    <w:abstractNumId w:val="17"/>
  </w:num>
  <w:num w:numId="8">
    <w:abstractNumId w:val="7"/>
  </w:num>
  <w:num w:numId="9">
    <w:abstractNumId w:val="10"/>
  </w:num>
  <w:num w:numId="10">
    <w:abstractNumId w:val="13"/>
  </w:num>
  <w:num w:numId="11">
    <w:abstractNumId w:val="5"/>
  </w:num>
  <w:num w:numId="12">
    <w:abstractNumId w:val="14"/>
  </w:num>
  <w:num w:numId="13">
    <w:abstractNumId w:val="18"/>
  </w:num>
  <w:num w:numId="14">
    <w:abstractNumId w:val="0"/>
  </w:num>
  <w:num w:numId="15">
    <w:abstractNumId w:val="4"/>
  </w:num>
  <w:num w:numId="16">
    <w:abstractNumId w:val="12"/>
  </w:num>
  <w:num w:numId="17">
    <w:abstractNumId w:val="6"/>
  </w:num>
  <w:num w:numId="18">
    <w:abstractNumId w:val="15"/>
  </w:num>
  <w:num w:numId="1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7170"/>
  </w:hdrShapeDefaults>
  <w:footnotePr>
    <w:footnote w:id="0"/>
    <w:footnote w:id="1"/>
  </w:footnotePr>
  <w:endnotePr>
    <w:endnote w:id="0"/>
    <w:endnote w:id="1"/>
  </w:endnotePr>
  <w:compat/>
  <w:rsids>
    <w:rsidRoot w:val="004C19B8"/>
    <w:rsid w:val="00022830"/>
    <w:rsid w:val="000B3480"/>
    <w:rsid w:val="000F60CE"/>
    <w:rsid w:val="00125071"/>
    <w:rsid w:val="00170984"/>
    <w:rsid w:val="0018123F"/>
    <w:rsid w:val="00225692"/>
    <w:rsid w:val="0025397B"/>
    <w:rsid w:val="00293AD2"/>
    <w:rsid w:val="002D1CF5"/>
    <w:rsid w:val="002E1193"/>
    <w:rsid w:val="00303B09"/>
    <w:rsid w:val="003175DA"/>
    <w:rsid w:val="003428F4"/>
    <w:rsid w:val="00367E2F"/>
    <w:rsid w:val="00376E7C"/>
    <w:rsid w:val="00381912"/>
    <w:rsid w:val="003E0A94"/>
    <w:rsid w:val="0042320F"/>
    <w:rsid w:val="004424C6"/>
    <w:rsid w:val="004460AB"/>
    <w:rsid w:val="00470E69"/>
    <w:rsid w:val="004C19B8"/>
    <w:rsid w:val="004D4FA3"/>
    <w:rsid w:val="004E4804"/>
    <w:rsid w:val="004F26F1"/>
    <w:rsid w:val="004F57FC"/>
    <w:rsid w:val="00521E4F"/>
    <w:rsid w:val="00573DAF"/>
    <w:rsid w:val="0058574B"/>
    <w:rsid w:val="005B083A"/>
    <w:rsid w:val="005C3A34"/>
    <w:rsid w:val="00622702"/>
    <w:rsid w:val="006A1F80"/>
    <w:rsid w:val="006B2C39"/>
    <w:rsid w:val="006E599E"/>
    <w:rsid w:val="006F5AD0"/>
    <w:rsid w:val="00707E12"/>
    <w:rsid w:val="00713BFD"/>
    <w:rsid w:val="00732D17"/>
    <w:rsid w:val="00760F6F"/>
    <w:rsid w:val="00776A27"/>
    <w:rsid w:val="0078615C"/>
    <w:rsid w:val="0079585F"/>
    <w:rsid w:val="007958CC"/>
    <w:rsid w:val="007A5749"/>
    <w:rsid w:val="007C48BB"/>
    <w:rsid w:val="007C4EA9"/>
    <w:rsid w:val="007F0A05"/>
    <w:rsid w:val="00806D36"/>
    <w:rsid w:val="008B74E1"/>
    <w:rsid w:val="009470DC"/>
    <w:rsid w:val="00965FD0"/>
    <w:rsid w:val="009A749A"/>
    <w:rsid w:val="00A128BA"/>
    <w:rsid w:val="00A20E32"/>
    <w:rsid w:val="00A56C4C"/>
    <w:rsid w:val="00AA7FC5"/>
    <w:rsid w:val="00B5322C"/>
    <w:rsid w:val="00B74BDC"/>
    <w:rsid w:val="00BE27C6"/>
    <w:rsid w:val="00C31FB4"/>
    <w:rsid w:val="00C62274"/>
    <w:rsid w:val="00CC4E4A"/>
    <w:rsid w:val="00D4055D"/>
    <w:rsid w:val="00D45EDE"/>
    <w:rsid w:val="00D659FB"/>
    <w:rsid w:val="00E075FF"/>
    <w:rsid w:val="00E654A8"/>
    <w:rsid w:val="00E67692"/>
    <w:rsid w:val="00EF0688"/>
    <w:rsid w:val="00EF3A40"/>
    <w:rsid w:val="00F166C0"/>
    <w:rsid w:val="00F33687"/>
    <w:rsid w:val="00F8099D"/>
    <w:rsid w:val="00FA3DEB"/>
    <w:rsid w:val="00FC52AC"/>
    <w:rsid w:val="00FF4D4E"/>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0AB"/>
    <w:rPr>
      <w:sz w:val="24"/>
      <w:szCs w:val="24"/>
      <w:lang w:val="es-ES" w:eastAsia="es-ES"/>
    </w:rPr>
  </w:style>
  <w:style w:type="paragraph" w:styleId="Ttulo1">
    <w:name w:val="heading 1"/>
    <w:basedOn w:val="Normal"/>
    <w:next w:val="Normal"/>
    <w:link w:val="Ttulo1Car"/>
    <w:uiPriority w:val="99"/>
    <w:qFormat/>
    <w:rsid w:val="006F5AD0"/>
    <w:pPr>
      <w:keepNext/>
      <w:spacing w:before="240" w:after="60"/>
      <w:outlineLvl w:val="0"/>
    </w:pPr>
    <w:rPr>
      <w:rFonts w:ascii="Arial" w:hAnsi="Arial" w:cs="Arial"/>
      <w:b/>
      <w:bCs/>
      <w:kern w:val="32"/>
      <w:sz w:val="32"/>
      <w:szCs w:val="32"/>
    </w:rPr>
  </w:style>
  <w:style w:type="paragraph" w:styleId="Ttulo2">
    <w:name w:val="heading 2"/>
    <w:basedOn w:val="Normal"/>
    <w:link w:val="Ttulo2Car"/>
    <w:uiPriority w:val="99"/>
    <w:qFormat/>
    <w:rsid w:val="004C19B8"/>
    <w:pPr>
      <w:spacing w:before="100" w:beforeAutospacing="1" w:after="100"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62274"/>
    <w:rPr>
      <w:rFonts w:ascii="Cambria" w:hAnsi="Cambria" w:cs="Times New Roman"/>
      <w:b/>
      <w:bCs/>
      <w:kern w:val="32"/>
      <w:sz w:val="32"/>
      <w:szCs w:val="32"/>
      <w:lang w:val="es-ES" w:eastAsia="es-ES"/>
    </w:rPr>
  </w:style>
  <w:style w:type="character" w:customStyle="1" w:styleId="Ttulo2Car">
    <w:name w:val="Título 2 Car"/>
    <w:basedOn w:val="Fuentedeprrafopredeter"/>
    <w:link w:val="Ttulo2"/>
    <w:uiPriority w:val="99"/>
    <w:semiHidden/>
    <w:locked/>
    <w:rsid w:val="00C62274"/>
    <w:rPr>
      <w:rFonts w:ascii="Cambria" w:hAnsi="Cambria" w:cs="Times New Roman"/>
      <w:b/>
      <w:bCs/>
      <w:i/>
      <w:iCs/>
      <w:sz w:val="28"/>
      <w:szCs w:val="28"/>
      <w:lang w:val="es-ES" w:eastAsia="es-ES"/>
    </w:rPr>
  </w:style>
  <w:style w:type="character" w:styleId="Hipervnculo">
    <w:name w:val="Hyperlink"/>
    <w:basedOn w:val="Fuentedeprrafopredeter"/>
    <w:uiPriority w:val="99"/>
    <w:rsid w:val="004C19B8"/>
    <w:rPr>
      <w:rFonts w:cs="Times New Roman"/>
      <w:color w:val="0000FF"/>
      <w:u w:val="single"/>
    </w:rPr>
  </w:style>
  <w:style w:type="character" w:customStyle="1" w:styleId="tiny">
    <w:name w:val="tiny"/>
    <w:basedOn w:val="Fuentedeprrafopredeter"/>
    <w:uiPriority w:val="99"/>
    <w:rsid w:val="004C19B8"/>
    <w:rPr>
      <w:rFonts w:cs="Times New Roman"/>
    </w:rPr>
  </w:style>
  <w:style w:type="character" w:customStyle="1" w:styleId="Caption1">
    <w:name w:val="Caption1"/>
    <w:basedOn w:val="Fuentedeprrafopredeter"/>
    <w:uiPriority w:val="99"/>
    <w:rsid w:val="004C19B8"/>
    <w:rPr>
      <w:rFonts w:cs="Times New Roman"/>
    </w:rPr>
  </w:style>
  <w:style w:type="character" w:customStyle="1" w:styleId="boldgrey">
    <w:name w:val="boldgrey"/>
    <w:basedOn w:val="Fuentedeprrafopredeter"/>
    <w:uiPriority w:val="99"/>
    <w:rsid w:val="004C19B8"/>
    <w:rPr>
      <w:rFonts w:cs="Times New Roman"/>
    </w:rPr>
  </w:style>
  <w:style w:type="character" w:customStyle="1" w:styleId="apple-converted-space">
    <w:name w:val="apple-converted-space"/>
    <w:basedOn w:val="Fuentedeprrafopredeter"/>
    <w:uiPriority w:val="99"/>
    <w:rsid w:val="004C19B8"/>
    <w:rPr>
      <w:rFonts w:cs="Times New Roman"/>
    </w:rPr>
  </w:style>
  <w:style w:type="character" w:styleId="Textoennegrita">
    <w:name w:val="Strong"/>
    <w:basedOn w:val="Fuentedeprrafopredeter"/>
    <w:uiPriority w:val="99"/>
    <w:qFormat/>
    <w:rsid w:val="004C19B8"/>
    <w:rPr>
      <w:rFonts w:cs="Times New Roman"/>
      <w:b/>
      <w:bCs/>
    </w:rPr>
  </w:style>
  <w:style w:type="character" w:styleId="nfasis">
    <w:name w:val="Emphasis"/>
    <w:basedOn w:val="Fuentedeprrafopredeter"/>
    <w:uiPriority w:val="99"/>
    <w:qFormat/>
    <w:rsid w:val="004C19B8"/>
    <w:rPr>
      <w:rFonts w:cs="Times New Roman"/>
      <w:i/>
      <w:iCs/>
    </w:rPr>
  </w:style>
  <w:style w:type="character" w:styleId="Hipervnculovisitado">
    <w:name w:val="FollowedHyperlink"/>
    <w:basedOn w:val="Fuentedeprrafopredeter"/>
    <w:uiPriority w:val="99"/>
    <w:rsid w:val="004C19B8"/>
    <w:rPr>
      <w:rFonts w:cs="Times New Roman"/>
      <w:color w:val="800080"/>
      <w:u w:val="single"/>
    </w:rPr>
  </w:style>
  <w:style w:type="paragraph" w:styleId="Textonotapie">
    <w:name w:val="footnote text"/>
    <w:basedOn w:val="Normal"/>
    <w:link w:val="TextonotapieCar"/>
    <w:uiPriority w:val="99"/>
    <w:semiHidden/>
    <w:rsid w:val="006E599E"/>
    <w:rPr>
      <w:sz w:val="20"/>
      <w:szCs w:val="20"/>
    </w:rPr>
  </w:style>
  <w:style w:type="character" w:customStyle="1" w:styleId="TextonotapieCar">
    <w:name w:val="Texto nota pie Car"/>
    <w:basedOn w:val="Fuentedeprrafopredeter"/>
    <w:link w:val="Textonotapie"/>
    <w:uiPriority w:val="99"/>
    <w:semiHidden/>
    <w:locked/>
    <w:rsid w:val="00C62274"/>
    <w:rPr>
      <w:rFonts w:cs="Times New Roman"/>
      <w:sz w:val="20"/>
      <w:szCs w:val="20"/>
      <w:lang w:val="es-ES" w:eastAsia="es-ES"/>
    </w:rPr>
  </w:style>
  <w:style w:type="character" w:styleId="Refdenotaalpie">
    <w:name w:val="footnote reference"/>
    <w:basedOn w:val="Fuentedeprrafopredeter"/>
    <w:uiPriority w:val="99"/>
    <w:semiHidden/>
    <w:rsid w:val="006E599E"/>
    <w:rPr>
      <w:rFonts w:cs="Times New Roman"/>
      <w:vertAlign w:val="superscript"/>
    </w:rPr>
  </w:style>
  <w:style w:type="paragraph" w:styleId="Epgrafe">
    <w:name w:val="caption"/>
    <w:basedOn w:val="Normal"/>
    <w:next w:val="Normal"/>
    <w:uiPriority w:val="99"/>
    <w:qFormat/>
    <w:rsid w:val="006A1F80"/>
    <w:rPr>
      <w:b/>
      <w:bCs/>
      <w:sz w:val="20"/>
      <w:szCs w:val="20"/>
    </w:rPr>
  </w:style>
  <w:style w:type="paragraph" w:styleId="TDC2">
    <w:name w:val="toc 2"/>
    <w:basedOn w:val="Normal"/>
    <w:next w:val="Normal"/>
    <w:autoRedefine/>
    <w:uiPriority w:val="99"/>
    <w:semiHidden/>
    <w:rsid w:val="006A1F80"/>
    <w:pPr>
      <w:ind w:left="240"/>
    </w:pPr>
  </w:style>
  <w:style w:type="paragraph" w:styleId="TDC1">
    <w:name w:val="toc 1"/>
    <w:basedOn w:val="Normal"/>
    <w:next w:val="Normal"/>
    <w:autoRedefine/>
    <w:uiPriority w:val="99"/>
    <w:semiHidden/>
    <w:rsid w:val="006F5AD0"/>
  </w:style>
  <w:style w:type="paragraph" w:styleId="Textonotaalfinal">
    <w:name w:val="endnote text"/>
    <w:basedOn w:val="Normal"/>
    <w:link w:val="TextonotaalfinalCar"/>
    <w:uiPriority w:val="99"/>
    <w:semiHidden/>
    <w:rsid w:val="006F5AD0"/>
    <w:rPr>
      <w:sz w:val="20"/>
      <w:szCs w:val="20"/>
    </w:rPr>
  </w:style>
  <w:style w:type="character" w:customStyle="1" w:styleId="TextonotaalfinalCar">
    <w:name w:val="Texto nota al final Car"/>
    <w:basedOn w:val="Fuentedeprrafopredeter"/>
    <w:link w:val="Textonotaalfinal"/>
    <w:uiPriority w:val="99"/>
    <w:semiHidden/>
    <w:locked/>
    <w:rsid w:val="00C62274"/>
    <w:rPr>
      <w:rFonts w:cs="Times New Roman"/>
      <w:sz w:val="20"/>
      <w:szCs w:val="20"/>
      <w:lang w:val="es-ES" w:eastAsia="es-ES"/>
    </w:rPr>
  </w:style>
  <w:style w:type="character" w:styleId="Refdenotaalfinal">
    <w:name w:val="endnote reference"/>
    <w:basedOn w:val="Fuentedeprrafopredeter"/>
    <w:uiPriority w:val="99"/>
    <w:semiHidden/>
    <w:rsid w:val="006F5AD0"/>
    <w:rPr>
      <w:rFonts w:cs="Times New Roman"/>
      <w:vertAlign w:val="superscript"/>
    </w:rPr>
  </w:style>
  <w:style w:type="paragraph" w:styleId="Encabezado">
    <w:name w:val="header"/>
    <w:basedOn w:val="Normal"/>
    <w:link w:val="EncabezadoCar"/>
    <w:uiPriority w:val="99"/>
    <w:rsid w:val="007C48BB"/>
    <w:pPr>
      <w:tabs>
        <w:tab w:val="center" w:pos="4252"/>
        <w:tab w:val="right" w:pos="8504"/>
      </w:tabs>
    </w:pPr>
  </w:style>
  <w:style w:type="character" w:customStyle="1" w:styleId="EncabezadoCar">
    <w:name w:val="Encabezado Car"/>
    <w:basedOn w:val="Fuentedeprrafopredeter"/>
    <w:link w:val="Encabezado"/>
    <w:uiPriority w:val="99"/>
    <w:semiHidden/>
    <w:locked/>
    <w:rsid w:val="00C62274"/>
    <w:rPr>
      <w:rFonts w:cs="Times New Roman"/>
      <w:sz w:val="24"/>
      <w:szCs w:val="24"/>
      <w:lang w:val="es-ES" w:eastAsia="es-ES"/>
    </w:rPr>
  </w:style>
  <w:style w:type="paragraph" w:styleId="Piedepgina">
    <w:name w:val="footer"/>
    <w:basedOn w:val="Normal"/>
    <w:link w:val="PiedepginaCar"/>
    <w:uiPriority w:val="99"/>
    <w:rsid w:val="007C48BB"/>
    <w:pPr>
      <w:tabs>
        <w:tab w:val="center" w:pos="4252"/>
        <w:tab w:val="right" w:pos="8504"/>
      </w:tabs>
    </w:pPr>
  </w:style>
  <w:style w:type="character" w:customStyle="1" w:styleId="PiedepginaCar">
    <w:name w:val="Pie de página Car"/>
    <w:basedOn w:val="Fuentedeprrafopredeter"/>
    <w:link w:val="Piedepgina"/>
    <w:uiPriority w:val="99"/>
    <w:locked/>
    <w:rsid w:val="007C4EA9"/>
    <w:rPr>
      <w:rFonts w:cs="Times New Roman"/>
      <w:sz w:val="24"/>
      <w:szCs w:val="24"/>
      <w:lang w:val="es-ES" w:eastAsia="es-ES"/>
    </w:rPr>
  </w:style>
  <w:style w:type="character" w:styleId="Nmerodepgina">
    <w:name w:val="page number"/>
    <w:basedOn w:val="Fuentedeprrafopredeter"/>
    <w:uiPriority w:val="99"/>
    <w:rsid w:val="007C48BB"/>
    <w:rPr>
      <w:rFonts w:cs="Times New Roman"/>
    </w:rPr>
  </w:style>
  <w:style w:type="paragraph" w:styleId="Mapadeldocumento">
    <w:name w:val="Document Map"/>
    <w:basedOn w:val="Normal"/>
    <w:link w:val="MapadeldocumentoCar"/>
    <w:uiPriority w:val="99"/>
    <w:semiHidden/>
    <w:rsid w:val="007C48BB"/>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C62274"/>
    <w:rPr>
      <w:rFonts w:cs="Times New Roman"/>
      <w:sz w:val="2"/>
      <w:lang w:val="es-ES" w:eastAsia="es-ES"/>
    </w:rPr>
  </w:style>
  <w:style w:type="table" w:styleId="Tablaconcuadrcula">
    <w:name w:val="Table Grid"/>
    <w:basedOn w:val="Tablanormal"/>
    <w:uiPriority w:val="99"/>
    <w:rsid w:val="0012507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rsid w:val="00125071"/>
    <w:rPr>
      <w:rFonts w:cs="Times New Roman"/>
      <w:sz w:val="16"/>
      <w:szCs w:val="16"/>
    </w:rPr>
  </w:style>
  <w:style w:type="paragraph" w:styleId="Textocomentario">
    <w:name w:val="annotation text"/>
    <w:basedOn w:val="Normal"/>
    <w:link w:val="TextocomentarioCar"/>
    <w:uiPriority w:val="99"/>
    <w:semiHidden/>
    <w:rsid w:val="00125071"/>
    <w:rPr>
      <w:sz w:val="20"/>
      <w:szCs w:val="20"/>
    </w:rPr>
  </w:style>
  <w:style w:type="character" w:customStyle="1" w:styleId="TextocomentarioCar">
    <w:name w:val="Texto comentario Car"/>
    <w:basedOn w:val="Fuentedeprrafopredeter"/>
    <w:link w:val="Textocomentario"/>
    <w:uiPriority w:val="99"/>
    <w:semiHidden/>
    <w:locked/>
    <w:rsid w:val="00C62274"/>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125071"/>
    <w:rPr>
      <w:b/>
      <w:bCs/>
    </w:rPr>
  </w:style>
  <w:style w:type="character" w:customStyle="1" w:styleId="AsuntodelcomentarioCar">
    <w:name w:val="Asunto del comentario Car"/>
    <w:basedOn w:val="TextocomentarioCar"/>
    <w:link w:val="Asuntodelcomentario"/>
    <w:uiPriority w:val="99"/>
    <w:semiHidden/>
    <w:locked/>
    <w:rsid w:val="00C62274"/>
    <w:rPr>
      <w:rFonts w:cs="Times New Roman"/>
      <w:b/>
      <w:bCs/>
      <w:sz w:val="20"/>
      <w:szCs w:val="20"/>
      <w:lang w:val="es-ES" w:eastAsia="es-ES"/>
    </w:rPr>
  </w:style>
  <w:style w:type="paragraph" w:styleId="Textodeglobo">
    <w:name w:val="Balloon Text"/>
    <w:basedOn w:val="Normal"/>
    <w:link w:val="TextodegloboCar"/>
    <w:uiPriority w:val="99"/>
    <w:semiHidden/>
    <w:rsid w:val="0012507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C62274"/>
    <w:rPr>
      <w:rFonts w:cs="Times New Roman"/>
      <w:sz w:val="2"/>
      <w:lang w:val="es-ES" w:eastAsia="es-ES"/>
    </w:rPr>
  </w:style>
  <w:style w:type="table" w:customStyle="1" w:styleId="TableNormal">
    <w:name w:val="Table Normal"/>
    <w:uiPriority w:val="2"/>
    <w:semiHidden/>
    <w:unhideWhenUsed/>
    <w:qFormat/>
    <w:rsid w:val="00D659FB"/>
    <w:pPr>
      <w:widowControl w:val="0"/>
      <w:autoSpaceDE w:val="0"/>
      <w:autoSpaceDN w:val="0"/>
    </w:pPr>
    <w:rPr>
      <w:rFonts w:asciiTheme="minorHAnsi" w:eastAsiaTheme="minorHAnsi" w:hAnsiTheme="minorHAnsi" w:cstheme="minorBid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59FB"/>
    <w:pPr>
      <w:widowControl w:val="0"/>
      <w:autoSpaceDE w:val="0"/>
      <w:autoSpaceDN w:val="0"/>
      <w:spacing w:before="15" w:line="249" w:lineRule="exact"/>
    </w:pPr>
    <w:rPr>
      <w:rFonts w:ascii="Calibri" w:eastAsia="Calibri" w:hAnsi="Calibri" w:cs="Calibri"/>
      <w:sz w:val="22"/>
      <w:szCs w:val="22"/>
      <w:lang w:eastAsia="en-US"/>
    </w:rPr>
  </w:style>
  <w:style w:type="paragraph" w:styleId="Prrafodelista">
    <w:name w:val="List Paragraph"/>
    <w:basedOn w:val="Normal"/>
    <w:uiPriority w:val="34"/>
    <w:qFormat/>
    <w:rsid w:val="003175DA"/>
    <w:pPr>
      <w:ind w:left="720"/>
      <w:contextualSpacing/>
    </w:pPr>
  </w:style>
</w:styles>
</file>

<file path=word/webSettings.xml><?xml version="1.0" encoding="utf-8"?>
<w:webSettings xmlns:r="http://schemas.openxmlformats.org/officeDocument/2006/relationships" xmlns:w="http://schemas.openxmlformats.org/wordprocessingml/2006/main">
  <w:divs>
    <w:div w:id="294526617">
      <w:marLeft w:val="0"/>
      <w:marRight w:val="0"/>
      <w:marTop w:val="0"/>
      <w:marBottom w:val="0"/>
      <w:divBdr>
        <w:top w:val="none" w:sz="0" w:space="0" w:color="auto"/>
        <w:left w:val="none" w:sz="0" w:space="0" w:color="auto"/>
        <w:bottom w:val="none" w:sz="0" w:space="0" w:color="auto"/>
        <w:right w:val="none" w:sz="0" w:space="0" w:color="auto"/>
      </w:divBdr>
      <w:divsChild>
        <w:div w:id="294526618">
          <w:marLeft w:val="0"/>
          <w:marRight w:val="0"/>
          <w:marTop w:val="0"/>
          <w:marBottom w:val="0"/>
          <w:divBdr>
            <w:top w:val="none" w:sz="0" w:space="0" w:color="auto"/>
            <w:left w:val="none" w:sz="0" w:space="0" w:color="auto"/>
            <w:bottom w:val="none" w:sz="0" w:space="0" w:color="auto"/>
            <w:right w:val="none" w:sz="0" w:space="0" w:color="auto"/>
          </w:divBdr>
          <w:divsChild>
            <w:div w:id="294526616">
              <w:marLeft w:val="0"/>
              <w:marRight w:val="0"/>
              <w:marTop w:val="0"/>
              <w:marBottom w:val="0"/>
              <w:divBdr>
                <w:top w:val="none" w:sz="0" w:space="0" w:color="auto"/>
                <w:left w:val="none" w:sz="0" w:space="0" w:color="auto"/>
                <w:bottom w:val="none" w:sz="0" w:space="0" w:color="auto"/>
                <w:right w:val="none" w:sz="0" w:space="0" w:color="auto"/>
              </w:divBdr>
            </w:div>
            <w:div w:id="294526622">
              <w:marLeft w:val="0"/>
              <w:marRight w:val="0"/>
              <w:marTop w:val="0"/>
              <w:marBottom w:val="0"/>
              <w:divBdr>
                <w:top w:val="none" w:sz="0" w:space="0" w:color="auto"/>
                <w:left w:val="none" w:sz="0" w:space="0" w:color="auto"/>
                <w:bottom w:val="none" w:sz="0" w:space="0" w:color="auto"/>
                <w:right w:val="none" w:sz="0" w:space="0" w:color="auto"/>
              </w:divBdr>
            </w:div>
            <w:div w:id="294526630">
              <w:marLeft w:val="0"/>
              <w:marRight w:val="0"/>
              <w:marTop w:val="0"/>
              <w:marBottom w:val="0"/>
              <w:divBdr>
                <w:top w:val="none" w:sz="0" w:space="0" w:color="auto"/>
                <w:left w:val="none" w:sz="0" w:space="0" w:color="auto"/>
                <w:bottom w:val="none" w:sz="0" w:space="0" w:color="auto"/>
                <w:right w:val="none" w:sz="0" w:space="0" w:color="auto"/>
              </w:divBdr>
            </w:div>
            <w:div w:id="294526631">
              <w:marLeft w:val="0"/>
              <w:marRight w:val="0"/>
              <w:marTop w:val="0"/>
              <w:marBottom w:val="0"/>
              <w:divBdr>
                <w:top w:val="none" w:sz="0" w:space="0" w:color="auto"/>
                <w:left w:val="none" w:sz="0" w:space="0" w:color="auto"/>
                <w:bottom w:val="none" w:sz="0" w:space="0" w:color="auto"/>
                <w:right w:val="none" w:sz="0" w:space="0" w:color="auto"/>
              </w:divBdr>
            </w:div>
          </w:divsChild>
        </w:div>
        <w:div w:id="294526619">
          <w:marLeft w:val="0"/>
          <w:marRight w:val="0"/>
          <w:marTop w:val="0"/>
          <w:marBottom w:val="0"/>
          <w:divBdr>
            <w:top w:val="none" w:sz="0" w:space="0" w:color="auto"/>
            <w:left w:val="none" w:sz="0" w:space="0" w:color="auto"/>
            <w:bottom w:val="none" w:sz="0" w:space="0" w:color="auto"/>
            <w:right w:val="none" w:sz="0" w:space="0" w:color="auto"/>
          </w:divBdr>
          <w:divsChild>
            <w:div w:id="294526625">
              <w:marLeft w:val="225"/>
              <w:marRight w:val="225"/>
              <w:marTop w:val="0"/>
              <w:marBottom w:val="0"/>
              <w:divBdr>
                <w:top w:val="none" w:sz="0" w:space="0" w:color="auto"/>
                <w:left w:val="none" w:sz="0" w:space="0" w:color="auto"/>
                <w:bottom w:val="none" w:sz="0" w:space="0" w:color="auto"/>
                <w:right w:val="none" w:sz="0" w:space="0" w:color="auto"/>
              </w:divBdr>
              <w:divsChild>
                <w:div w:id="294526620">
                  <w:marLeft w:val="0"/>
                  <w:marRight w:val="525"/>
                  <w:marTop w:val="0"/>
                  <w:marBottom w:val="0"/>
                  <w:divBdr>
                    <w:top w:val="none" w:sz="0" w:space="0" w:color="auto"/>
                    <w:left w:val="none" w:sz="0" w:space="0" w:color="auto"/>
                    <w:bottom w:val="none" w:sz="0" w:space="0" w:color="auto"/>
                    <w:right w:val="none" w:sz="0" w:space="0" w:color="auto"/>
                  </w:divBdr>
                </w:div>
                <w:div w:id="2945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526621">
      <w:marLeft w:val="0"/>
      <w:marRight w:val="0"/>
      <w:marTop w:val="0"/>
      <w:marBottom w:val="0"/>
      <w:divBdr>
        <w:top w:val="none" w:sz="0" w:space="0" w:color="auto"/>
        <w:left w:val="none" w:sz="0" w:space="0" w:color="auto"/>
        <w:bottom w:val="none" w:sz="0" w:space="0" w:color="auto"/>
        <w:right w:val="none" w:sz="0" w:space="0" w:color="auto"/>
      </w:divBdr>
    </w:div>
    <w:div w:id="294526623">
      <w:marLeft w:val="0"/>
      <w:marRight w:val="0"/>
      <w:marTop w:val="0"/>
      <w:marBottom w:val="0"/>
      <w:divBdr>
        <w:top w:val="none" w:sz="0" w:space="0" w:color="auto"/>
        <w:left w:val="none" w:sz="0" w:space="0" w:color="auto"/>
        <w:bottom w:val="none" w:sz="0" w:space="0" w:color="auto"/>
        <w:right w:val="none" w:sz="0" w:space="0" w:color="auto"/>
      </w:divBdr>
    </w:div>
    <w:div w:id="294526624">
      <w:marLeft w:val="0"/>
      <w:marRight w:val="0"/>
      <w:marTop w:val="0"/>
      <w:marBottom w:val="0"/>
      <w:divBdr>
        <w:top w:val="none" w:sz="0" w:space="0" w:color="auto"/>
        <w:left w:val="none" w:sz="0" w:space="0" w:color="auto"/>
        <w:bottom w:val="none" w:sz="0" w:space="0" w:color="auto"/>
        <w:right w:val="none" w:sz="0" w:space="0" w:color="auto"/>
      </w:divBdr>
    </w:div>
    <w:div w:id="294526626">
      <w:marLeft w:val="0"/>
      <w:marRight w:val="0"/>
      <w:marTop w:val="0"/>
      <w:marBottom w:val="0"/>
      <w:divBdr>
        <w:top w:val="none" w:sz="0" w:space="0" w:color="auto"/>
        <w:left w:val="none" w:sz="0" w:space="0" w:color="auto"/>
        <w:bottom w:val="none" w:sz="0" w:space="0" w:color="auto"/>
        <w:right w:val="none" w:sz="0" w:space="0" w:color="auto"/>
      </w:divBdr>
    </w:div>
    <w:div w:id="294526627">
      <w:marLeft w:val="0"/>
      <w:marRight w:val="0"/>
      <w:marTop w:val="0"/>
      <w:marBottom w:val="0"/>
      <w:divBdr>
        <w:top w:val="none" w:sz="0" w:space="0" w:color="auto"/>
        <w:left w:val="none" w:sz="0" w:space="0" w:color="auto"/>
        <w:bottom w:val="none" w:sz="0" w:space="0" w:color="auto"/>
        <w:right w:val="none" w:sz="0" w:space="0" w:color="auto"/>
      </w:divBdr>
    </w:div>
    <w:div w:id="294526628">
      <w:marLeft w:val="0"/>
      <w:marRight w:val="0"/>
      <w:marTop w:val="0"/>
      <w:marBottom w:val="0"/>
      <w:divBdr>
        <w:top w:val="none" w:sz="0" w:space="0" w:color="auto"/>
        <w:left w:val="none" w:sz="0" w:space="0" w:color="auto"/>
        <w:bottom w:val="none" w:sz="0" w:space="0" w:color="auto"/>
        <w:right w:val="none" w:sz="0" w:space="0" w:color="auto"/>
      </w:divBdr>
    </w:div>
    <w:div w:id="294526629">
      <w:marLeft w:val="0"/>
      <w:marRight w:val="0"/>
      <w:marTop w:val="0"/>
      <w:marBottom w:val="0"/>
      <w:divBdr>
        <w:top w:val="none" w:sz="0" w:space="0" w:color="auto"/>
        <w:left w:val="none" w:sz="0" w:space="0" w:color="auto"/>
        <w:bottom w:val="none" w:sz="0" w:space="0" w:color="auto"/>
        <w:right w:val="none" w:sz="0" w:space="0" w:color="auto"/>
      </w:divBdr>
    </w:div>
    <w:div w:id="294526632">
      <w:marLeft w:val="0"/>
      <w:marRight w:val="0"/>
      <w:marTop w:val="0"/>
      <w:marBottom w:val="0"/>
      <w:divBdr>
        <w:top w:val="none" w:sz="0" w:space="0" w:color="auto"/>
        <w:left w:val="none" w:sz="0" w:space="0" w:color="auto"/>
        <w:bottom w:val="none" w:sz="0" w:space="0" w:color="auto"/>
        <w:right w:val="none" w:sz="0" w:space="0" w:color="auto"/>
      </w:divBdr>
    </w:div>
    <w:div w:id="294526633">
      <w:marLeft w:val="0"/>
      <w:marRight w:val="0"/>
      <w:marTop w:val="0"/>
      <w:marBottom w:val="0"/>
      <w:divBdr>
        <w:top w:val="none" w:sz="0" w:space="0" w:color="auto"/>
        <w:left w:val="none" w:sz="0" w:space="0" w:color="auto"/>
        <w:bottom w:val="none" w:sz="0" w:space="0" w:color="auto"/>
        <w:right w:val="none" w:sz="0" w:space="0" w:color="auto"/>
      </w:divBdr>
    </w:div>
    <w:div w:id="645016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F55ED7-D8EC-4971-9BE1-59F5EF7F9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Pages>
  <Words>515</Words>
  <Characters>2833</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El veneno más dulce de todos, el azúcar</vt:lpstr>
    </vt:vector>
  </TitlesOfParts>
  <Company>Armada de Chile</Company>
  <LinksUpToDate>false</LinksUpToDate>
  <CharactersWithSpaces>3342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veneno más dulce de todos, el azúcar</dc:title>
  <dc:creator>Escuela Naval "Arturo Prat"</dc:creator>
  <cp:lastModifiedBy>User</cp:lastModifiedBy>
  <cp:revision>4</cp:revision>
  <cp:lastPrinted>2016-06-09T16:17:00Z</cp:lastPrinted>
  <dcterms:created xsi:type="dcterms:W3CDTF">2024-04-15T01:31:00Z</dcterms:created>
  <dcterms:modified xsi:type="dcterms:W3CDTF">2024-04-17T13:33:00Z</dcterms:modified>
</cp:coreProperties>
</file>