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F39" w:rsidRPr="0039172E" w:rsidRDefault="00E14F39" w:rsidP="00E14F39">
      <w:pPr>
        <w:jc w:val="center"/>
        <w:rPr>
          <w:rFonts w:cs="Arial"/>
          <w:b/>
          <w:szCs w:val="24"/>
          <w:u w:val="single"/>
          <w:lang w:val="es-CL"/>
        </w:rPr>
      </w:pPr>
    </w:p>
    <w:p w:rsidR="00E14F39" w:rsidRPr="0039172E" w:rsidRDefault="00E14F39" w:rsidP="00E14F39">
      <w:pPr>
        <w:jc w:val="center"/>
        <w:rPr>
          <w:rFonts w:cs="Arial"/>
          <w:b/>
          <w:szCs w:val="24"/>
          <w:u w:val="single"/>
          <w:lang w:val="es-CL"/>
        </w:rPr>
      </w:pPr>
      <w:r w:rsidRPr="0039172E">
        <w:rPr>
          <w:rFonts w:cs="Arial"/>
          <w:b/>
          <w:szCs w:val="24"/>
          <w:u w:val="single"/>
          <w:lang w:val="es-CL"/>
        </w:rPr>
        <w:t xml:space="preserve">GUÍA  DE INSTRUCCIÓN  Y EVALUACIÓN  PARA EMBARCO DE CADETES LITORALES </w:t>
      </w:r>
    </w:p>
    <w:p w:rsidR="00E14F39" w:rsidRPr="0039172E" w:rsidRDefault="00E14F39" w:rsidP="00E14F39">
      <w:pPr>
        <w:jc w:val="center"/>
        <w:rPr>
          <w:rFonts w:cs="Arial"/>
          <w:b/>
          <w:szCs w:val="24"/>
          <w:u w:val="single"/>
          <w:lang w:val="es-CL"/>
        </w:rPr>
      </w:pPr>
    </w:p>
    <w:p w:rsidR="00E14F39" w:rsidRPr="0039172E" w:rsidRDefault="00E14F39" w:rsidP="00E14F39">
      <w:pPr>
        <w:jc w:val="both"/>
        <w:rPr>
          <w:rFonts w:cs="Arial"/>
          <w:szCs w:val="24"/>
        </w:rPr>
      </w:pPr>
      <w:r w:rsidRPr="0039172E">
        <w:rPr>
          <w:rFonts w:cs="Arial"/>
          <w:szCs w:val="24"/>
          <w:lang w:val="es-CL"/>
        </w:rPr>
        <w:t>El Cadete deberá ser instruido respecto de los temas que se señalan y posteriormente ser evaluado de acuerdo a la siguiente Tabla de Evaluación:</w:t>
      </w:r>
    </w:p>
    <w:p w:rsidR="00E14F39" w:rsidRPr="0039172E" w:rsidRDefault="00E14F39" w:rsidP="00E14F39">
      <w:pPr>
        <w:jc w:val="both"/>
        <w:rPr>
          <w:rFonts w:cs="Arial"/>
          <w:szCs w:val="24"/>
        </w:rPr>
      </w:pPr>
    </w:p>
    <w:p w:rsidR="00E14F39" w:rsidRPr="0039172E" w:rsidRDefault="00E14F39" w:rsidP="00E14F39">
      <w:pPr>
        <w:jc w:val="both"/>
        <w:rPr>
          <w:rFonts w:cs="Arial"/>
          <w:szCs w:val="24"/>
        </w:rPr>
      </w:pPr>
      <w:r w:rsidRPr="0039172E">
        <w:rPr>
          <w:rFonts w:cs="Arial"/>
          <w:szCs w:val="24"/>
        </w:rPr>
        <w:t>Competencia N/L (No Lograda)</w:t>
      </w:r>
      <w:r w:rsidRPr="0039172E">
        <w:rPr>
          <w:rFonts w:cs="Arial"/>
          <w:szCs w:val="24"/>
        </w:rPr>
        <w:tab/>
      </w:r>
      <w:r w:rsidRPr="0039172E">
        <w:rPr>
          <w:rFonts w:cs="Arial"/>
          <w:szCs w:val="24"/>
        </w:rPr>
        <w:tab/>
      </w:r>
      <w:r w:rsidRPr="0039172E">
        <w:rPr>
          <w:rFonts w:cs="Arial"/>
          <w:szCs w:val="24"/>
        </w:rPr>
        <w:tab/>
        <w:t>= 0 punto</w:t>
      </w:r>
    </w:p>
    <w:p w:rsidR="00E14F39" w:rsidRPr="0039172E" w:rsidRDefault="00E14F39" w:rsidP="00E14F39">
      <w:pPr>
        <w:jc w:val="both"/>
        <w:rPr>
          <w:rFonts w:cs="Arial"/>
          <w:szCs w:val="24"/>
        </w:rPr>
      </w:pPr>
      <w:r w:rsidRPr="0039172E">
        <w:rPr>
          <w:rFonts w:cs="Arial"/>
          <w:szCs w:val="24"/>
        </w:rPr>
        <w:t>Competencia M/L (Medianamente Lograda)</w:t>
      </w:r>
      <w:r w:rsidRPr="0039172E">
        <w:rPr>
          <w:rFonts w:cs="Arial"/>
          <w:szCs w:val="24"/>
        </w:rPr>
        <w:tab/>
        <w:t>= 1 punto</w:t>
      </w:r>
    </w:p>
    <w:p w:rsidR="00E14F39" w:rsidRPr="0039172E" w:rsidRDefault="00E14F39" w:rsidP="00E14F39">
      <w:pPr>
        <w:jc w:val="both"/>
        <w:rPr>
          <w:rFonts w:cs="Arial"/>
          <w:szCs w:val="24"/>
        </w:rPr>
      </w:pPr>
      <w:r w:rsidRPr="0039172E">
        <w:rPr>
          <w:rFonts w:cs="Arial"/>
          <w:szCs w:val="24"/>
        </w:rPr>
        <w:t>Competencia  L (Lograda)</w:t>
      </w:r>
      <w:r w:rsidRPr="0039172E">
        <w:rPr>
          <w:rFonts w:cs="Arial"/>
          <w:szCs w:val="24"/>
        </w:rPr>
        <w:tab/>
      </w:r>
      <w:r w:rsidRPr="0039172E">
        <w:rPr>
          <w:rFonts w:cs="Arial"/>
          <w:szCs w:val="24"/>
        </w:rPr>
        <w:tab/>
      </w:r>
      <w:r w:rsidRPr="0039172E">
        <w:rPr>
          <w:rFonts w:cs="Arial"/>
          <w:szCs w:val="24"/>
        </w:rPr>
        <w:tab/>
      </w:r>
      <w:r>
        <w:rPr>
          <w:rFonts w:cs="Arial"/>
          <w:szCs w:val="24"/>
        </w:rPr>
        <w:t xml:space="preserve">           </w:t>
      </w:r>
      <w:r w:rsidRPr="0039172E">
        <w:rPr>
          <w:rFonts w:cs="Arial"/>
          <w:szCs w:val="24"/>
        </w:rPr>
        <w:t>= 2 puntos</w:t>
      </w:r>
    </w:p>
    <w:p w:rsidR="00E14F39" w:rsidRPr="0039172E" w:rsidRDefault="00E14F39" w:rsidP="00E14F39">
      <w:pPr>
        <w:jc w:val="both"/>
        <w:rPr>
          <w:rFonts w:cs="Arial"/>
          <w:szCs w:val="24"/>
        </w:rPr>
      </w:pPr>
    </w:p>
    <w:p w:rsidR="00E14F39" w:rsidRPr="0039172E" w:rsidRDefault="00E14F39" w:rsidP="00E14F39">
      <w:pPr>
        <w:numPr>
          <w:ilvl w:val="0"/>
          <w:numId w:val="1"/>
        </w:numPr>
        <w:jc w:val="both"/>
        <w:rPr>
          <w:rFonts w:cs="Arial"/>
          <w:szCs w:val="24"/>
        </w:rPr>
      </w:pPr>
      <w:r w:rsidRPr="0039172E">
        <w:rPr>
          <w:rFonts w:cs="Arial"/>
          <w:szCs w:val="24"/>
        </w:rPr>
        <w:t>Una competencia no lograda es aquella que no evidencia capacidades ni destrezas suficientes, durante la actividad.</w:t>
      </w:r>
    </w:p>
    <w:p w:rsidR="00E14F39" w:rsidRPr="0039172E" w:rsidRDefault="00E14F39" w:rsidP="00E14F39">
      <w:pPr>
        <w:numPr>
          <w:ilvl w:val="0"/>
          <w:numId w:val="1"/>
        </w:numPr>
        <w:jc w:val="both"/>
        <w:rPr>
          <w:rFonts w:cs="Arial"/>
          <w:szCs w:val="24"/>
        </w:rPr>
      </w:pPr>
      <w:r w:rsidRPr="0039172E">
        <w:rPr>
          <w:rFonts w:cs="Arial"/>
          <w:szCs w:val="24"/>
        </w:rPr>
        <w:t>Una competencia medianamente lograda, es aquella que evidencia capacidades y destrezas, pero con ciertas dificultades e inseguridad.</w:t>
      </w:r>
    </w:p>
    <w:p w:rsidR="00E14F39" w:rsidRPr="0039172E" w:rsidRDefault="00E14F39" w:rsidP="00E14F39">
      <w:pPr>
        <w:numPr>
          <w:ilvl w:val="0"/>
          <w:numId w:val="1"/>
        </w:numPr>
        <w:jc w:val="both"/>
        <w:rPr>
          <w:rFonts w:cs="Arial"/>
          <w:szCs w:val="24"/>
        </w:rPr>
      </w:pPr>
      <w:r w:rsidRPr="0039172E">
        <w:rPr>
          <w:rFonts w:cs="Arial"/>
          <w:szCs w:val="24"/>
        </w:rPr>
        <w:t>Una competencia lograda, es aquella que evidencia capacidades y destrezas en forma segura y certera.</w:t>
      </w:r>
    </w:p>
    <w:p w:rsidR="00E14F39" w:rsidRPr="0039172E" w:rsidRDefault="00E14F39" w:rsidP="00E14F39">
      <w:pPr>
        <w:jc w:val="both"/>
        <w:rPr>
          <w:rFonts w:cs="Arial"/>
          <w:szCs w:val="24"/>
        </w:rPr>
      </w:pPr>
    </w:p>
    <w:p w:rsidR="00E14F39" w:rsidRPr="0039172E" w:rsidRDefault="00E14F39" w:rsidP="00E14F39">
      <w:pPr>
        <w:jc w:val="both"/>
        <w:rPr>
          <w:rFonts w:cs="Arial"/>
          <w:szCs w:val="24"/>
          <w:lang w:val="es-CL"/>
        </w:rPr>
      </w:pPr>
      <w:r w:rsidRPr="0039172E">
        <w:rPr>
          <w:rFonts w:cs="Arial"/>
          <w:szCs w:val="24"/>
          <w:lang w:val="es-CL"/>
        </w:rPr>
        <w:t>Para la evaluación de los distintos acápites, se podrá hacer una interrogación oral o escrita con el objeto de determinar si se lograron los conocimientos de las materias estudiadas.</w:t>
      </w:r>
    </w:p>
    <w:p w:rsidR="00E14F39" w:rsidRPr="0039172E" w:rsidRDefault="00E14F39" w:rsidP="00E14F39">
      <w:pPr>
        <w:rPr>
          <w:rFonts w:cs="Arial"/>
          <w:szCs w:val="24"/>
          <w:lang w:val="es-CL"/>
        </w:rPr>
      </w:pPr>
    </w:p>
    <w:p w:rsidR="00E14F39" w:rsidRPr="0039172E" w:rsidRDefault="00E14F39" w:rsidP="00E14F39">
      <w:pPr>
        <w:ind w:hanging="360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1.- Evaluación Profesional.-</w:t>
      </w:r>
    </w:p>
    <w:p w:rsidR="00E14F39" w:rsidRPr="0039172E" w:rsidRDefault="00E14F39" w:rsidP="00E14F39">
      <w:pPr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Organización:</w:t>
      </w:r>
      <w:r w:rsidRPr="0039172E">
        <w:rPr>
          <w:rFonts w:cs="Arial"/>
          <w:b/>
          <w:szCs w:val="24"/>
          <w:lang w:val="es-CL"/>
        </w:rPr>
        <w:tab/>
      </w:r>
    </w:p>
    <w:tbl>
      <w:tblPr>
        <w:tblStyle w:val="Tablaconcuadrcula"/>
        <w:tblW w:w="9288" w:type="dxa"/>
        <w:tblLook w:val="01E0"/>
      </w:tblPr>
      <w:tblGrid>
        <w:gridCol w:w="497"/>
        <w:gridCol w:w="7027"/>
        <w:gridCol w:w="1764"/>
      </w:tblGrid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</w:p>
        </w:tc>
        <w:tc>
          <w:tcPr>
            <w:tcW w:w="7218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1.-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Describir los roles de la Unidad.  Lograr el conocimiento de las funciones y actividades que realiza la Unidad en el área jurisdiccional.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2.-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Describir brevemente la Comisión en la cual se encuentra la Unidad. 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3.-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Dibujar y explicar el organigrama de la Unidad, por departamentos.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4.-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Realizar una División “X” general, que le permita conocer la Unidad  y  cumplir con su periodo de embarco, en forma segura. 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szCs w:val="24"/>
          <w:lang w:val="es-CL"/>
        </w:rPr>
        <w:t xml:space="preserve"> </w:t>
      </w:r>
    </w:p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Puente y Maniobras:</w:t>
      </w:r>
      <w:r w:rsidRPr="0039172E">
        <w:rPr>
          <w:rFonts w:cs="Arial"/>
          <w:b/>
          <w:szCs w:val="24"/>
          <w:lang w:val="es-CL"/>
        </w:rPr>
        <w:tab/>
      </w:r>
    </w:p>
    <w:tbl>
      <w:tblPr>
        <w:tblStyle w:val="Tablaconcuadrcula"/>
        <w:tblW w:w="9288" w:type="dxa"/>
        <w:tblLook w:val="01E0"/>
      </w:tblPr>
      <w:tblGrid>
        <w:gridCol w:w="497"/>
        <w:gridCol w:w="7027"/>
        <w:gridCol w:w="1764"/>
      </w:tblGrid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</w:p>
        </w:tc>
        <w:tc>
          <w:tcPr>
            <w:tcW w:w="7218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1.-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Cubrir como ayudante del Of. </w:t>
            </w:r>
            <w:proofErr w:type="gramStart"/>
            <w:r w:rsidRPr="0039172E">
              <w:rPr>
                <w:rFonts w:cs="Arial"/>
                <w:szCs w:val="24"/>
                <w:lang w:val="es-CL"/>
              </w:rPr>
              <w:t>de</w:t>
            </w:r>
            <w:proofErr w:type="gramEnd"/>
            <w:r w:rsidRPr="0039172E">
              <w:rPr>
                <w:rFonts w:cs="Arial"/>
                <w:szCs w:val="24"/>
                <w:lang w:val="es-CL"/>
              </w:rPr>
              <w:t xml:space="preserve"> </w:t>
            </w:r>
            <w:proofErr w:type="spellStart"/>
            <w:r w:rsidRPr="0039172E">
              <w:rPr>
                <w:rFonts w:cs="Arial"/>
                <w:szCs w:val="24"/>
                <w:lang w:val="es-CL"/>
              </w:rPr>
              <w:t>Gdia</w:t>
            </w:r>
            <w:proofErr w:type="spellEnd"/>
            <w:r w:rsidRPr="0039172E">
              <w:rPr>
                <w:rFonts w:cs="Arial"/>
                <w:szCs w:val="24"/>
                <w:lang w:val="es-CL"/>
              </w:rPr>
              <w:t>., llevar la situación de la navegación y reporte de la situación. Emplear las órdenes correctas al timonel y a la máquina.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2.-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Participar de alguna maniobra y en lo posible cubrir algún puesto en esta. Con anterioridad, describirla haciendo énfasis en las medidas de seguridad y los procedimientos correspondientes. 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lastRenderedPageBreak/>
              <w:t>3.-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Realizar un </w:t>
            </w:r>
            <w:proofErr w:type="spellStart"/>
            <w:r w:rsidRPr="0039172E">
              <w:rPr>
                <w:rFonts w:cs="Arial"/>
                <w:szCs w:val="24"/>
                <w:lang w:val="es-CL"/>
              </w:rPr>
              <w:t>briefing</w:t>
            </w:r>
            <w:proofErr w:type="spellEnd"/>
            <w:r w:rsidRPr="0039172E">
              <w:rPr>
                <w:rFonts w:cs="Arial"/>
                <w:szCs w:val="24"/>
                <w:lang w:val="es-CL"/>
              </w:rPr>
              <w:t xml:space="preserve"> y </w:t>
            </w:r>
            <w:proofErr w:type="spellStart"/>
            <w:r w:rsidRPr="0039172E">
              <w:rPr>
                <w:rFonts w:cs="Arial"/>
                <w:szCs w:val="24"/>
                <w:lang w:val="es-CL"/>
              </w:rPr>
              <w:t>debriefing</w:t>
            </w:r>
            <w:proofErr w:type="spellEnd"/>
            <w:r w:rsidRPr="0039172E">
              <w:rPr>
                <w:rFonts w:cs="Arial"/>
                <w:szCs w:val="24"/>
                <w:lang w:val="es-CL"/>
              </w:rPr>
              <w:t xml:space="preserve"> de un paso o tránsito a realizar por la Unidad.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4.-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Demostrar  conocimientos del </w:t>
            </w:r>
            <w:proofErr w:type="spellStart"/>
            <w:r w:rsidRPr="0039172E">
              <w:rPr>
                <w:rFonts w:cs="Arial"/>
                <w:szCs w:val="24"/>
                <w:lang w:val="es-CL"/>
              </w:rPr>
              <w:t>Rglto</w:t>
            </w:r>
            <w:proofErr w:type="spellEnd"/>
            <w:r w:rsidRPr="0039172E">
              <w:rPr>
                <w:rFonts w:cs="Arial"/>
                <w:szCs w:val="24"/>
                <w:lang w:val="es-CL"/>
              </w:rPr>
              <w:t>. Internacional para prevenir Abordajes, como también de las luces de una Unidad.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5.-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Demostrar conocimientos de términos marineros y náuticos.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14F39" w:rsidRPr="0039172E" w:rsidRDefault="00E14F39" w:rsidP="00E14F39">
      <w:pPr>
        <w:rPr>
          <w:rFonts w:cs="Arial"/>
          <w:szCs w:val="24"/>
          <w:lang w:val="es-CL"/>
        </w:rPr>
      </w:pPr>
    </w:p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szCs w:val="24"/>
          <w:lang w:val="es-CL"/>
        </w:rPr>
        <w:t xml:space="preserve"> </w:t>
      </w:r>
      <w:r w:rsidRPr="0039172E">
        <w:rPr>
          <w:rFonts w:cs="Arial"/>
          <w:b/>
          <w:szCs w:val="24"/>
          <w:lang w:val="es-CL"/>
        </w:rPr>
        <w:t>Máquina:</w:t>
      </w:r>
      <w:r w:rsidRPr="0039172E">
        <w:rPr>
          <w:rFonts w:cs="Arial"/>
          <w:b/>
          <w:szCs w:val="24"/>
          <w:lang w:val="es-CL"/>
        </w:rPr>
        <w:tab/>
      </w:r>
    </w:p>
    <w:tbl>
      <w:tblPr>
        <w:tblStyle w:val="Tablaconcuadrcula"/>
        <w:tblW w:w="9288" w:type="dxa"/>
        <w:tblLook w:val="01E0"/>
      </w:tblPr>
      <w:tblGrid>
        <w:gridCol w:w="497"/>
        <w:gridCol w:w="7027"/>
        <w:gridCol w:w="1764"/>
      </w:tblGrid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</w:p>
        </w:tc>
        <w:tc>
          <w:tcPr>
            <w:tcW w:w="7218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1.-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Describir, haciendo un croquis, el sistema de propulsión de la Unidad, explicando cómo se genera el movimiento y de qué forma el buque da atrás.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2.-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Describir, haciendo un croquis, el sistema de gobierno de la Unidad,  detallando las estaciones desde donde puede gobernarse, ante una falla.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3.-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Describir las Partidas de Incendio tiene la Unidad y el procedimiento para combatir cada tipo de incendio.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4.-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Explicar cómo se provee el poder eléctrico de la Unidad, en la mar y  en puerto.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5.-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Describir los elementos para combatir un incendio, inundación y apuntalamiento, haciendo un diagrama de sus ubicaciones y funciones.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14F39" w:rsidRPr="0039172E" w:rsidRDefault="00E14F39" w:rsidP="00E14F39">
      <w:pPr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Ay. Oficial de Guardia en Puerto:</w:t>
      </w:r>
      <w:r w:rsidRPr="0039172E">
        <w:rPr>
          <w:rFonts w:cs="Arial"/>
          <w:b/>
          <w:szCs w:val="24"/>
          <w:lang w:val="es-CL"/>
        </w:rPr>
        <w:tab/>
      </w:r>
    </w:p>
    <w:tbl>
      <w:tblPr>
        <w:tblStyle w:val="Tablaconcuadrcula"/>
        <w:tblW w:w="9288" w:type="dxa"/>
        <w:tblLook w:val="01E0"/>
      </w:tblPr>
      <w:tblGrid>
        <w:gridCol w:w="497"/>
        <w:gridCol w:w="7027"/>
        <w:gridCol w:w="1764"/>
      </w:tblGrid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</w:p>
        </w:tc>
        <w:tc>
          <w:tcPr>
            <w:tcW w:w="7218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OBJETIVOS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EVALUACION</w:t>
            </w: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1.-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Cumplimiento de la Ordenanza de la Armada, Tratado Séptimo, Capítulo III, Título 6. Del Oficial Ayudante del Oficial de Guardia de Puerto.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2.-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4" w:hanging="34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Conocer  y describir en forma general las guardias y servicios  a bordo de Gente de Mar. 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3.-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Conocer y describir en forma las medidas de seguridad frente a un mal tiempo en puerto atracado a un muelle, y fondeado a la gira. 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szCs w:val="24"/>
          <w:lang w:val="es-CL"/>
        </w:rPr>
        <w:t xml:space="preserve"> </w:t>
      </w:r>
    </w:p>
    <w:p w:rsidR="00E14F39" w:rsidRPr="0039172E" w:rsidRDefault="00E14F39" w:rsidP="00E14F39">
      <w:pPr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Condiciones Personales:</w:t>
      </w:r>
      <w:r w:rsidRPr="0039172E">
        <w:rPr>
          <w:rFonts w:cs="Arial"/>
          <w:b/>
          <w:szCs w:val="24"/>
          <w:lang w:val="es-CL"/>
        </w:rPr>
        <w:tab/>
      </w:r>
    </w:p>
    <w:tbl>
      <w:tblPr>
        <w:tblStyle w:val="Tablaconcuadrcula"/>
        <w:tblW w:w="9288" w:type="dxa"/>
        <w:tblLook w:val="01E0"/>
      </w:tblPr>
      <w:tblGrid>
        <w:gridCol w:w="497"/>
        <w:gridCol w:w="7027"/>
        <w:gridCol w:w="1764"/>
      </w:tblGrid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</w:p>
        </w:tc>
        <w:tc>
          <w:tcPr>
            <w:tcW w:w="7218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CARACTERÍSTICAS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</w:t>
            </w: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1.-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Capacidad de liderazgo.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2.-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Destreza marinera (ojo marinero).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3.-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Adaptación al trabajo en equipo.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4.-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Autodisciplina.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5.-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Responsabilidad.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6.-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Respeto.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50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7.-</w:t>
            </w:r>
          </w:p>
        </w:tc>
        <w:tc>
          <w:tcPr>
            <w:tcW w:w="7218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Templanza.</w:t>
            </w:r>
          </w:p>
        </w:tc>
        <w:tc>
          <w:tcPr>
            <w:tcW w:w="1620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14F39" w:rsidRPr="0039172E" w:rsidRDefault="00E14F39" w:rsidP="00E14F39">
      <w:pPr>
        <w:rPr>
          <w:rFonts w:cs="Arial"/>
          <w:szCs w:val="24"/>
          <w:lang w:val="es-CL"/>
        </w:rPr>
      </w:pPr>
    </w:p>
    <w:p w:rsidR="00E14F39" w:rsidRPr="0039172E" w:rsidRDefault="00E14F39" w:rsidP="00E14F39">
      <w:pPr>
        <w:ind w:hanging="360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2.- Evaluación Personal:</w:t>
      </w:r>
    </w:p>
    <w:p w:rsidR="00E14F39" w:rsidRPr="0039172E" w:rsidRDefault="00E14F39" w:rsidP="00E14F39">
      <w:pPr>
        <w:rPr>
          <w:rFonts w:cs="Arial"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ab/>
      </w:r>
    </w:p>
    <w:tbl>
      <w:tblPr>
        <w:tblStyle w:val="Tablaconcuadrcula"/>
        <w:tblW w:w="9288" w:type="dxa"/>
        <w:tblLook w:val="01E0"/>
      </w:tblPr>
      <w:tblGrid>
        <w:gridCol w:w="4061"/>
        <w:gridCol w:w="1764"/>
        <w:gridCol w:w="3463"/>
      </w:tblGrid>
      <w:tr w:rsidR="00E14F39" w:rsidRPr="0039172E" w:rsidTr="006B3ECF">
        <w:tc>
          <w:tcPr>
            <w:tcW w:w="4306" w:type="dxa"/>
          </w:tcPr>
          <w:p w:rsidR="00E14F39" w:rsidRPr="0039172E" w:rsidRDefault="00E14F39" w:rsidP="006B3ECF">
            <w:pPr>
              <w:ind w:right="2052"/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lastRenderedPageBreak/>
              <w:t>ACÁPITES</w:t>
            </w:r>
          </w:p>
        </w:tc>
        <w:tc>
          <w:tcPr>
            <w:tcW w:w="1048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</w:t>
            </w:r>
          </w:p>
        </w:tc>
        <w:tc>
          <w:tcPr>
            <w:tcW w:w="3934" w:type="dxa"/>
          </w:tcPr>
          <w:p w:rsidR="00E14F39" w:rsidRPr="0039172E" w:rsidRDefault="00E14F39" w:rsidP="006B3ECF">
            <w:pPr>
              <w:jc w:val="center"/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OBSERVACIONES</w:t>
            </w:r>
          </w:p>
        </w:tc>
      </w:tr>
      <w:tr w:rsidR="00E14F39" w:rsidRPr="0039172E" w:rsidTr="006B3ECF">
        <w:tc>
          <w:tcPr>
            <w:tcW w:w="4306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INTERÉS  PROFESIONAL:</w:t>
            </w:r>
          </w:p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 del interés demostrado por el cadete para participar en las actividades de instrucción y profesionales de la Unidad, como también su capacidad  de asimilar dichos conceptos.</w:t>
            </w:r>
          </w:p>
        </w:tc>
        <w:tc>
          <w:tcPr>
            <w:tcW w:w="104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  <w:tc>
          <w:tcPr>
            <w:tcW w:w="3934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306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CONDUCTA:</w:t>
            </w:r>
          </w:p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 xml:space="preserve">Evaluación de la conducta demostrada por el cadete, durante el período de  embarco. </w:t>
            </w:r>
          </w:p>
        </w:tc>
        <w:tc>
          <w:tcPr>
            <w:tcW w:w="104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  <w:tc>
          <w:tcPr>
            <w:tcW w:w="3934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306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SOCIABILIDAD:</w:t>
            </w:r>
          </w:p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</w:t>
            </w:r>
            <w:r w:rsidRPr="0039172E">
              <w:rPr>
                <w:rFonts w:cs="Arial"/>
                <w:b/>
                <w:szCs w:val="24"/>
                <w:lang w:val="es-CL"/>
              </w:rPr>
              <w:t xml:space="preserve"> </w:t>
            </w:r>
            <w:r w:rsidRPr="0039172E">
              <w:rPr>
                <w:rFonts w:cs="Arial"/>
                <w:szCs w:val="24"/>
                <w:lang w:val="es-CL"/>
              </w:rPr>
              <w:t>del comportamiento social y desempeño del Cadete en un ambiente de camaradería con Oficiales, como también su relación con otros cadetes y adecuado trato con Gente de Mar.</w:t>
            </w:r>
          </w:p>
        </w:tc>
        <w:tc>
          <w:tcPr>
            <w:tcW w:w="104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  <w:tc>
          <w:tcPr>
            <w:tcW w:w="3934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306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TENIDA:</w:t>
            </w:r>
          </w:p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 de la preocupación demostrada por el cadete por su presentación personal.</w:t>
            </w:r>
          </w:p>
        </w:tc>
        <w:tc>
          <w:tcPr>
            <w:tcW w:w="104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  <w:tc>
          <w:tcPr>
            <w:tcW w:w="3934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  <w:tr w:rsidR="00E14F39" w:rsidRPr="0039172E" w:rsidTr="006B3ECF">
        <w:tc>
          <w:tcPr>
            <w:tcW w:w="4306" w:type="dxa"/>
          </w:tcPr>
          <w:p w:rsidR="00E14F39" w:rsidRPr="0039172E" w:rsidRDefault="00E14F39" w:rsidP="006B3ECF">
            <w:pPr>
              <w:ind w:left="360" w:hanging="360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PUNTUALIDAD:</w:t>
            </w:r>
          </w:p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  <w:r w:rsidRPr="0039172E">
              <w:rPr>
                <w:rFonts w:cs="Arial"/>
                <w:szCs w:val="24"/>
                <w:lang w:val="es-CL"/>
              </w:rPr>
              <w:t>Evaluación de la puntualidad demostrada por el cadete durante su período de embarco, tales como entrega de trabajos, cumplimiento de órdenes, horarios, etc.</w:t>
            </w:r>
          </w:p>
        </w:tc>
        <w:tc>
          <w:tcPr>
            <w:tcW w:w="1048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  <w:tc>
          <w:tcPr>
            <w:tcW w:w="3934" w:type="dxa"/>
          </w:tcPr>
          <w:p w:rsidR="00E14F39" w:rsidRPr="0039172E" w:rsidRDefault="00E14F39" w:rsidP="006B3ECF">
            <w:pPr>
              <w:rPr>
                <w:rFonts w:cs="Arial"/>
                <w:szCs w:val="24"/>
                <w:lang w:val="es-CL"/>
              </w:rPr>
            </w:pPr>
          </w:p>
        </w:tc>
      </w:tr>
    </w:tbl>
    <w:p w:rsidR="00E14F39" w:rsidRPr="0039172E" w:rsidRDefault="00E14F39" w:rsidP="00E14F39">
      <w:pPr>
        <w:rPr>
          <w:rFonts w:cs="Arial"/>
          <w:szCs w:val="24"/>
          <w:lang w:val="es-CL"/>
        </w:rPr>
      </w:pPr>
    </w:p>
    <w:p w:rsidR="00E14F39" w:rsidRPr="0039172E" w:rsidRDefault="00E14F39" w:rsidP="00E14F39">
      <w:pPr>
        <w:ind w:hanging="540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3.-  Apreciación General:</w:t>
      </w: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="Arial"/>
          <w:b/>
          <w:szCs w:val="24"/>
          <w:lang w:val="es-CL"/>
        </w:rPr>
        <w:t>_________________________________________</w:t>
      </w: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NOMBRE: __________________________________________________</w:t>
      </w:r>
      <w:r>
        <w:rPr>
          <w:rFonts w:cs="Arial"/>
          <w:b/>
          <w:szCs w:val="24"/>
          <w:lang w:val="es-CL"/>
        </w:rPr>
        <w:t>______________</w:t>
      </w:r>
      <w:r w:rsidRPr="0039172E">
        <w:rPr>
          <w:rFonts w:cs="Arial"/>
          <w:b/>
          <w:szCs w:val="24"/>
          <w:lang w:val="es-CL"/>
        </w:rPr>
        <w:t xml:space="preserve">       CURSO</w:t>
      </w:r>
      <w:proofErr w:type="gramStart"/>
      <w:r w:rsidRPr="0039172E">
        <w:rPr>
          <w:rFonts w:cs="Arial"/>
          <w:b/>
          <w:szCs w:val="24"/>
          <w:lang w:val="es-CL"/>
        </w:rPr>
        <w:t>:_</w:t>
      </w:r>
      <w:proofErr w:type="gramEnd"/>
      <w:r w:rsidRPr="0039172E">
        <w:rPr>
          <w:rFonts w:cs="Arial"/>
          <w:b/>
          <w:szCs w:val="24"/>
          <w:lang w:val="es-CL"/>
        </w:rPr>
        <w:t>____________</w:t>
      </w: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UNIDAD: ______________________________      PERÍODO</w:t>
      </w:r>
      <w:proofErr w:type="gramStart"/>
      <w:r w:rsidRPr="0039172E">
        <w:rPr>
          <w:rFonts w:cs="Arial"/>
          <w:b/>
          <w:szCs w:val="24"/>
          <w:lang w:val="es-CL"/>
        </w:rPr>
        <w:t>:_</w:t>
      </w:r>
      <w:proofErr w:type="gramEnd"/>
      <w:r w:rsidRPr="0039172E">
        <w:rPr>
          <w:rFonts w:cs="Arial"/>
          <w:b/>
          <w:szCs w:val="24"/>
          <w:lang w:val="es-CL"/>
        </w:rPr>
        <w:t>___________ HASTA:______________</w:t>
      </w: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tbl>
      <w:tblPr>
        <w:tblStyle w:val="Tablaconcuadrcula"/>
        <w:tblpPr w:leftFromText="141" w:rightFromText="141" w:vertAnchor="text" w:horzAnchor="page" w:tblpX="2134" w:tblpY="16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462"/>
        <w:gridCol w:w="4592"/>
      </w:tblGrid>
      <w:tr w:rsidR="00E14F39" w:rsidRPr="0039172E" w:rsidTr="006B3ECF">
        <w:tc>
          <w:tcPr>
            <w:tcW w:w="4621" w:type="dxa"/>
          </w:tcPr>
          <w:p w:rsidR="00E14F39" w:rsidRPr="0039172E" w:rsidRDefault="00E14F39" w:rsidP="006B3ECF">
            <w:pPr>
              <w:jc w:val="center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lastRenderedPageBreak/>
              <w:t>_________________________________</w:t>
            </w:r>
          </w:p>
          <w:p w:rsidR="00E14F39" w:rsidRPr="0039172E" w:rsidRDefault="00E14F39" w:rsidP="006B3ECF">
            <w:pPr>
              <w:jc w:val="center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Firma/Nombre Cadete</w:t>
            </w:r>
          </w:p>
        </w:tc>
        <w:tc>
          <w:tcPr>
            <w:tcW w:w="4755" w:type="dxa"/>
          </w:tcPr>
          <w:p w:rsidR="00E14F39" w:rsidRPr="0039172E" w:rsidRDefault="00E14F39" w:rsidP="006B3ECF">
            <w:pPr>
              <w:jc w:val="center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__________________________________</w:t>
            </w:r>
          </w:p>
          <w:p w:rsidR="00E14F39" w:rsidRPr="0039172E" w:rsidRDefault="00E14F39" w:rsidP="006B3ECF">
            <w:pPr>
              <w:jc w:val="center"/>
              <w:rPr>
                <w:rFonts w:cs="Arial"/>
                <w:b/>
                <w:szCs w:val="24"/>
                <w:lang w:val="es-CL"/>
              </w:rPr>
            </w:pPr>
            <w:r w:rsidRPr="0039172E">
              <w:rPr>
                <w:rFonts w:cs="Arial"/>
                <w:b/>
                <w:szCs w:val="24"/>
                <w:lang w:val="es-CL"/>
              </w:rPr>
              <w:t>Firma/Nombre 2° Cmdte/Of. Inst.</w:t>
            </w:r>
          </w:p>
        </w:tc>
      </w:tr>
    </w:tbl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ind w:left="-180"/>
        <w:rPr>
          <w:rFonts w:cs="Arial"/>
          <w:b/>
          <w:szCs w:val="24"/>
          <w:lang w:val="es-CL"/>
        </w:rPr>
      </w:pPr>
    </w:p>
    <w:p w:rsidR="00E14F39" w:rsidRPr="0039172E" w:rsidRDefault="00E14F39" w:rsidP="00E14F39">
      <w:pPr>
        <w:jc w:val="both"/>
        <w:rPr>
          <w:rFonts w:cs="Arial"/>
          <w:szCs w:val="24"/>
          <w:lang w:val="es-CL"/>
        </w:rPr>
      </w:pPr>
      <w:r w:rsidRPr="0039172E">
        <w:rPr>
          <w:rFonts w:cs="Arial"/>
          <w:szCs w:val="24"/>
          <w:lang w:val="es-CL"/>
        </w:rPr>
        <w:t xml:space="preserve">Nota:  Esta guía de Instrucción, debiendo ser reconocida previamente por el Cadete/Brigadier </w:t>
      </w:r>
      <w:r w:rsidRPr="0039172E">
        <w:rPr>
          <w:rFonts w:cs="Arial"/>
          <w:szCs w:val="24"/>
          <w:lang w:val="es-CL"/>
        </w:rPr>
        <w:tab/>
        <w:t xml:space="preserve">evaluado, y remitida a más tardar 10 días después del desembarco a la Escuela Naval. </w:t>
      </w:r>
    </w:p>
    <w:p w:rsidR="00E14F39" w:rsidRPr="0039172E" w:rsidRDefault="00E14F39" w:rsidP="00E14F39">
      <w:pPr>
        <w:ind w:left="709" w:hanging="709"/>
        <w:jc w:val="both"/>
        <w:rPr>
          <w:rFonts w:cs="Arial"/>
          <w:szCs w:val="24"/>
          <w:lang w:val="es-CL"/>
        </w:rPr>
      </w:pPr>
    </w:p>
    <w:p w:rsidR="00E14F39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Pr="0039172E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  <w:proofErr w:type="spellStart"/>
      <w:r w:rsidRPr="0039172E">
        <w:rPr>
          <w:rFonts w:cs="Arial"/>
          <w:szCs w:val="24"/>
          <w:lang w:val="pt-BR"/>
        </w:rPr>
        <w:t>Valparaíso</w:t>
      </w:r>
      <w:proofErr w:type="spellEnd"/>
      <w:r w:rsidRPr="0039172E">
        <w:rPr>
          <w:rFonts w:cs="Arial"/>
          <w:szCs w:val="24"/>
          <w:lang w:val="pt-BR"/>
        </w:rPr>
        <w:t xml:space="preserve">,                                                                       </w:t>
      </w:r>
    </w:p>
    <w:p w:rsidR="00E14F39" w:rsidRPr="0039172E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Pr="0039172E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Pr="0039172E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Pr="0039172E" w:rsidRDefault="00E14F39" w:rsidP="00E14F39">
      <w:pPr>
        <w:ind w:left="709" w:hanging="709"/>
        <w:jc w:val="both"/>
        <w:rPr>
          <w:rFonts w:cs="Arial"/>
          <w:szCs w:val="24"/>
          <w:lang w:val="pt-BR"/>
        </w:rPr>
      </w:pPr>
    </w:p>
    <w:p w:rsidR="00E14F39" w:rsidRPr="0039172E" w:rsidRDefault="00E14F39" w:rsidP="00E14F39">
      <w:pPr>
        <w:ind w:left="4536"/>
        <w:jc w:val="center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PEDRO ARENTSEN MORALES</w:t>
      </w:r>
    </w:p>
    <w:p w:rsidR="00E14F39" w:rsidRPr="0039172E" w:rsidRDefault="00E14F39" w:rsidP="00E14F39">
      <w:pPr>
        <w:tabs>
          <w:tab w:val="left" w:pos="6096"/>
        </w:tabs>
        <w:ind w:left="4536"/>
        <w:jc w:val="center"/>
        <w:rPr>
          <w:rFonts w:cs="Arial"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CAPITÁN DE NAVÍO</w:t>
      </w:r>
    </w:p>
    <w:p w:rsidR="00E14F39" w:rsidRPr="0039172E" w:rsidRDefault="00E14F39" w:rsidP="00E14F39">
      <w:pPr>
        <w:tabs>
          <w:tab w:val="left" w:pos="6096"/>
        </w:tabs>
        <w:ind w:left="4536"/>
        <w:jc w:val="center"/>
        <w:rPr>
          <w:rFonts w:cs="Arial"/>
          <w:b/>
          <w:szCs w:val="24"/>
          <w:lang w:val="es-CL"/>
        </w:rPr>
      </w:pPr>
      <w:r w:rsidRPr="0039172E">
        <w:rPr>
          <w:rFonts w:cs="Arial"/>
          <w:b/>
          <w:szCs w:val="24"/>
          <w:lang w:val="es-CL"/>
        </w:rPr>
        <w:t>DIRECTOR</w:t>
      </w:r>
    </w:p>
    <w:p w:rsidR="00202364" w:rsidRDefault="00202364"/>
    <w:sectPr w:rsidR="00202364" w:rsidSect="002023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E3A94"/>
    <w:multiLevelType w:val="hybridMultilevel"/>
    <w:tmpl w:val="B2862FB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14F39"/>
    <w:rsid w:val="0003779C"/>
    <w:rsid w:val="00202364"/>
    <w:rsid w:val="0036369C"/>
    <w:rsid w:val="003E7626"/>
    <w:rsid w:val="0066201C"/>
    <w:rsid w:val="00C360CC"/>
    <w:rsid w:val="00E1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F39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14F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4496</Characters>
  <Application>Microsoft Office Word</Application>
  <DocSecurity>0</DocSecurity>
  <Lines>37</Lines>
  <Paragraphs>10</Paragraphs>
  <ScaleCrop>false</ScaleCrop>
  <Company>RevolucionUnattended</Company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7089557-9</dc:creator>
  <cp:lastModifiedBy>7089557-9</cp:lastModifiedBy>
  <cp:revision>1</cp:revision>
  <dcterms:created xsi:type="dcterms:W3CDTF">2018-08-22T15:18:00Z</dcterms:created>
  <dcterms:modified xsi:type="dcterms:W3CDTF">2018-08-22T15:18:00Z</dcterms:modified>
</cp:coreProperties>
</file>