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7F1E6" w14:textId="3F8449D1" w:rsidR="00A77847" w:rsidRPr="00A77847" w:rsidRDefault="00A77847" w:rsidP="00A77847">
      <w:pPr>
        <w:jc w:val="center"/>
        <w:rPr>
          <w:b/>
          <w:bCs/>
          <w:lang w:val="es-ES"/>
        </w:rPr>
      </w:pPr>
      <w:r w:rsidRPr="00A77847">
        <w:rPr>
          <w:b/>
          <w:bCs/>
          <w:lang w:val="es-ES"/>
        </w:rPr>
        <w:t>ACTIVIDAD FINAL</w:t>
      </w:r>
    </w:p>
    <w:p w14:paraId="053DE4B4" w14:textId="40827159" w:rsidR="00A77847" w:rsidRDefault="00A77847" w:rsidP="00A77847">
      <w:pPr>
        <w:jc w:val="center"/>
        <w:rPr>
          <w:lang w:val="es-ES"/>
        </w:rPr>
      </w:pPr>
      <w:r>
        <w:rPr>
          <w:lang w:val="es-ES"/>
        </w:rPr>
        <w:t>COMENTARIO CRÍTICO</w:t>
      </w:r>
    </w:p>
    <w:p w14:paraId="5DBDE645" w14:textId="72A43931" w:rsidR="00A77847" w:rsidRDefault="00A77847" w:rsidP="00013FAA">
      <w:pPr>
        <w:jc w:val="both"/>
      </w:pPr>
      <w:r w:rsidRPr="00A77847">
        <w:t>Nombre: Javier Andrés Levicán González</w:t>
      </w:r>
      <w:r>
        <w:t xml:space="preserve"> y Martín Robinson Muñoz </w:t>
      </w:r>
      <w:proofErr w:type="spellStart"/>
      <w:r>
        <w:t>Muñoz</w:t>
      </w:r>
      <w:proofErr w:type="spellEnd"/>
    </w:p>
    <w:p w14:paraId="4C9E990B" w14:textId="2A855427" w:rsidR="00A77847" w:rsidRDefault="00A77847" w:rsidP="00013FAA">
      <w:pPr>
        <w:jc w:val="both"/>
      </w:pPr>
      <w:r>
        <w:t>Curso: 1°Hotel</w:t>
      </w:r>
    </w:p>
    <w:p w14:paraId="3C396BB3" w14:textId="77777777" w:rsidR="00A77847" w:rsidRDefault="00A77847" w:rsidP="00013FAA">
      <w:pPr>
        <w:jc w:val="both"/>
      </w:pPr>
    </w:p>
    <w:p w14:paraId="1B59BD2C" w14:textId="77777777" w:rsidR="00D174CD" w:rsidRDefault="00A301EF" w:rsidP="00013FAA">
      <w:pPr>
        <w:jc w:val="both"/>
      </w:pPr>
      <w:r>
        <w:t>En el artículo académico se investiga los estereotipos de género y como estos influyen a través de las redes sociales a los jóvenes e incluso preadolescentes, destacando como estos estereotipos a temprana edad trastocan las principales diferencias que determinan al hombre y a la mujer</w:t>
      </w:r>
      <w:r w:rsidR="00D174CD">
        <w:t>.</w:t>
      </w:r>
    </w:p>
    <w:p w14:paraId="18C9FA5D" w14:textId="75D6A400" w:rsidR="00D174CD" w:rsidRDefault="00D174CD" w:rsidP="00013FAA">
      <w:pPr>
        <w:jc w:val="both"/>
      </w:pPr>
      <w:r>
        <w:t xml:space="preserve">El artículo informa y da a conocer como los </w:t>
      </w:r>
      <w:proofErr w:type="spellStart"/>
      <w:r>
        <w:t>influencers</w:t>
      </w:r>
      <w:proofErr w:type="spellEnd"/>
      <w:r>
        <w:t xml:space="preserve"> influyen en los estereotipos ya preexistentes que determina a los jóvenes y preadolescentes, destacando las consecuencias que esto puede llegar a tener en las características y actitudes que diferencias mencionados géneros.</w:t>
      </w:r>
    </w:p>
    <w:p w14:paraId="5A98DED5" w14:textId="12728EA1" w:rsidR="00A77847" w:rsidRDefault="00A77847" w:rsidP="00013FAA">
      <w:pPr>
        <w:jc w:val="both"/>
      </w:pPr>
      <w:r>
        <w:t>Consideramos que el tema planteado por el autor se ve muy reflejado hoy en día en los jóvenes y adolescentes ya que como nosotros tenemos y vemos más de cerca la situación, comprobamos que eso sucede,</w:t>
      </w:r>
      <w:r w:rsidR="00D174CD">
        <w:t xml:space="preserve"> al minimizar acciones de hoy en día tales como decir “deja que ocupe las muñecas</w:t>
      </w:r>
      <w:r w:rsidR="00013FAA">
        <w:t xml:space="preserve">, no importa que sea hombre” esto puede generar si bien no un daño pero si una influencia a cómo serán las características de ese niño cuando sea más grande, de igual manera en las mujeres si se cría rodeada de hombres resultará ser una mujer con características más varoniles. Por otro </w:t>
      </w:r>
      <w:proofErr w:type="gramStart"/>
      <w:r w:rsidR="00013FAA">
        <w:t>lado</w:t>
      </w:r>
      <w:proofErr w:type="gramEnd"/>
      <w:r>
        <w:t xml:space="preserve"> hay niñas que por el uso de redes sociales tienen comportamientos de sus </w:t>
      </w:r>
      <w:proofErr w:type="spellStart"/>
      <w:r>
        <w:t>influencers</w:t>
      </w:r>
      <w:proofErr w:type="spellEnd"/>
      <w:r>
        <w:t xml:space="preserve"> que son</w:t>
      </w:r>
      <w:r w:rsidR="00B278EC">
        <w:t xml:space="preserve"> </w:t>
      </w:r>
      <w:r w:rsidR="00357250">
        <w:t>mayores</w:t>
      </w:r>
      <w:r>
        <w:t>, a esto nos referimos a que se maquillan, se visten y actúan como alguien que no es propio a su edad</w:t>
      </w:r>
      <w:r w:rsidR="00357250">
        <w:t xml:space="preserve">. De la misma manera la vemos en los niños, los cuales copian las acciones, jergas y modas que ven en redes sociales de sus </w:t>
      </w:r>
      <w:proofErr w:type="spellStart"/>
      <w:r w:rsidR="00357250">
        <w:t>influencers</w:t>
      </w:r>
      <w:proofErr w:type="spellEnd"/>
      <w:r w:rsidR="00357250">
        <w:t xml:space="preserve"> favoritos. Con esto concluimos que estamos de acuerdo con el autor, los estereotipos entre hombres y mujeres se ven intensificados con el uso de internet y redes sociales</w:t>
      </w:r>
      <w:r w:rsidR="00B278EC">
        <w:t xml:space="preserve">, donde las mujeres tienden a ver más contenido de belleza o moda y los hombres más de videojuegos o deportes. </w:t>
      </w:r>
      <w:r w:rsidR="00A301EF">
        <w:t>Además,</w:t>
      </w:r>
      <w:r w:rsidR="00B278EC">
        <w:t xml:space="preserve"> vemos que con el paso del tiempo esto de va intensificando cada vez, en donde </w:t>
      </w:r>
      <w:r w:rsidR="00A301EF">
        <w:t xml:space="preserve">vemos como nuestra generación ya tenía esto implementado, pero ahora es mucho más intenso y de gran magnitud, donde ya casi ningún niño se salva de estos estereotipos que fueron marcados y incrementados por culpa de las redes sociales y los </w:t>
      </w:r>
      <w:proofErr w:type="spellStart"/>
      <w:r w:rsidR="00A301EF">
        <w:t>influencers</w:t>
      </w:r>
      <w:proofErr w:type="spellEnd"/>
      <w:r w:rsidR="00A301EF">
        <w:t xml:space="preserve"> que hay en estos.</w:t>
      </w:r>
    </w:p>
    <w:p w14:paraId="34FF5C03" w14:textId="77777777" w:rsidR="00A77847" w:rsidRDefault="00A77847" w:rsidP="00013FAA">
      <w:pPr>
        <w:jc w:val="both"/>
      </w:pPr>
    </w:p>
    <w:p w14:paraId="2DCCCA40" w14:textId="77777777" w:rsidR="00A77847" w:rsidRPr="00A77847" w:rsidRDefault="00A77847" w:rsidP="00A77847"/>
    <w:p w14:paraId="2202F126" w14:textId="77777777" w:rsidR="00A77847" w:rsidRPr="00A77847" w:rsidRDefault="00A77847" w:rsidP="00A77847">
      <w:pPr>
        <w:jc w:val="center"/>
      </w:pPr>
    </w:p>
    <w:sectPr w:rsidR="00A77847" w:rsidRPr="00A7784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847"/>
    <w:rsid w:val="00013FAA"/>
    <w:rsid w:val="00357250"/>
    <w:rsid w:val="006C6602"/>
    <w:rsid w:val="00A301EF"/>
    <w:rsid w:val="00A77847"/>
    <w:rsid w:val="00B278EC"/>
    <w:rsid w:val="00D174C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9AF41"/>
  <w15:chartTrackingRefBased/>
  <w15:docId w15:val="{100E67F1-5693-445B-B11A-333AFE10A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778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778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7784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7784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7784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7784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7784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7784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7784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7784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7784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7784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7784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7784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7784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7784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7784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77847"/>
    <w:rPr>
      <w:rFonts w:eastAsiaTheme="majorEastAsia" w:cstheme="majorBidi"/>
      <w:color w:val="272727" w:themeColor="text1" w:themeTint="D8"/>
    </w:rPr>
  </w:style>
  <w:style w:type="paragraph" w:styleId="Ttulo">
    <w:name w:val="Title"/>
    <w:basedOn w:val="Normal"/>
    <w:next w:val="Normal"/>
    <w:link w:val="TtuloCar"/>
    <w:uiPriority w:val="10"/>
    <w:qFormat/>
    <w:rsid w:val="00A778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7784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7784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7784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77847"/>
    <w:pPr>
      <w:spacing w:before="160"/>
      <w:jc w:val="center"/>
    </w:pPr>
    <w:rPr>
      <w:i/>
      <w:iCs/>
      <w:color w:val="404040" w:themeColor="text1" w:themeTint="BF"/>
    </w:rPr>
  </w:style>
  <w:style w:type="character" w:customStyle="1" w:styleId="CitaCar">
    <w:name w:val="Cita Car"/>
    <w:basedOn w:val="Fuentedeprrafopredeter"/>
    <w:link w:val="Cita"/>
    <w:uiPriority w:val="29"/>
    <w:rsid w:val="00A77847"/>
    <w:rPr>
      <w:i/>
      <w:iCs/>
      <w:color w:val="404040" w:themeColor="text1" w:themeTint="BF"/>
    </w:rPr>
  </w:style>
  <w:style w:type="paragraph" w:styleId="Prrafodelista">
    <w:name w:val="List Paragraph"/>
    <w:basedOn w:val="Normal"/>
    <w:uiPriority w:val="34"/>
    <w:qFormat/>
    <w:rsid w:val="00A77847"/>
    <w:pPr>
      <w:ind w:left="720"/>
      <w:contextualSpacing/>
    </w:pPr>
  </w:style>
  <w:style w:type="character" w:styleId="nfasisintenso">
    <w:name w:val="Intense Emphasis"/>
    <w:basedOn w:val="Fuentedeprrafopredeter"/>
    <w:uiPriority w:val="21"/>
    <w:qFormat/>
    <w:rsid w:val="00A77847"/>
    <w:rPr>
      <w:i/>
      <w:iCs/>
      <w:color w:val="0F4761" w:themeColor="accent1" w:themeShade="BF"/>
    </w:rPr>
  </w:style>
  <w:style w:type="paragraph" w:styleId="Citadestacada">
    <w:name w:val="Intense Quote"/>
    <w:basedOn w:val="Normal"/>
    <w:next w:val="Normal"/>
    <w:link w:val="CitadestacadaCar"/>
    <w:uiPriority w:val="30"/>
    <w:qFormat/>
    <w:rsid w:val="00A778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77847"/>
    <w:rPr>
      <w:i/>
      <w:iCs/>
      <w:color w:val="0F4761" w:themeColor="accent1" w:themeShade="BF"/>
    </w:rPr>
  </w:style>
  <w:style w:type="character" w:styleId="Referenciaintensa">
    <w:name w:val="Intense Reference"/>
    <w:basedOn w:val="Fuentedeprrafopredeter"/>
    <w:uiPriority w:val="32"/>
    <w:qFormat/>
    <w:rsid w:val="00A778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344</Words>
  <Characters>1894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G7072</dc:creator>
  <cp:keywords/>
  <dc:description/>
  <cp:lastModifiedBy>G7072</cp:lastModifiedBy>
  <cp:revision>1</cp:revision>
  <dcterms:created xsi:type="dcterms:W3CDTF">2026-03-25T11:14:00Z</dcterms:created>
  <dcterms:modified xsi:type="dcterms:W3CDTF">2026-03-25T12:15:00Z</dcterms:modified>
</cp:coreProperties>
</file>