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34A" w:rsidRPr="00F9268B" w:rsidRDefault="0062034A" w:rsidP="0062034A">
      <w:pPr>
        <w:jc w:val="center"/>
        <w:rPr>
          <w:rFonts w:ascii="Arial" w:eastAsia="Calibri" w:hAnsi="Arial" w:cs="Arial"/>
          <w:b/>
          <w:lang w:eastAsia="en-US"/>
        </w:rPr>
      </w:pPr>
      <w:r w:rsidRPr="00F9268B">
        <w:rPr>
          <w:rFonts w:ascii="Arial" w:eastAsia="Calibri" w:hAnsi="Arial" w:cs="Arial"/>
          <w:b/>
          <w:lang w:eastAsia="en-US"/>
        </w:rPr>
        <w:t xml:space="preserve">PREPARACIÓN ACREDITACIÓN ESNAVAL </w:t>
      </w:r>
      <w:r w:rsidR="00F9268B" w:rsidRPr="00F9268B">
        <w:rPr>
          <w:rFonts w:ascii="Arial" w:eastAsia="Calibri" w:hAnsi="Arial" w:cs="Arial"/>
          <w:b/>
          <w:lang w:eastAsia="en-US"/>
        </w:rPr>
        <w:t>2024</w:t>
      </w:r>
    </w:p>
    <w:p w:rsidR="0062034A" w:rsidRPr="00F9268B" w:rsidRDefault="0062034A" w:rsidP="0062034A">
      <w:pPr>
        <w:rPr>
          <w:rFonts w:ascii="Arial" w:eastAsia="Calibri" w:hAnsi="Arial" w:cs="Arial"/>
          <w:b/>
          <w:lang w:eastAsia="en-US"/>
        </w:rPr>
      </w:pPr>
      <w:r w:rsidRPr="00F9268B">
        <w:rPr>
          <w:rFonts w:ascii="Arial" w:eastAsia="Calibri" w:hAnsi="Arial" w:cs="Arial"/>
          <w:b/>
          <w:lang w:eastAsia="en-US"/>
        </w:rPr>
        <w:t>PREGUNTAS PARA EL CONSEJO DE EDUCACIÓN</w:t>
      </w:r>
    </w:p>
    <w:p w:rsidR="00B037B8" w:rsidRPr="00A541E0" w:rsidRDefault="00B037B8" w:rsidP="00835DB2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A541E0">
        <w:rPr>
          <w:rFonts w:ascii="Arial" w:hAnsi="Arial" w:cs="Arial"/>
        </w:rPr>
        <w:t>¿Bajo qué normas o criterios el Consejo de Educación asesora al Director para cumplir la Misión de la Escuela?</w:t>
      </w:r>
    </w:p>
    <w:p w:rsidR="00B037B8" w:rsidRPr="00A541E0" w:rsidRDefault="00B037B8" w:rsidP="00B037B8">
      <w:pPr>
        <w:pStyle w:val="Prrafodelista"/>
        <w:ind w:left="284"/>
        <w:jc w:val="both"/>
        <w:rPr>
          <w:rFonts w:ascii="Arial" w:hAnsi="Arial" w:cs="Arial"/>
        </w:rPr>
      </w:pPr>
    </w:p>
    <w:p w:rsidR="0031723A" w:rsidRPr="00A541E0" w:rsidRDefault="00B037B8" w:rsidP="00835DB2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A541E0">
        <w:rPr>
          <w:rFonts w:ascii="Arial" w:hAnsi="Arial" w:cs="Arial"/>
        </w:rPr>
        <w:t xml:space="preserve">¿De </w:t>
      </w:r>
      <w:r w:rsidR="0031723A" w:rsidRPr="00A541E0">
        <w:rPr>
          <w:rFonts w:ascii="Arial" w:hAnsi="Arial" w:cs="Arial"/>
        </w:rPr>
        <w:t>qué</w:t>
      </w:r>
      <w:r w:rsidRPr="00A541E0">
        <w:rPr>
          <w:rFonts w:ascii="Arial" w:hAnsi="Arial" w:cs="Arial"/>
        </w:rPr>
        <w:t xml:space="preserve"> manera se difunde a la organización las resoluciones adoptadas por el Consejo de Educación?</w:t>
      </w:r>
      <w:r w:rsidR="0031723A" w:rsidRPr="00A541E0">
        <w:rPr>
          <w:rFonts w:ascii="Arial" w:hAnsi="Arial" w:cs="Arial"/>
        </w:rPr>
        <w:t xml:space="preserve"> ¿Existen instancias de apelación a lo resuelto por el Consejo en aspectos que afecten a los cadetes?</w:t>
      </w:r>
    </w:p>
    <w:p w:rsidR="0031723A" w:rsidRPr="00A541E0" w:rsidRDefault="0031723A" w:rsidP="0031723A">
      <w:pPr>
        <w:pStyle w:val="Prrafodelista"/>
        <w:rPr>
          <w:rFonts w:ascii="Arial" w:hAnsi="Arial" w:cs="Arial"/>
        </w:rPr>
      </w:pPr>
    </w:p>
    <w:p w:rsidR="0031723A" w:rsidRPr="00A541E0" w:rsidRDefault="0031723A" w:rsidP="00835DB2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A541E0">
        <w:rPr>
          <w:rFonts w:ascii="Arial" w:hAnsi="Arial" w:cs="Arial"/>
        </w:rPr>
        <w:t>¿</w:t>
      </w:r>
      <w:r w:rsidR="004C5EAC" w:rsidRPr="00A541E0">
        <w:rPr>
          <w:rFonts w:ascii="Arial" w:hAnsi="Arial" w:cs="Arial"/>
        </w:rPr>
        <w:t xml:space="preserve">Cómo </w:t>
      </w:r>
      <w:r w:rsidRPr="00A541E0">
        <w:rPr>
          <w:rFonts w:ascii="Arial" w:hAnsi="Arial" w:cs="Arial"/>
        </w:rPr>
        <w:t>se asegura el cumplimiento de normas de transparencia y no discriminación arbitraria dentro del Consejo? ¿Existe regulación para inhabilitar alguno de sus miembros en caso de existir conflicto de intereses con algún cadete en situación de análisis?</w:t>
      </w:r>
    </w:p>
    <w:p w:rsidR="0031723A" w:rsidRPr="00A541E0" w:rsidRDefault="0031723A" w:rsidP="0031723A">
      <w:pPr>
        <w:pStyle w:val="Prrafodelista"/>
        <w:rPr>
          <w:rFonts w:ascii="Arial" w:hAnsi="Arial" w:cs="Arial"/>
        </w:rPr>
      </w:pPr>
    </w:p>
    <w:p w:rsidR="00835DB2" w:rsidRPr="00A541E0" w:rsidRDefault="00AC6C02" w:rsidP="00AC6C02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A541E0">
        <w:rPr>
          <w:rFonts w:ascii="Arial" w:hAnsi="Arial" w:cs="Arial"/>
        </w:rPr>
        <w:t>¿Existen otras instancias ajenas al Consejo de Educación que asesor</w:t>
      </w:r>
      <w:r w:rsidR="003E36B1">
        <w:rPr>
          <w:rFonts w:ascii="Arial" w:hAnsi="Arial" w:cs="Arial"/>
        </w:rPr>
        <w:t>an</w:t>
      </w:r>
      <w:r w:rsidRPr="00A541E0">
        <w:rPr>
          <w:rFonts w:ascii="Arial" w:hAnsi="Arial" w:cs="Arial"/>
        </w:rPr>
        <w:t xml:space="preserve"> al Director en aspectos de retiro, condicionalidad o distinción que afecten a uno o más cadetes?</w:t>
      </w:r>
      <w:r w:rsidR="003F4ED5" w:rsidRPr="00A541E0">
        <w:rPr>
          <w:rFonts w:ascii="Arial" w:hAnsi="Arial" w:cs="Arial"/>
        </w:rPr>
        <w:t xml:space="preserve"> </w:t>
      </w:r>
    </w:p>
    <w:p w:rsidR="00AC6C02" w:rsidRPr="00A541E0" w:rsidRDefault="00AC6C02" w:rsidP="00AC6C02">
      <w:pPr>
        <w:pStyle w:val="Prrafodelista"/>
        <w:rPr>
          <w:rFonts w:ascii="Arial" w:hAnsi="Arial" w:cs="Arial"/>
        </w:rPr>
      </w:pPr>
    </w:p>
    <w:p w:rsidR="00835DB2" w:rsidRPr="00A541E0" w:rsidRDefault="00BC1063" w:rsidP="00BC1063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A541E0">
        <w:rPr>
          <w:rFonts w:ascii="Arial" w:hAnsi="Arial" w:cs="Arial"/>
        </w:rPr>
        <w:t xml:space="preserve">¿Qué iniciativas de incorporación de tecnologías o proyectos relevantes de inversión orientados al mejoramiento de los procesos educativos han sido analizados por el Consejo desde la última acreditación? </w:t>
      </w:r>
    </w:p>
    <w:p w:rsidR="00BC1063" w:rsidRPr="00A541E0" w:rsidRDefault="00BC1063" w:rsidP="00BC1063">
      <w:pPr>
        <w:pStyle w:val="Prrafodelista"/>
        <w:rPr>
          <w:rFonts w:ascii="Arial" w:hAnsi="Arial" w:cs="Arial"/>
        </w:rPr>
      </w:pPr>
    </w:p>
    <w:p w:rsidR="00BC1063" w:rsidRPr="00A541E0" w:rsidRDefault="00BC1063" w:rsidP="00BC1063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A541E0">
        <w:rPr>
          <w:rFonts w:ascii="Arial" w:hAnsi="Arial" w:cs="Arial"/>
        </w:rPr>
        <w:t>¿De qué manera el Consejo evalúa el impacto o resultado de sus resoluciones en el ámbito del fortalecimiento del proceso educativo?</w:t>
      </w:r>
    </w:p>
    <w:p w:rsidR="00BC1063" w:rsidRPr="00A541E0" w:rsidRDefault="00BC1063" w:rsidP="00BC1063">
      <w:pPr>
        <w:pStyle w:val="Prrafodelista"/>
        <w:rPr>
          <w:rFonts w:ascii="Arial" w:hAnsi="Arial" w:cs="Arial"/>
        </w:rPr>
      </w:pPr>
    </w:p>
    <w:p w:rsidR="00BC1063" w:rsidRDefault="00BC1063" w:rsidP="00BC1063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A541E0">
        <w:rPr>
          <w:rFonts w:ascii="Arial" w:hAnsi="Arial" w:cs="Arial"/>
        </w:rPr>
        <w:t xml:space="preserve"> ¿Tiene el Consejo de Educación alguna opinión fundada con respecto a la acreditación del Plantel</w:t>
      </w:r>
      <w:r w:rsidR="00A541E0">
        <w:rPr>
          <w:rFonts w:ascii="Arial" w:hAnsi="Arial" w:cs="Arial"/>
        </w:rPr>
        <w:t xml:space="preserve"> y su impacto en la calidad educativa que se imparte</w:t>
      </w:r>
      <w:r w:rsidRPr="00A541E0">
        <w:rPr>
          <w:rFonts w:ascii="Arial" w:hAnsi="Arial" w:cs="Arial"/>
        </w:rPr>
        <w:t>?</w:t>
      </w:r>
    </w:p>
    <w:p w:rsidR="00212A7A" w:rsidRPr="00212A7A" w:rsidRDefault="00212A7A" w:rsidP="00212A7A">
      <w:pPr>
        <w:pStyle w:val="Prrafodelista"/>
        <w:rPr>
          <w:rFonts w:ascii="Arial" w:hAnsi="Arial" w:cs="Arial"/>
        </w:rPr>
      </w:pPr>
    </w:p>
    <w:p w:rsidR="00212A7A" w:rsidRDefault="00212A7A" w:rsidP="00BC1063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¿Qué aporta el Consejo de educación al Proyecto Educativo de la Escuela?</w:t>
      </w:r>
    </w:p>
    <w:p w:rsidR="00212A7A" w:rsidRPr="00212A7A" w:rsidRDefault="00212A7A" w:rsidP="00212A7A">
      <w:pPr>
        <w:pStyle w:val="Prrafodelista"/>
        <w:rPr>
          <w:rFonts w:ascii="Arial" w:hAnsi="Arial" w:cs="Arial"/>
        </w:rPr>
      </w:pPr>
    </w:p>
    <w:p w:rsidR="00212A7A" w:rsidRDefault="00212A7A" w:rsidP="00BC1063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¿Cómo evalúa el Consejo de Educación el impacto de sus funciones?</w:t>
      </w:r>
    </w:p>
    <w:p w:rsidR="00212A7A" w:rsidRPr="00212A7A" w:rsidRDefault="00212A7A" w:rsidP="00212A7A">
      <w:pPr>
        <w:pStyle w:val="Prrafodelista"/>
        <w:rPr>
          <w:rFonts w:ascii="Arial" w:hAnsi="Arial" w:cs="Arial"/>
        </w:rPr>
      </w:pPr>
    </w:p>
    <w:p w:rsidR="00212A7A" w:rsidRDefault="00212A7A" w:rsidP="00BC1063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¿En qué medida el Consejo representa un organismo colegiado si las decisiones finales las toma el Director de la Escuela?</w:t>
      </w:r>
    </w:p>
    <w:p w:rsidR="00212A7A" w:rsidRPr="00212A7A" w:rsidRDefault="00212A7A" w:rsidP="00212A7A">
      <w:pPr>
        <w:pStyle w:val="Prrafodelista"/>
        <w:rPr>
          <w:rFonts w:ascii="Arial" w:hAnsi="Arial" w:cs="Arial"/>
        </w:rPr>
      </w:pPr>
    </w:p>
    <w:p w:rsidR="00212A7A" w:rsidRDefault="00212A7A" w:rsidP="00BC1063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¿Cuál es el nexo del Consejo de Educación con el Plan Estratégico de la Escuela?</w:t>
      </w:r>
    </w:p>
    <w:p w:rsidR="00212A7A" w:rsidRPr="00212A7A" w:rsidRDefault="00212A7A" w:rsidP="00212A7A">
      <w:pPr>
        <w:pStyle w:val="Prrafodelista"/>
        <w:rPr>
          <w:rFonts w:ascii="Arial" w:hAnsi="Arial" w:cs="Arial"/>
        </w:rPr>
      </w:pPr>
    </w:p>
    <w:p w:rsidR="00212A7A" w:rsidRDefault="00212A7A" w:rsidP="00BC1063">
      <w:pPr>
        <w:pStyle w:val="Prrafodelista"/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¿Cuál es el aporte del Consejo de educación a la revisión del Perfil de Egreso de la Escuela?</w:t>
      </w:r>
    </w:p>
    <w:p w:rsidR="00406136" w:rsidRPr="00406136" w:rsidRDefault="00406136" w:rsidP="00406136">
      <w:pPr>
        <w:pStyle w:val="Prrafodelista"/>
        <w:rPr>
          <w:rFonts w:ascii="Arial" w:hAnsi="Arial" w:cs="Arial"/>
        </w:rPr>
      </w:pPr>
    </w:p>
    <w:p w:rsidR="00406136" w:rsidRDefault="00406136" w:rsidP="00406136">
      <w:pPr>
        <w:jc w:val="both"/>
        <w:rPr>
          <w:rFonts w:ascii="Arial" w:hAnsi="Arial" w:cs="Arial"/>
        </w:rPr>
      </w:pPr>
    </w:p>
    <w:p w:rsidR="00406136" w:rsidRPr="00406136" w:rsidRDefault="00406136" w:rsidP="00406136">
      <w:pPr>
        <w:jc w:val="both"/>
        <w:rPr>
          <w:rFonts w:ascii="Arial" w:hAnsi="Arial" w:cs="Arial"/>
        </w:rPr>
      </w:pPr>
    </w:p>
    <w:p w:rsidR="004C5EAC" w:rsidRDefault="00406136" w:rsidP="00406136">
      <w:pPr>
        <w:rPr>
          <w:b/>
        </w:rPr>
      </w:pPr>
      <w:r>
        <w:rPr>
          <w:b/>
        </w:rPr>
        <w:lastRenderedPageBreak/>
        <w:t>IDEAS DE FUERZA A REFORZAR:</w:t>
      </w:r>
    </w:p>
    <w:p w:rsidR="00406136" w:rsidRPr="00406136" w:rsidRDefault="00406136" w:rsidP="00406136">
      <w:pPr>
        <w:pStyle w:val="Prrafodelista"/>
        <w:numPr>
          <w:ilvl w:val="0"/>
          <w:numId w:val="3"/>
        </w:numPr>
        <w:rPr>
          <w:b/>
        </w:rPr>
      </w:pPr>
      <w:r>
        <w:rPr>
          <w:b/>
        </w:rPr>
        <w:t xml:space="preserve">MEJORAS DEL ANTERIOR PROCESO DE ACREDITACIÓN CON RESPECTO A LA TOMA DE DESICIONES EN LOS CONSEJOS DE EDUCACIÓN </w:t>
      </w:r>
      <w:bookmarkStart w:id="0" w:name="_GoBack"/>
      <w:bookmarkEnd w:id="0"/>
    </w:p>
    <w:sectPr w:rsidR="00406136" w:rsidRPr="00406136" w:rsidSect="00FD6A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67218"/>
    <w:multiLevelType w:val="hybridMultilevel"/>
    <w:tmpl w:val="CA28D7C8"/>
    <w:lvl w:ilvl="0" w:tplc="CCD6A3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sz w:val="24"/>
        <w:szCs w:val="20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80D503B"/>
    <w:multiLevelType w:val="hybridMultilevel"/>
    <w:tmpl w:val="36B889A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5338D8"/>
    <w:multiLevelType w:val="hybridMultilevel"/>
    <w:tmpl w:val="9C46B6A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4C5EAC"/>
    <w:rsid w:val="00014930"/>
    <w:rsid w:val="000C4F1D"/>
    <w:rsid w:val="00153361"/>
    <w:rsid w:val="0017773B"/>
    <w:rsid w:val="00180A88"/>
    <w:rsid w:val="00185BFA"/>
    <w:rsid w:val="00204076"/>
    <w:rsid w:val="00212A7A"/>
    <w:rsid w:val="0031723A"/>
    <w:rsid w:val="003A3FF7"/>
    <w:rsid w:val="003E36B1"/>
    <w:rsid w:val="003F4ED5"/>
    <w:rsid w:val="00400A9F"/>
    <w:rsid w:val="00403053"/>
    <w:rsid w:val="00406136"/>
    <w:rsid w:val="00431305"/>
    <w:rsid w:val="004A2F19"/>
    <w:rsid w:val="004A3B5F"/>
    <w:rsid w:val="004C5EAC"/>
    <w:rsid w:val="005140DD"/>
    <w:rsid w:val="00577F4C"/>
    <w:rsid w:val="005C02BD"/>
    <w:rsid w:val="005D07E1"/>
    <w:rsid w:val="0062034A"/>
    <w:rsid w:val="00652872"/>
    <w:rsid w:val="006F7482"/>
    <w:rsid w:val="007A3D50"/>
    <w:rsid w:val="007E6A91"/>
    <w:rsid w:val="008031C2"/>
    <w:rsid w:val="0081013C"/>
    <w:rsid w:val="00835DB2"/>
    <w:rsid w:val="008672D6"/>
    <w:rsid w:val="00892157"/>
    <w:rsid w:val="008B27DE"/>
    <w:rsid w:val="008C0D2D"/>
    <w:rsid w:val="008E038B"/>
    <w:rsid w:val="009033F2"/>
    <w:rsid w:val="00A541E0"/>
    <w:rsid w:val="00A56EBF"/>
    <w:rsid w:val="00A90129"/>
    <w:rsid w:val="00AC6C02"/>
    <w:rsid w:val="00B037B8"/>
    <w:rsid w:val="00B128CC"/>
    <w:rsid w:val="00BC1063"/>
    <w:rsid w:val="00C26009"/>
    <w:rsid w:val="00CB31AD"/>
    <w:rsid w:val="00DA2652"/>
    <w:rsid w:val="00EC080B"/>
    <w:rsid w:val="00F9268B"/>
    <w:rsid w:val="00FA2DAB"/>
    <w:rsid w:val="00FB4350"/>
    <w:rsid w:val="00FD6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9B584"/>
  <w15:docId w15:val="{CF6EF5B8-3C9A-4F21-906D-5C0259BB7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93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C5E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B07 Acreditación PAC. Jorge Weldt P.</cp:lastModifiedBy>
  <cp:revision>4</cp:revision>
  <cp:lastPrinted>2018-05-28T14:25:00Z</cp:lastPrinted>
  <dcterms:created xsi:type="dcterms:W3CDTF">2018-08-09T15:28:00Z</dcterms:created>
  <dcterms:modified xsi:type="dcterms:W3CDTF">2024-09-06T15:10:00Z</dcterms:modified>
</cp:coreProperties>
</file>