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D4D5AC" w14:textId="5E1415EF" w:rsidR="00D909ED" w:rsidRDefault="00D909ED" w:rsidP="00D909ED">
      <w:pPr>
        <w:spacing w:before="100" w:beforeAutospacing="1" w:after="100" w:afterAutospacing="1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Itinerario de lectura en la Armada de Chile</w:t>
      </w:r>
    </w:p>
    <w:p w14:paraId="3390F5F4" w14:textId="77777777" w:rsidR="0039062C" w:rsidRDefault="0039062C" w:rsidP="00D909E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</w:pPr>
    </w:p>
    <w:p w14:paraId="5904E0F3" w14:textId="0753C3F3" w:rsidR="00D909ED" w:rsidRPr="00D909ED" w:rsidRDefault="00D909ED" w:rsidP="00D909E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Nivel 1 – Formación del carácter, ética básica y vocación</w:t>
      </w:r>
    </w:p>
    <w:p w14:paraId="2B36C131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Platón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Apología de Sócrates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Defensa radical de la verdad y de la conciencia moral frente al poder. Enseña que el honor del servidor público nace de la fidelidad a principios, incluso a costa personal.</w:t>
      </w:r>
    </w:p>
    <w:p w14:paraId="6E9E3264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Platón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Critón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Reflexión sobre la obediencia a la ley y la lealtad a la polis. Forma la idea de deber institucional por sobre el interés individual.</w:t>
      </w:r>
    </w:p>
    <w:p w14:paraId="46000C01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Aristóteles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Ética a Nicómaco</w:t>
      </w: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 (selección)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Fundamento de la virtud como hábito y del “justo medio”. Aporta una ética del carácter indispensable para el liderazgo temprano.</w:t>
      </w:r>
    </w:p>
    <w:p w14:paraId="0AD96EF0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Adela Cortina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¿Para qué sirve realmente la ética?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La ética como herramienta práctica para la convivencia, la confianza y la justicia en instituciones complejas.</w:t>
      </w:r>
    </w:p>
    <w:p w14:paraId="5281A83B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George Orwell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Rebelión en la granja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Advertencia sobre la corrupción del poder y la pérdida del ideal moral. Invita a la vigilancia ética permanente.</w:t>
      </w:r>
    </w:p>
    <w:p w14:paraId="531FBE5E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CENLID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Ethos de la Armada de Chile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Síntesis doctrinaria del carácter naval chileno: honor, deber, patriotismo y vocación de servicio.</w:t>
      </w:r>
    </w:p>
    <w:p w14:paraId="03D6FB50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Lord Thomas Cochrane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Memorias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Testimonio de audacia, genio naval y liderazgo basado en la iniciativa y la responsabilidad personal.</w:t>
      </w:r>
    </w:p>
    <w:p w14:paraId="6973D366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Antonio García Reyes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Memorias sobre la Primera Escuadra Nacional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Relato fundacional que vincula sacrificio, visión política y construcción del poder naval chileno.</w:t>
      </w:r>
    </w:p>
    <w:p w14:paraId="1B81D7C2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Gonzalo Vial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Arturo Prat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Biografía moral del héroe naval como modelo de virtud, deber y entrega consciente.</w:t>
      </w:r>
    </w:p>
    <w:p w14:paraId="5F3EEFF0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Patricio Jara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Piloto Pardo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Narración humanizada del heroísmo cotidiano y del liderazgo silencioso basado en la responsabilidad.</w:t>
      </w:r>
    </w:p>
    <w:p w14:paraId="0C87A873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Alberto Santelices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En la ruta de los parásitos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Reflexión sobre adversidad, resiliencia y compromiso en contextos extremos.</w:t>
      </w:r>
    </w:p>
    <w:p w14:paraId="4B560A96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Francisco Coloane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Cabo de Hornos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El mar como escuela de carácter, humildad y respeto por la naturaleza y sus límites.</w:t>
      </w:r>
    </w:p>
    <w:p w14:paraId="3EE0E8EB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Arturo Undurraga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Ojalá me hubiesen dicho antes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Lecciones vitales sobre sentido, vocación y aprendizaje desde la experiencia.</w:t>
      </w:r>
    </w:p>
    <w:p w14:paraId="555463B3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Gustavo Jordán &amp; Piero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Castagneo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Los Almirantes Blanco y Cochrane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Análisis del liderazgo naval en la independencia y su impacto estratégico.</w:t>
      </w:r>
    </w:p>
    <w:p w14:paraId="2181AC30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Patricia Arancibia &amp; Francisco Bulnes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La Escuadra en acción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Visión histórica del poder naval como factor decisivo en la construcción del Estado.</w:t>
      </w:r>
    </w:p>
    <w:p w14:paraId="06B75EF8" w14:textId="77777777" w:rsidR="00D909ED" w:rsidRPr="00D909ED" w:rsidRDefault="00D46C5D" w:rsidP="00D909ED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  <w14:ligatures w14:val="none"/>
        </w:rPr>
      </w:r>
      <w:r w:rsidR="00D46C5D">
        <w:rPr>
          <w:rFonts w:ascii="Times New Roman" w:eastAsia="Times New Roman" w:hAnsi="Times New Roman" w:cs="Times New Roman"/>
          <w:noProof/>
          <w:kern w:val="0"/>
          <w:lang w:eastAsia="es-MX"/>
          <w14:ligatures w14:val="none"/>
        </w:rPr>
        <w:pict w14:anchorId="1A92C87B">
          <v:rect id="_x0000_i1025" alt="" style="width:441.9pt;height:.05pt;mso-width-percent:0;mso-height-percent:0;mso-width-percent:0;mso-height-percent:0" o:hralign="center" o:hrstd="t" o:hr="t" fillcolor="#a0a0a0" stroked="f"/>
        </w:pict>
      </w:r>
    </w:p>
    <w:p w14:paraId="43C3060B" w14:textId="77777777" w:rsidR="00D909ED" w:rsidRPr="00D909ED" w:rsidRDefault="00D909ED" w:rsidP="00D909E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Nivel 2 – Ejemplo personal, responsabilidad y liderazgo</w:t>
      </w:r>
    </w:p>
    <w:p w14:paraId="2BCBA572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John Keegan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La máscara del mando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Explora distintos estilos de liderazgo militar y su impacto moral en las tropas.</w:t>
      </w:r>
    </w:p>
    <w:p w14:paraId="3E96CAE6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Simon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Sinek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Los líderes comen al final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El liderazgo como servicio y cuidado del equipo; la confianza como base de la cohesión.</w:t>
      </w:r>
    </w:p>
    <w:p w14:paraId="39F2B425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Viktor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Frankl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El hombre en busca de sentido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La responsabilidad personal frente a la adversidad extrema; liderazgo interior.</w:t>
      </w:r>
    </w:p>
    <w:p w14:paraId="2EF5BA12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Alfonso M.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Filippi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Lecciones de un rescate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El rescate del </w:t>
      </w:r>
      <w:r w:rsidRPr="00D909ED">
        <w:rPr>
          <w:rFonts w:ascii="Times New Roman" w:eastAsia="Times New Roman" w:hAnsi="Times New Roman" w:cs="Times New Roman"/>
          <w:i/>
          <w:iCs/>
          <w:color w:val="000000"/>
          <w:kern w:val="0"/>
          <w:lang w:eastAsia="es-MX"/>
          <w14:ligatures w14:val="none"/>
        </w:rPr>
        <w:t>Endurance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 como ejemplo de profesionalismo, decisión y vocación naval.</w:t>
      </w:r>
    </w:p>
    <w:p w14:paraId="23F01B15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Enrique Rojas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Todo lo que tienes que saber sobre la vida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Reflexión sobre madurez emocional, sentido y equilibrio personal.</w:t>
      </w:r>
    </w:p>
    <w:p w14:paraId="4D4BC69A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George Orwell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1984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Crítica al totalitarismo y a la manipulación de la verdad; defensa de la libertad interior.</w:t>
      </w:r>
    </w:p>
    <w:p w14:paraId="6F0ED0D8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Aldous Huxley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Un mundo feliz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Advertencia sobre el conformismo y la pérdida de sentido bajo el bienestar artificial.</w:t>
      </w:r>
    </w:p>
    <w:p w14:paraId="266ED293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Ernest Shackleton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Sur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Liderazgo en condiciones límite: resiliencia, esperanza y responsabilidad por el equipo.</w:t>
      </w:r>
    </w:p>
    <w:p w14:paraId="04911EA8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Juan E. López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Mis Recuerdos de la Guerra del Pacífico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Testimonio directo del combate y del valor del deber cumplido.</w:t>
      </w:r>
    </w:p>
    <w:p w14:paraId="4E51D0EC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Almte. Silva Palma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Crónicas de Marina Chilena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Tradición naval como fuente de identidad y ejemplo profesional.</w:t>
      </w:r>
    </w:p>
    <w:p w14:paraId="33C8C8EC" w14:textId="77777777" w:rsidR="00D909ED" w:rsidRPr="00D909ED" w:rsidRDefault="00D46C5D" w:rsidP="00D909ED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  <w14:ligatures w14:val="none"/>
        </w:rPr>
      </w:r>
      <w:r w:rsidR="00D46C5D">
        <w:rPr>
          <w:rFonts w:ascii="Times New Roman" w:eastAsia="Times New Roman" w:hAnsi="Times New Roman" w:cs="Times New Roman"/>
          <w:noProof/>
          <w:kern w:val="0"/>
          <w:lang w:eastAsia="es-MX"/>
          <w14:ligatures w14:val="none"/>
        </w:rPr>
        <w:pict w14:anchorId="0C21DEFE">
          <v:rect id="_x0000_i1026" alt="" style="width:441.9pt;height:.05pt;mso-width-percent:0;mso-height-percent:0;mso-width-percent:0;mso-height-percent:0" o:hralign="center" o:hrstd="t" o:hr="t" fillcolor="#a0a0a0" stroked="f"/>
        </w:pict>
      </w:r>
    </w:p>
    <w:p w14:paraId="38D0E1BF" w14:textId="77777777" w:rsidR="00D909ED" w:rsidRPr="00D909ED" w:rsidRDefault="00D909ED" w:rsidP="00D909E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Nivel 3 – Mando directo, cohesión y confianza</w:t>
      </w:r>
    </w:p>
    <w:p w14:paraId="40713853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David Marquet — 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Turn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the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Ship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Around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Modelo de liderazgo distribuido basado en confianza y responsabilidad.</w:t>
      </w:r>
    </w:p>
    <w:p w14:paraId="528A9D1F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Simon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Sinek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Empieza con el porqué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El propósito como motor de cohesión y compromiso organizacional.</w:t>
      </w:r>
    </w:p>
    <w:p w14:paraId="2ABA875A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Josef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Pieper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Las virtudes fundamentales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Profundización filosófica de las virtudes cardinales aplicadas a la vida práctica.</w:t>
      </w:r>
    </w:p>
    <w:p w14:paraId="50E76069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Guillermo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Parvex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Veterano de tres guerras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Experiencia de combate y liderazgo desde la vivencia real.</w:t>
      </w:r>
    </w:p>
    <w:p w14:paraId="576A7861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Stephen M. R. Covey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Confiar e inspirar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La confianza como competencia estratégica del líder moderno.</w:t>
      </w:r>
    </w:p>
    <w:p w14:paraId="2A991215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John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Whitmore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Coaching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Herramientas para desarrollar personas y equipos desde el acompañamiento.</w:t>
      </w:r>
    </w:p>
    <w:p w14:paraId="4D57783C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Irene Vallejo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El infinito en un junco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Valor de la cultura, la memoria y la palabra como cohesión civilizatoria.</w:t>
      </w:r>
    </w:p>
    <w:p w14:paraId="2FAC7003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Ken Follett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La caída de los gigantes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Comprensión narrativa de los procesos históricos y sus impactos humanos.</w:t>
      </w:r>
    </w:p>
    <w:p w14:paraId="0551F13E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Jaume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Aurell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Genealogía de Occidente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Raíces culturales que configuran la identidad occidental.</w:t>
      </w:r>
    </w:p>
    <w:p w14:paraId="33A09C4F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Javier Huidobro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¿Son la agresividad y la guerra parte del ser humano?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Análisis antropológico del conflicto y la violencia.</w:t>
      </w:r>
    </w:p>
    <w:p w14:paraId="339952CC" w14:textId="77777777" w:rsidR="00D909ED" w:rsidRPr="00D909ED" w:rsidRDefault="00D46C5D" w:rsidP="00D909ED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  <w14:ligatures w14:val="none"/>
        </w:rPr>
      </w:r>
      <w:r w:rsidR="00D46C5D">
        <w:rPr>
          <w:rFonts w:ascii="Times New Roman" w:eastAsia="Times New Roman" w:hAnsi="Times New Roman" w:cs="Times New Roman"/>
          <w:noProof/>
          <w:kern w:val="0"/>
          <w:lang w:eastAsia="es-MX"/>
          <w14:ligatures w14:val="none"/>
        </w:rPr>
        <w:pict w14:anchorId="0A74749E">
          <v:rect id="_x0000_i1027" alt="" style="width:441.9pt;height:.05pt;mso-width-percent:0;mso-height-percent:0;mso-width-percent:0;mso-height-percent:0" o:hralign="center" o:hrstd="t" o:hr="t" fillcolor="#a0a0a0" stroked="f"/>
        </w:pict>
      </w:r>
    </w:p>
    <w:p w14:paraId="1C0A3C9F" w14:textId="77777777" w:rsidR="00D909ED" w:rsidRPr="00D909ED" w:rsidRDefault="00D909ED" w:rsidP="00D909E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Nivel 4 – Conducción de unidades, cultura organizacional</w:t>
      </w:r>
    </w:p>
    <w:p w14:paraId="4FC45170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Jim Collins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Good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to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Great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Disciplina, humildad y liderazgo sostenido para organizaciones excelentes.</w:t>
      </w:r>
    </w:p>
    <w:p w14:paraId="39751FF0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Daniel Goleman &amp;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Cary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Cherniss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Óptimo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Inteligencia emocional aplicada al desempeño y la cultura institucional.</w:t>
      </w:r>
    </w:p>
    <w:p w14:paraId="5D570364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Joseph Campbell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El héroe de las mil caras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El liderazgo como viaje de transformación y sentido.</w:t>
      </w:r>
    </w:p>
    <w:p w14:paraId="6E29FEEC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François-Xavier Bellamy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Los desheredados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Crítica a la pérdida de transmisión cultural y sentido educativo.</w:t>
      </w:r>
    </w:p>
    <w:p w14:paraId="5C259DA4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Guillermo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Parvex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La sombra de Patricio Lynch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Liderazgo estratégico y complejidad moral del mando.</w:t>
      </w:r>
    </w:p>
    <w:p w14:paraId="2A1D8ACD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Horacio Mayorga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No vencidos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Resiliencia institucional y sentido de pertenencia.</w:t>
      </w:r>
    </w:p>
    <w:p w14:paraId="4A62955E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Michael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Clapp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Amphibious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Assault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Falklands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Conducción operacional y toma de decisiones bajo presión.</w:t>
      </w:r>
    </w:p>
    <w:p w14:paraId="43090825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Jörg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Muth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Command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Culture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Cómo la cultura influye en el mando y la iniciativa.</w:t>
      </w:r>
    </w:p>
    <w:p w14:paraId="4C8A5AD8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Sergio Valencia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Liderando a la Generación Milenio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Adaptación del liderazgo a nuevas generaciones.</w:t>
      </w:r>
    </w:p>
    <w:p w14:paraId="72CBDD6B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Gonzalo Aravena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Chiloé 1826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Análisis histórico de integración territorial y poder estatal.</w:t>
      </w:r>
    </w:p>
    <w:p w14:paraId="11FA409E" w14:textId="77777777" w:rsidR="00D909ED" w:rsidRPr="00D909ED" w:rsidRDefault="00D46C5D" w:rsidP="00D909ED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  <w14:ligatures w14:val="none"/>
        </w:rPr>
      </w:r>
      <w:r w:rsidR="00D46C5D">
        <w:rPr>
          <w:rFonts w:ascii="Times New Roman" w:eastAsia="Times New Roman" w:hAnsi="Times New Roman" w:cs="Times New Roman"/>
          <w:noProof/>
          <w:kern w:val="0"/>
          <w:lang w:eastAsia="es-MX"/>
          <w14:ligatures w14:val="none"/>
        </w:rPr>
        <w:pict w14:anchorId="30AA89AC">
          <v:rect id="_x0000_i1028" alt="" style="width:441.9pt;height:.05pt;mso-width-percent:0;mso-height-percent:0;mso-width-percent:0;mso-height-percent:0" o:hralign="center" o:hrstd="t" o:hr="t" fillcolor="#a0a0a0" stroked="f"/>
        </w:pict>
      </w:r>
    </w:p>
    <w:p w14:paraId="488DB2B5" w14:textId="77777777" w:rsidR="00D909ED" w:rsidRPr="00D909ED" w:rsidRDefault="00D909ED" w:rsidP="00D909E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Nivel 5 – Pensamiento estratégico y comprensión histórica</w:t>
      </w:r>
    </w:p>
    <w:p w14:paraId="7F0DA444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Andrew Lambert — 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Seapower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States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Relación entre poder naval, política y desarrollo estatal.</w:t>
      </w:r>
    </w:p>
    <w:p w14:paraId="4963AEBA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Kevin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McCranie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Mahan,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Corbett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…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Fundamentos del pensamiento estratégico naval moderno.</w:t>
      </w:r>
    </w:p>
    <w:p w14:paraId="1032F050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William F.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Sater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Chile and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the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United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States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Relaciones internacionales y poder desde la historia.</w:t>
      </w:r>
    </w:p>
    <w:p w14:paraId="0D39DF45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Peter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Paret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Creadores de la estrategia moderna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Evolución del pensamiento estratégico occidental.</w:t>
      </w:r>
    </w:p>
    <w:p w14:paraId="00370202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Carl von Clausewitz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De la guerra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La guerra como fenómeno político, humano y moral.</w:t>
      </w:r>
    </w:p>
    <w:p w14:paraId="5954B315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Alfred Thayer Mahan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La influencia del poder naval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Base clásica de la estrategia marítima.</w:t>
      </w:r>
    </w:p>
    <w:p w14:paraId="21671ADA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Raymond Aron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Paz y guerra entre las naciones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Realismo político y relaciones internacionales.</w:t>
      </w:r>
    </w:p>
    <w:p w14:paraId="0B7DE67B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Mariano Fazio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Historia de las Ideas Contemporáneas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Contexto intelectual del mundo moderno.</w:t>
      </w:r>
    </w:p>
    <w:p w14:paraId="77FFA285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Byung-Chul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Han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Sobre Dios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Reflexión espiritual y crítica cultural contemporánea.</w:t>
      </w:r>
    </w:p>
    <w:p w14:paraId="250ABE1B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Charles Taylor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Ética de la Autenticidad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Identidad, sentido y moral en la modernidad.</w:t>
      </w:r>
    </w:p>
    <w:p w14:paraId="282BD9F7" w14:textId="77777777" w:rsidR="00D909ED" w:rsidRPr="00D909ED" w:rsidRDefault="00D46C5D" w:rsidP="00D909ED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  <w14:ligatures w14:val="none"/>
        </w:rPr>
      </w:r>
      <w:r w:rsidR="00D46C5D">
        <w:rPr>
          <w:rFonts w:ascii="Times New Roman" w:eastAsia="Times New Roman" w:hAnsi="Times New Roman" w:cs="Times New Roman"/>
          <w:noProof/>
          <w:kern w:val="0"/>
          <w:lang w:eastAsia="es-MX"/>
          <w14:ligatures w14:val="none"/>
        </w:rPr>
        <w:pict w14:anchorId="19704EC6">
          <v:rect id="_x0000_i1029" alt="" style="width:441.9pt;height:.05pt;mso-width-percent:0;mso-height-percent:0;mso-width-percent:0;mso-height-percent:0" o:hralign="center" o:hrstd="t" o:hr="t" fillcolor="#a0a0a0" stroked="f"/>
        </w:pict>
      </w:r>
    </w:p>
    <w:p w14:paraId="3555AF80" w14:textId="77777777" w:rsidR="00D909ED" w:rsidRPr="00D909ED" w:rsidRDefault="00D909ED" w:rsidP="00D909E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Nivel 6 – Relación civil–militar, política y poder</w:t>
      </w:r>
    </w:p>
    <w:p w14:paraId="333A8204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Boris Johnson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El factor Churchill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Liderazgo político en tiempos de crisis.</w:t>
      </w:r>
    </w:p>
    <w:p w14:paraId="669A95FD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Samuel P. Huntington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El soldado y el Estado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Profesionalismo militar y control civil.</w:t>
      </w:r>
    </w:p>
    <w:p w14:paraId="5378F023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Eliot Cohen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Supreme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Command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Interacción compleja entre líderes civiles y militares.</w:t>
      </w:r>
    </w:p>
    <w:p w14:paraId="61A157C3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José Rodríguez Elizondo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Relación civil-militar en Chile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Historia y lecciones para la institucionalidad democrática.</w:t>
      </w:r>
    </w:p>
    <w:p w14:paraId="05B0C702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Isaiah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Berlin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Dos conceptos de libertad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</w:r>
      <w:proofErr w:type="spellStart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Libertad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 xml:space="preserve"> negativa y positiva en política.</w:t>
      </w:r>
    </w:p>
    <w:p w14:paraId="69CF522B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Henry Kissinger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Liderazgo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Decisión estratégica y responsabilidad histórica.</w:t>
      </w:r>
    </w:p>
    <w:p w14:paraId="51902F89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Geoffrey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Till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How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to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Grow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a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Navy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Desarrollo naval y política marítima.</w:t>
      </w:r>
    </w:p>
    <w:p w14:paraId="237C7489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Simon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Reich &amp; Peter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Dombrowski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The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End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of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Grand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Strategy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Debate contemporáneo sobre la gran estrategia.</w:t>
      </w:r>
    </w:p>
    <w:p w14:paraId="788F7678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Andújar &amp; Mahan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Influencia del Poder Naval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Profundización histórica del poder marítimo.</w:t>
      </w:r>
    </w:p>
    <w:p w14:paraId="32C0DD78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D. Michael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Abrashoff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It’s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Your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Ship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Empoderamiento y liderazgo práctico en la Marina.</w:t>
      </w:r>
    </w:p>
    <w:p w14:paraId="2BFD1272" w14:textId="77777777" w:rsidR="00D909ED" w:rsidRPr="00D909ED" w:rsidRDefault="00D46C5D" w:rsidP="00D909ED">
      <w:pPr>
        <w:rPr>
          <w:rFonts w:ascii="Times New Roman" w:eastAsia="Times New Roman" w:hAnsi="Times New Roman" w:cs="Times New Roman"/>
          <w:kern w:val="0"/>
          <w:lang w:eastAsia="es-MX"/>
          <w14:ligatures w14:val="none"/>
        </w:rPr>
      </w:pPr>
      <w:r>
        <w:rPr>
          <w:rFonts w:ascii="Times New Roman" w:eastAsia="Times New Roman" w:hAnsi="Times New Roman" w:cs="Times New Roman"/>
          <w:noProof/>
          <w:kern w:val="0"/>
          <w:lang w:eastAsia="es-MX"/>
          <w14:ligatures w14:val="none"/>
        </w:rPr>
      </w:r>
      <w:r w:rsidR="00D46C5D">
        <w:rPr>
          <w:rFonts w:ascii="Times New Roman" w:eastAsia="Times New Roman" w:hAnsi="Times New Roman" w:cs="Times New Roman"/>
          <w:noProof/>
          <w:kern w:val="0"/>
          <w:lang w:eastAsia="es-MX"/>
          <w14:ligatures w14:val="none"/>
        </w:rPr>
        <w:pict w14:anchorId="048AB9C1">
          <v:rect id="_x0000_i1030" alt="" style="width:441.9pt;height:.05pt;mso-width-percent:0;mso-height-percent:0;mso-width-percent:0;mso-height-percent:0" o:hralign="center" o:hrstd="t" o:hr="t" fillcolor="#a0a0a0" stroked="f"/>
        </w:pict>
      </w:r>
    </w:p>
    <w:p w14:paraId="26B96EB1" w14:textId="77777777" w:rsidR="00D909ED" w:rsidRPr="00D909ED" w:rsidRDefault="00D909ED" w:rsidP="00D909ED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Nivel 7 – Estrategia, Estado, prudencia y legado</w:t>
      </w:r>
    </w:p>
    <w:p w14:paraId="32D83685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James Holmes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A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Brief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Guide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to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Maritime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Strategy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Síntesis clara de estrategia marítima contemporánea.</w:t>
      </w:r>
    </w:p>
    <w:p w14:paraId="2BB06B54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James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Stavridis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The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Sailor’s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Bookshelf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Canon naval para la formación del líder marítimo.</w:t>
      </w:r>
    </w:p>
    <w:p w14:paraId="2A123548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Lawrence Freedman — 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Strategy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: A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History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Visión integral de la estrategia a lo largo del tiempo.</w:t>
      </w:r>
    </w:p>
    <w:p w14:paraId="1792D4BD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Colin S. Gray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Modern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Strategy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Estrategia como pensamiento permanente del Estado.</w:t>
      </w:r>
    </w:p>
    <w:p w14:paraId="76F8185F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Kristina Spohr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Después del Muro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Orden internacional post Guerra Fría.</w:t>
      </w:r>
    </w:p>
    <w:p w14:paraId="26CBD9D1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Dixit &amp;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Nalebuff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El arte de la estrategia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Razonamiento estratégico aplicado a decisiones complejas.</w:t>
      </w:r>
    </w:p>
    <w:p w14:paraId="756FF094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M. P. Wood — </w:t>
      </w:r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Red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Tide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Ficción estratégica con reflexión geopolítica.</w:t>
      </w:r>
    </w:p>
    <w:p w14:paraId="626D4CCF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Colin S. Gray — 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War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,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Peace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and IR</w:t>
      </w:r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Relación entre guerra, paz y política internacional.</w:t>
      </w:r>
    </w:p>
    <w:p w14:paraId="16288262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John Lewis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Gaddis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 — 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On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Grand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Strategy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Prudencia, historia y liderazgo estratégico.</w:t>
      </w:r>
    </w:p>
    <w:p w14:paraId="2B1EB3A2" w14:textId="77777777" w:rsidR="00D909ED" w:rsidRPr="00D909ED" w:rsidRDefault="00D909ED" w:rsidP="00D909E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909ED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Vicealmirante Tim Barrett — 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The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Navy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and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the</w:t>
      </w:r>
      <w:proofErr w:type="spellEnd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 xml:space="preserve"> </w:t>
      </w:r>
      <w:proofErr w:type="spellStart"/>
      <w:r w:rsidRPr="00D909ED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Nation</w:t>
      </w:r>
      <w:proofErr w:type="spellEnd"/>
      <w:r w:rsidRPr="00D909ED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br/>
        <w:t>Vínculo entre poder naval, sociedad y Estado.</w:t>
      </w:r>
    </w:p>
    <w:p w14:paraId="3F9704A9" w14:textId="77777777" w:rsidR="000C37CD" w:rsidRPr="00D909ED" w:rsidRDefault="000C37CD">
      <w:pPr>
        <w:rPr>
          <w:rFonts w:ascii="Times New Roman" w:hAnsi="Times New Roman" w:cs="Times New Roman"/>
        </w:rPr>
      </w:pPr>
    </w:p>
    <w:sectPr w:rsidR="000C37CD" w:rsidRPr="00D909E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9ED"/>
    <w:rsid w:val="000C37CD"/>
    <w:rsid w:val="000F5C4B"/>
    <w:rsid w:val="001A7CCF"/>
    <w:rsid w:val="002A742D"/>
    <w:rsid w:val="0039062C"/>
    <w:rsid w:val="00443D3C"/>
    <w:rsid w:val="00C50528"/>
    <w:rsid w:val="00D46C5D"/>
    <w:rsid w:val="00D90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57F3FD"/>
  <w15:chartTrackingRefBased/>
  <w15:docId w15:val="{189CF2CD-5541-3147-8884-CAA656D76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909E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909E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909E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909E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909E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909E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909E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909E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909E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909E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D909E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909E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909E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909ED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909ED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909ED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909ED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909E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909E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909E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909E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909E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909E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909ED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909ED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909ED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909E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909ED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909ED"/>
    <w:rPr>
      <w:b/>
      <w:bCs/>
      <w:smallCaps/>
      <w:color w:val="0F4761" w:themeColor="accent1" w:themeShade="BF"/>
      <w:spacing w:val="5"/>
    </w:rPr>
  </w:style>
  <w:style w:type="character" w:styleId="Textoennegrita">
    <w:name w:val="Strong"/>
    <w:basedOn w:val="Fuentedeprrafopredeter"/>
    <w:uiPriority w:val="22"/>
    <w:qFormat/>
    <w:rsid w:val="00D909E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D909ED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customStyle="1" w:styleId="apple-converted-space">
    <w:name w:val="apple-converted-space"/>
    <w:basedOn w:val="Fuentedeprrafopredeter"/>
    <w:rsid w:val="00D909ED"/>
  </w:style>
  <w:style w:type="character" w:styleId="nfasis">
    <w:name w:val="Emphasis"/>
    <w:basedOn w:val="Fuentedeprrafopredeter"/>
    <w:uiPriority w:val="20"/>
    <w:qFormat/>
    <w:rsid w:val="00D909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1231</Words>
  <Characters>7238</Characters>
  <Application>Microsoft Office Word</Application>
  <DocSecurity>0</DocSecurity>
  <Lines>174</Lines>
  <Paragraphs>83</Paragraphs>
  <ScaleCrop>false</ScaleCrop>
  <Company/>
  <LinksUpToDate>false</LinksUpToDate>
  <CharactersWithSpaces>8467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 von der Weth</dc:creator>
  <cp:keywords/>
  <dc:description/>
  <cp:lastModifiedBy>Ronald von der Weth</cp:lastModifiedBy>
  <cp:revision>3</cp:revision>
  <dcterms:created xsi:type="dcterms:W3CDTF">2025-12-16T12:55:00Z</dcterms:created>
  <dcterms:modified xsi:type="dcterms:W3CDTF">2025-12-16T21:55:00Z</dcterms:modified>
</cp:coreProperties>
</file>