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9031BB" w:rsidRDefault="005F6B05" w:rsidP="006A1945">
      <w:pPr>
        <w:pStyle w:val="Prrafodelista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31BB">
        <w:rPr>
          <w:rFonts w:ascii="Arial" w:hAnsi="Arial" w:cs="Arial"/>
          <w:b/>
          <w:bCs/>
          <w:sz w:val="24"/>
          <w:szCs w:val="24"/>
        </w:rPr>
        <w:t>DORMITORIO</w:t>
      </w:r>
    </w:p>
    <w:p w:rsidR="005F6B05" w:rsidRPr="009031BB" w:rsidRDefault="005F6B05" w:rsidP="006A1945">
      <w:pPr>
        <w:pStyle w:val="Prrafodelista"/>
        <w:numPr>
          <w:ilvl w:val="1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CAMAS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1plaza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1,5 plaza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2 plazas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King</w:t>
      </w:r>
    </w:p>
    <w:p w:rsidR="006A1945" w:rsidRPr="006A1945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Super King</w:t>
      </w:r>
    </w:p>
    <w:p w:rsidR="005F6B05" w:rsidRPr="009031BB" w:rsidRDefault="005F6B05" w:rsidP="006A1945">
      <w:pPr>
        <w:pStyle w:val="Prrafodelista"/>
        <w:numPr>
          <w:ilvl w:val="1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31BB">
        <w:rPr>
          <w:rFonts w:ascii="Arial" w:hAnsi="Arial" w:cs="Arial"/>
          <w:b/>
          <w:bCs/>
          <w:sz w:val="24"/>
          <w:szCs w:val="24"/>
        </w:rPr>
        <w:t>COLCHONES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1plaza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1,5 plaza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2 plazas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Colchones de espuma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King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Super King</w:t>
      </w:r>
    </w:p>
    <w:p w:rsidR="005F6B05" w:rsidRPr="009031BB" w:rsidRDefault="005F6B05" w:rsidP="006A1945">
      <w:pPr>
        <w:pStyle w:val="Prrafodelista"/>
        <w:numPr>
          <w:ilvl w:val="1"/>
          <w:numId w:val="9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31BB">
        <w:rPr>
          <w:rFonts w:ascii="Arial" w:hAnsi="Arial" w:cs="Arial"/>
          <w:b/>
          <w:bCs/>
          <w:sz w:val="24"/>
          <w:szCs w:val="24"/>
        </w:rPr>
        <w:t>ROPA DE CAMA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Almohadas y fundas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Cojines y pieceras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Cubrecamas y quilts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Cubrecolchón   y  toppers</w:t>
      </w:r>
    </w:p>
    <w:p w:rsidR="005F6B05" w:rsidRPr="009031BB" w:rsidRDefault="005F6B05" w:rsidP="006A1945">
      <w:pPr>
        <w:pStyle w:val="Prrafodelista"/>
        <w:numPr>
          <w:ilvl w:val="2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031BB">
        <w:rPr>
          <w:rFonts w:ascii="Arial" w:hAnsi="Arial" w:cs="Arial"/>
          <w:sz w:val="24"/>
          <w:szCs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C16401" w:rsidRDefault="00C16401" w:rsidP="005F6B05">
      <w:pPr>
        <w:jc w:val="both"/>
      </w:pPr>
    </w:p>
    <w:p w:rsidR="00C16401" w:rsidRDefault="00C16401" w:rsidP="005F6B05">
      <w:pPr>
        <w:jc w:val="both"/>
      </w:pPr>
    </w:p>
    <w:p w:rsidR="00C16401" w:rsidRDefault="00C16401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1931FC" w:rsidRPr="00C16401" w:rsidRDefault="001931FC" w:rsidP="006A1945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  <w:r w:rsidRPr="00C16401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t>BAE suministrará equipos para el lanzador de misiles MK 41 de las fragatas Adelaide de la Armada de Chile</w:t>
      </w:r>
    </w:p>
    <w:p w:rsidR="00474F26" w:rsidRPr="005F6B05" w:rsidRDefault="00474F26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474F26" w:rsidRPr="005F6B05" w:rsidSect="008A52B7">
          <w:headerReference w:type="default" r:id="rId8"/>
          <w:footerReference w:type="default" r:id="rId9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es-C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1729740</wp:posOffset>
            </wp:positionH>
            <wp:positionV relativeFrom="paragraph">
              <wp:posOffset>133985</wp:posOffset>
            </wp:positionV>
            <wp:extent cx="2416810" cy="1668145"/>
            <wp:effectExtent l="19050" t="0" r="2540" b="0"/>
            <wp:wrapTight wrapText="bothSides">
              <wp:wrapPolygon edited="0">
                <wp:start x="-170" y="0"/>
                <wp:lineTo x="-170" y="21460"/>
                <wp:lineTo x="21623" y="21460"/>
                <wp:lineTo x="21623" y="0"/>
                <wp:lineTo x="-170" y="0"/>
              </wp:wrapPolygon>
            </wp:wrapTight>
            <wp:docPr id="1" name="0 Imagen" descr="descar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carg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6810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16401" w:rsidRDefault="00C16401" w:rsidP="00C1640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C16401" w:rsidSect="005F6B05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C16401" w:rsidRDefault="001931FC" w:rsidP="00C1640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C16401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adjudicó a</w:t>
      </w:r>
      <w:r w:rsidRPr="00C16401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 BAE SystemsLand&amp;Armaments L.P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(VLS) 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) en servicio en las fragatas antiaéreas clase 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Adelaide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de la </w:t>
      </w:r>
      <w:r w:rsidRPr="00C16401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Armada de Chile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</w:t>
      </w:r>
    </w:p>
    <w:p w:rsidR="001931FC" w:rsidRPr="00C16401" w:rsidRDefault="001931FC" w:rsidP="00C1640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marco del programa de 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Ventas Militares Extranjeras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(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FMS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por su sigla en inglés).</w:t>
      </w:r>
    </w:p>
    <w:p w:rsidR="001931FC" w:rsidRPr="00C16401" w:rsidRDefault="001931FC" w:rsidP="00C1640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C16401" w:rsidRDefault="001931FC" w:rsidP="00C1640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organismo estadounidense contratante de este servicio es el </w:t>
      </w:r>
      <w:r w:rsidRPr="00C16401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Naval Sea SystemsCommand (Navsea)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C16401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Washington Navy Yard D.C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y se espera que esté terminado en el mes de febrero del año 2024.</w:t>
      </w:r>
    </w:p>
    <w:p w:rsidR="00474F26" w:rsidRPr="00C16401" w:rsidRDefault="00474F26" w:rsidP="00C1640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sectPr w:rsidR="00474F26" w:rsidRPr="00C16401" w:rsidSect="00C16401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C16401" w:rsidRDefault="001931FC" w:rsidP="00C1640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1931FC" w:rsidRPr="00C16401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C16401" w:rsidRDefault="001931FC" w:rsidP="00C16401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VLS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es un sistema de lanzamiento vertical de misiles desde unidades de superficie desarrollado por </w:t>
      </w:r>
      <w:r w:rsidRPr="00C16401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s-CL"/>
        </w:rPr>
        <w:t>Lockheed Martin 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que permite efectuar ataques y contrarrestar de manera rápida amenazas de todo tipo.</w:t>
      </w:r>
    </w:p>
    <w:p w:rsidR="00C53DDF" w:rsidRPr="006A1945" w:rsidRDefault="001931FC" w:rsidP="006A1945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Este sistema puede disparar misiles antiaéreos de las familias 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SM-2 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y 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SM-3 Standard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RIM-7 Sea Sparrow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y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RIM-162 ESSM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cohetes antisubmarinos 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RUM-139 VL-Asroc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y misiles de crucero</w:t>
      </w:r>
      <w:r w:rsidRPr="00C16401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RGM-109 Tomahawk</w:t>
      </w:r>
      <w:r w:rsidRPr="00C16401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sectPr w:rsidR="00C53DDF" w:rsidRPr="006A1945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C25" w:rsidRDefault="00076C25" w:rsidP="008A52B7">
      <w:pPr>
        <w:spacing w:after="0" w:line="240" w:lineRule="auto"/>
      </w:pPr>
      <w:r>
        <w:separator/>
      </w:r>
    </w:p>
  </w:endnote>
  <w:endnote w:type="continuationSeparator" w:id="1">
    <w:p w:rsidR="00076C25" w:rsidRDefault="00076C25" w:rsidP="008A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7032"/>
      <w:docPartObj>
        <w:docPartGallery w:val="Page Numbers (Bottom of Page)"/>
        <w:docPartUnique/>
      </w:docPartObj>
    </w:sdtPr>
    <w:sdtContent>
      <w:p w:rsidR="008A52B7" w:rsidRDefault="008A52B7">
        <w:pPr>
          <w:pStyle w:val="Piedepgina"/>
          <w:jc w:val="center"/>
        </w:pPr>
        <w:fldSimple w:instr=" PAGE   \* MERGEFORMAT ">
          <w:r w:rsidR="006A1945">
            <w:rPr>
              <w:noProof/>
            </w:rPr>
            <w:t>2</w:t>
          </w:r>
        </w:fldSimple>
      </w:p>
    </w:sdtContent>
  </w:sdt>
  <w:p w:rsidR="008A52B7" w:rsidRDefault="008A52B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C25" w:rsidRDefault="00076C25" w:rsidP="008A52B7">
      <w:pPr>
        <w:spacing w:after="0" w:line="240" w:lineRule="auto"/>
      </w:pPr>
      <w:r>
        <w:separator/>
      </w:r>
    </w:p>
  </w:footnote>
  <w:footnote w:type="continuationSeparator" w:id="1">
    <w:p w:rsidR="00076C25" w:rsidRDefault="00076C25" w:rsidP="008A5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2B7" w:rsidRPr="008A52B7" w:rsidRDefault="008A52B7">
    <w:pPr>
      <w:pStyle w:val="Encabezado"/>
      <w:rPr>
        <w:rFonts w:ascii="Arial" w:hAnsi="Arial" w:cs="Arial"/>
        <w:b/>
        <w:sz w:val="18"/>
        <w:szCs w:val="18"/>
      </w:rPr>
    </w:pPr>
    <w:r w:rsidRPr="008A52B7">
      <w:rPr>
        <w:rFonts w:ascii="Arial" w:hAnsi="Arial" w:cs="Arial"/>
        <w:b/>
        <w:sz w:val="18"/>
        <w:szCs w:val="18"/>
      </w:rPr>
      <w:t>Escuela Naval Arturo Prat</w:t>
    </w:r>
  </w:p>
  <w:p w:rsidR="008A52B7" w:rsidRPr="008A52B7" w:rsidRDefault="008A52B7">
    <w:pPr>
      <w:pStyle w:val="Encabezado"/>
      <w:rPr>
        <w:rFonts w:ascii="Arial" w:hAnsi="Arial" w:cs="Arial"/>
        <w:b/>
        <w:sz w:val="18"/>
        <w:szCs w:val="18"/>
      </w:rPr>
    </w:pPr>
    <w:r w:rsidRPr="008A52B7">
      <w:rPr>
        <w:rFonts w:ascii="Arial" w:hAnsi="Arial" w:cs="Arial"/>
        <w:b/>
        <w:sz w:val="18"/>
        <w:szCs w:val="18"/>
      </w:rPr>
      <w:t xml:space="preserve">Departamento de Educación </w:t>
    </w:r>
  </w:p>
  <w:p w:rsidR="008A52B7" w:rsidRPr="008A52B7" w:rsidRDefault="008A52B7">
    <w:pPr>
      <w:pStyle w:val="Encabezado"/>
      <w:rPr>
        <w:rFonts w:ascii="Arial" w:hAnsi="Arial" w:cs="Arial"/>
        <w:b/>
        <w:sz w:val="18"/>
        <w:szCs w:val="18"/>
      </w:rPr>
    </w:pPr>
    <w:r w:rsidRPr="008A52B7">
      <w:rPr>
        <w:rFonts w:ascii="Arial" w:hAnsi="Arial" w:cs="Arial"/>
        <w:b/>
        <w:sz w:val="18"/>
        <w:szCs w:val="18"/>
      </w:rPr>
      <w:t>Cátedra de 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C231C7"/>
    <w:multiLevelType w:val="multilevel"/>
    <w:tmpl w:val="1116EFD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8" w:hanging="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firstLine="309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123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>
    <w:nsid w:val="33CC5E08"/>
    <w:multiLevelType w:val="hybridMultilevel"/>
    <w:tmpl w:val="41D056A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401F6"/>
    <w:multiLevelType w:val="multilevel"/>
    <w:tmpl w:val="C1E0476C"/>
    <w:lvl w:ilvl="0">
      <w:start w:val="1"/>
      <w:numFmt w:val="upperRoman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204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16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5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firstLine="309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123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4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6F537A"/>
    <w:multiLevelType w:val="multilevel"/>
    <w:tmpl w:val="ED3A6322"/>
    <w:lvl w:ilvl="0">
      <w:start w:val="1"/>
      <w:numFmt w:val="upperRoman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204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16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5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firstLine="309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123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6">
    <w:nsid w:val="67463134"/>
    <w:multiLevelType w:val="multilevel"/>
    <w:tmpl w:val="CAD837AA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68501A6B"/>
    <w:multiLevelType w:val="multilevel"/>
    <w:tmpl w:val="B44427B6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076C25"/>
    <w:rsid w:val="000851D0"/>
    <w:rsid w:val="001931FC"/>
    <w:rsid w:val="001E2352"/>
    <w:rsid w:val="00343D8E"/>
    <w:rsid w:val="0037325F"/>
    <w:rsid w:val="0042454C"/>
    <w:rsid w:val="00474F26"/>
    <w:rsid w:val="0055012B"/>
    <w:rsid w:val="005F6B05"/>
    <w:rsid w:val="006A1945"/>
    <w:rsid w:val="007A0853"/>
    <w:rsid w:val="008A52B7"/>
    <w:rsid w:val="009031BB"/>
    <w:rsid w:val="00986B62"/>
    <w:rsid w:val="00C16401"/>
    <w:rsid w:val="00C53DDF"/>
    <w:rsid w:val="00DC73D7"/>
    <w:rsid w:val="00E70428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1D0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A52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52B7"/>
  </w:style>
  <w:style w:type="paragraph" w:styleId="Piedepgina">
    <w:name w:val="footer"/>
    <w:basedOn w:val="Normal"/>
    <w:link w:val="PiedepginaCar"/>
    <w:uiPriority w:val="99"/>
    <w:unhideWhenUsed/>
    <w:rsid w:val="008A52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2B7"/>
  </w:style>
  <w:style w:type="paragraph" w:styleId="Textodeglobo">
    <w:name w:val="Balloon Text"/>
    <w:basedOn w:val="Normal"/>
    <w:link w:val="TextodegloboCar"/>
    <w:uiPriority w:val="99"/>
    <w:semiHidden/>
    <w:unhideWhenUsed/>
    <w:rsid w:val="008A5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52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21A6E"/>
    <w:rsid w:val="00021A6E"/>
    <w:rsid w:val="00F83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36D17B56D2245E0AE0ED754B6BD160F">
    <w:name w:val="D36D17B56D2245E0AE0ED754B6BD160F"/>
    <w:rsid w:val="00021A6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568D3-AD93-466C-929E-F5FDA231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Administrador</cp:lastModifiedBy>
  <cp:revision>4</cp:revision>
  <dcterms:created xsi:type="dcterms:W3CDTF">2022-04-21T14:21:00Z</dcterms:created>
  <dcterms:modified xsi:type="dcterms:W3CDTF">2022-04-22T13:04:00Z</dcterms:modified>
</cp:coreProperties>
</file>