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676" w:rsidRPr="00037676" w:rsidRDefault="00037676" w:rsidP="00037676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36"/>
          <w:szCs w:val="24"/>
          <w:lang w:eastAsia="es-CL"/>
        </w:rPr>
      </w:pPr>
      <w:bookmarkStart w:id="0" w:name="_GoBack"/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>EV ESC 27-50 / CASEX F-1 BASIC SIMULATED ANTI SUBMARINE WARFARE EXERCISE (LINKEX)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4"/>
          <w:szCs w:val="18"/>
          <w:lang w:eastAsia="es-CL"/>
        </w:rPr>
        <w:t xml:space="preserve">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REF/A/TYPE:MSG/OPGEN OPS-1/ESCUADRAADM/151150ENE2025/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REF/B/TYPE:MSG/OPTASK ASW OPS-1/CONDELL/171212ENE2025/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REF/C/TYPE:MSG/OPTASK COMMS ESCUADRA/ESCUADRAADM/071204FEB2025/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REF/D/TYPE:MSG/GUIA SEMANAL ESCUADRA/ESCUADRAADM/191516FEB2025/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REF/E/TYPE:DOC/MXP-1(E)(7)/ORDER TABLE/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REF/F/TYPE:DOC/MAPROTAC CHAPTER 6/ASW PROCEDURES/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>REF/G/TYPE:DOC/ATP-01 VOL II (I) (1)/TABLE-D DUTIES//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A/CASEX F-1/ BASIC SIMULATED ANTI SUBMARINE WARFARE EXERCISE (LINKEX)//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B/ESCUADRA//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C/ESCUADRA//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D/ESCUADRA//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E/PRAT//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F/2/WILLIAMS/COCHRANE/LYNCH/PRAT/BLANCO/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/4/N-73 (SIM BY WL) ASW AS DIPPER/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/5/N-502 (SIM BY WL)//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G/1/OHIGGINS (SIM)//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H/PAPA//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J/271000P0//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JJ/271135P9//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K/UST//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L/40NM4 SEMICIRCLE CENTERED ON PUNTA ANGELES LIGHTHOUSE//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LL/1/3300,0S6-07148,0W0//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N/1/180-10/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/2/000-8//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NN/1NM1 INSIDE FORD AREA//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P/WEST//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Q/2 STAR J/3 STAR H/5J/7 STAR A/11A/12 STAR A (12MT3)/12 STAR B (23MT3)/12 STAR C (5MT5)/12 STAR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G (1NM1)/20A/22 STAR C/26 STAR A//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T/115(1NM1)/120(8KT8)/141/142/149 (F)/306/319/326/401/508/510/601/602(D)/604//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U/1/LYNCH/COCHRANE (S)/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/2/IAW REF G, PRAT WILL ASSUME DUTIES 30-81-109/BLANCO 40-82/LYNCH 40 (S)/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/3/PURPOSE OF THE EXERCISE IS TRAINING ASW FORCES IN SAU PROCEDURES, PROTECTING MAIN BODY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ENTERING PORT, ASW CLOSE ACTIONS AND TADPOLE REACTIONS/MAIN EFFORT IS TRAIN TADPOLE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REACTIONS IAW NATIONAL DOCTRINE/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/4/NO ROE AND WARNINGS WILL BE EMPLOYED IN THIS SRL/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/5/TAM WILL BE EXECUTED FOR 3MIN/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/6/N-502 (SIM) ON STATION AT 271000P0 UNDER ASWC TACON IOT CLARIFY SURPIC IN COORDINATION WITH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FVSS AND FTC-S/N-73 (SIM) ON STATION AT 271000P0 UNDER ASWC TACON EXECUTING ASW SURVEILLANCE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IOT CLARIFY SURPIC/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/7/COMEX WILL BE BROADCASTED BY TA-210/CHECK COMMS AND NDL NET WILL BE ESTABLISHED 270930P1/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/8/ALL UNITS MUST BPT ASSUME AS SAUC DURING SERIAL/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/9/SCRIPT WILL BE SEND BY E-MAIL TO EACH OPSO/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/10/ICO ANY UNSAFE SITUATION, ALL UNITS ARE ALLOWED TO PROMULGATE ?SAFETY TIME OUT?/ONCE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SITUATION HAS BEEN CLARIFIED OCS WILL CANCEL OR RESUME EXERCISE//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V/1/PRIMARY/ TF-TG TACTICAL UHF / TA-210 / D / HQ-II FMT ARMADA 1-NET 08-A00.825 (P) / </w:t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lastRenderedPageBreak/>
        <w:t xml:space="preserve">J3E- WONSP / G-ALL/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/ALL FLARES AND SMOKE CANDLES ARE CONSIDERED AS RED FLARES//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W/1/THIS IS A NON-FIRING SRL/ALL UNITS MUST ENSURE ALL ASW WEAPONS BEFORE GO TIME//   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Z/1/MOVEMENTS ON COMPLETION/OHIGGINS TRANSIT WITH SOUTH COURSE/SURFUNITS RETURN TO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 xml:space="preserve">VALPARAISO PORT/ </w:t>
      </w:r>
      <w:r w:rsidRPr="00037676">
        <w:rPr>
          <w:rFonts w:ascii="Arial" w:eastAsia="Times New Roman" w:hAnsi="Arial" w:cs="Arial"/>
          <w:color w:val="000000"/>
          <w:sz w:val="36"/>
          <w:szCs w:val="24"/>
          <w:lang w:eastAsia="es-CL"/>
        </w:rPr>
        <w:br/>
      </w:r>
      <w:r w:rsidRPr="00037676">
        <w:rPr>
          <w:rFonts w:ascii="Arial" w:eastAsia="Times New Roman" w:hAnsi="Arial" w:cs="Arial"/>
          <w:color w:val="000000"/>
          <w:sz w:val="20"/>
          <w:szCs w:val="15"/>
          <w:lang w:eastAsia="es-CL"/>
        </w:rPr>
        <w:t>/2/PRE-CRITICS BY E-MAIL TO JESCOBARN@ARMADA.CL NLT 271430P7//</w:t>
      </w:r>
    </w:p>
    <w:bookmarkEnd w:id="0"/>
    <w:p w:rsidR="00B07148" w:rsidRPr="00037676" w:rsidRDefault="00B07148">
      <w:pPr>
        <w:rPr>
          <w:sz w:val="32"/>
        </w:rPr>
      </w:pPr>
    </w:p>
    <w:sectPr w:rsidR="00B07148" w:rsidRPr="000376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7676"/>
    <w:rsid w:val="00037676"/>
    <w:rsid w:val="00B07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2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7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8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396</Words>
  <Characters>2178</Characters>
  <Application>Microsoft Office Word</Application>
  <DocSecurity>0</DocSecurity>
  <Lines>18</Lines>
  <Paragraphs>5</Paragraphs>
  <ScaleCrop>false</ScaleCrop>
  <Company/>
  <LinksUpToDate>false</LinksUpToDate>
  <CharactersWithSpaces>2569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Oficial AAW y EW</dc:creator>
  <cp:lastModifiedBy>Oficial AAW y EW</cp:lastModifiedBy>
  <cp:revision>1</cp:revision>
  <dcterms:created xsi:type="dcterms:W3CDTF">2025-02-27T03:01:00Z</dcterms:created>
  <dcterms:modified xsi:type="dcterms:W3CDTF">2025-02-27T03:02:00Z</dcterms:modified>
</cp:coreProperties>
</file>