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3D4D0" w14:textId="20DFFFE4" w:rsidR="006C4FB1" w:rsidRDefault="00D05933" w:rsidP="00D05933">
      <w:pPr>
        <w:pStyle w:val="Ttulo1"/>
        <w:jc w:val="center"/>
        <w:rPr>
          <w:rFonts w:ascii="Arial" w:hAnsi="Arial" w:cs="Arial"/>
          <w:color w:val="auto"/>
          <w:sz w:val="24"/>
          <w:szCs w:val="24"/>
          <w:lang w:val="es-MX"/>
        </w:rPr>
      </w:pPr>
      <w:r w:rsidRPr="00D05933">
        <w:rPr>
          <w:rFonts w:ascii="Arial" w:hAnsi="Arial" w:cs="Arial"/>
          <w:color w:val="auto"/>
          <w:sz w:val="24"/>
          <w:szCs w:val="24"/>
          <w:lang w:val="es-MX"/>
        </w:rPr>
        <w:t>Guía de Análisis de Artículos Académicos</w:t>
      </w:r>
    </w:p>
    <w:p w14:paraId="4C689D40" w14:textId="64658EC4" w:rsidR="00772C4F" w:rsidRDefault="00772C4F" w:rsidP="00772C4F">
      <w:pPr>
        <w:rPr>
          <w:lang w:val="es-MX"/>
        </w:rPr>
      </w:pPr>
    </w:p>
    <w:p w14:paraId="2722F256" w14:textId="2DB453C7" w:rsidR="00772C4F" w:rsidRPr="00772C4F" w:rsidRDefault="00772C4F" w:rsidP="00772C4F">
      <w:pPr>
        <w:rPr>
          <w:color w:val="FF0000"/>
          <w:lang w:val="es-MX"/>
        </w:rPr>
      </w:pPr>
      <w:r>
        <w:rPr>
          <w:color w:val="FF0000"/>
          <w:lang w:val="es-MX"/>
        </w:rPr>
        <w:t>Maximiliano Castro 1D</w:t>
      </w:r>
    </w:p>
    <w:p w14:paraId="538811F2"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Objetivo de la actividad</w:t>
      </w:r>
    </w:p>
    <w:p w14:paraId="26254E5A"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Desarrollar habilidades de lectura crítica mediante el análisis estructural y conceptual de artículos académicos, identificando propósito, argumentos, metodología y conclusiones.</w:t>
      </w:r>
    </w:p>
    <w:p w14:paraId="003B9995"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Actividad 1: Observación inicial del artículo</w:t>
      </w:r>
    </w:p>
    <w:p w14:paraId="097F962A"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Instrucciones: Antes de leer el texto completo, observa sus elementos generales.</w:t>
      </w:r>
    </w:p>
    <w:p w14:paraId="7EB0831A"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Responde:</w:t>
      </w:r>
    </w:p>
    <w:p w14:paraId="54A26D5A" w14:textId="4851210C" w:rsidR="00D05933" w:rsidRDefault="00D05933" w:rsidP="00D05933">
      <w:pPr>
        <w:pStyle w:val="Prrafodelista"/>
        <w:numPr>
          <w:ilvl w:val="0"/>
          <w:numId w:val="10"/>
        </w:numPr>
        <w:ind w:left="284" w:hanging="284"/>
        <w:rPr>
          <w:rFonts w:ascii="Arial" w:hAnsi="Arial" w:cs="Arial"/>
          <w:sz w:val="24"/>
          <w:szCs w:val="24"/>
          <w:lang w:val="es-MX"/>
        </w:rPr>
      </w:pPr>
      <w:r w:rsidRPr="00D05933">
        <w:rPr>
          <w:rFonts w:ascii="Arial" w:hAnsi="Arial" w:cs="Arial"/>
          <w:sz w:val="24"/>
          <w:szCs w:val="24"/>
          <w:lang w:val="es-MX"/>
        </w:rPr>
        <w:t>¿Cuál es el título del artículo y qué tema sugiere?</w:t>
      </w:r>
    </w:p>
    <w:p w14:paraId="6B6D9E2D" w14:textId="1809D8A8" w:rsidR="000B6830" w:rsidRPr="000B6830" w:rsidRDefault="000B6830" w:rsidP="000B6830">
      <w:pPr>
        <w:pStyle w:val="Prrafodelista"/>
        <w:ind w:left="284"/>
        <w:rPr>
          <w:rFonts w:ascii="Arial" w:hAnsi="Arial" w:cs="Arial"/>
          <w:color w:val="FF0000"/>
          <w:sz w:val="24"/>
          <w:szCs w:val="24"/>
          <w:lang w:val="es-MX"/>
        </w:rPr>
      </w:pPr>
      <w:r>
        <w:rPr>
          <w:rFonts w:ascii="Arial" w:hAnsi="Arial" w:cs="Arial"/>
          <w:color w:val="FF0000"/>
          <w:sz w:val="24"/>
          <w:szCs w:val="24"/>
          <w:lang w:val="es-MX"/>
        </w:rPr>
        <w:t>Estereotipos de genero y redes sociales. Sugiere hablar de asuntos relacionados a la juventud y las redes sociales, o respecto al consumo de estas.</w:t>
      </w:r>
    </w:p>
    <w:p w14:paraId="7649FC6B" w14:textId="23D60868" w:rsidR="006C4FB1" w:rsidRPr="000B6830" w:rsidRDefault="00D05933" w:rsidP="000B6830">
      <w:pPr>
        <w:pStyle w:val="Prrafodelista"/>
        <w:numPr>
          <w:ilvl w:val="0"/>
          <w:numId w:val="10"/>
        </w:numPr>
        <w:rPr>
          <w:rFonts w:ascii="Arial" w:hAnsi="Arial" w:cs="Arial"/>
          <w:sz w:val="24"/>
          <w:szCs w:val="24"/>
          <w:lang w:val="es-MX"/>
        </w:rPr>
      </w:pPr>
      <w:r w:rsidRPr="000B6830">
        <w:rPr>
          <w:rFonts w:ascii="Arial" w:hAnsi="Arial" w:cs="Arial"/>
          <w:sz w:val="24"/>
          <w:szCs w:val="24"/>
          <w:lang w:val="es-MX"/>
        </w:rPr>
        <w:t>¿Quién es el autor o autores?</w:t>
      </w:r>
    </w:p>
    <w:p w14:paraId="64D393B2" w14:textId="22B9B5AD" w:rsidR="000B6830" w:rsidRPr="000B6830" w:rsidRDefault="000B6830" w:rsidP="000B6830">
      <w:pPr>
        <w:pStyle w:val="Prrafodelista"/>
        <w:rPr>
          <w:rFonts w:ascii="Arial" w:hAnsi="Arial" w:cs="Arial"/>
          <w:color w:val="FF0000"/>
          <w:sz w:val="24"/>
          <w:szCs w:val="24"/>
          <w:lang w:val="es-MX"/>
        </w:rPr>
      </w:pPr>
      <w:r>
        <w:rPr>
          <w:rFonts w:ascii="Arial" w:hAnsi="Arial" w:cs="Arial"/>
          <w:color w:val="FF0000"/>
          <w:sz w:val="24"/>
          <w:szCs w:val="24"/>
          <w:lang w:val="es-MX"/>
        </w:rPr>
        <w:t>Miguel Angel Martin Cardaba, Patricia Lafuente Pérez, Myriam Duran Vilches, María Solano Altaba.</w:t>
      </w:r>
    </w:p>
    <w:p w14:paraId="0F659633" w14:textId="6235EB67" w:rsidR="006C4FB1" w:rsidRPr="000B6830" w:rsidRDefault="00D05933" w:rsidP="000B6830">
      <w:pPr>
        <w:pStyle w:val="Prrafodelista"/>
        <w:numPr>
          <w:ilvl w:val="0"/>
          <w:numId w:val="10"/>
        </w:numPr>
        <w:rPr>
          <w:rFonts w:ascii="Arial" w:hAnsi="Arial" w:cs="Arial"/>
          <w:sz w:val="24"/>
          <w:szCs w:val="24"/>
          <w:lang w:val="es-MX"/>
        </w:rPr>
      </w:pPr>
      <w:r w:rsidRPr="000B6830">
        <w:rPr>
          <w:rFonts w:ascii="Arial" w:hAnsi="Arial" w:cs="Arial"/>
          <w:sz w:val="24"/>
          <w:szCs w:val="24"/>
          <w:lang w:val="es-MX"/>
        </w:rPr>
        <w:t>¿En qué revista o publicación aparece?</w:t>
      </w:r>
    </w:p>
    <w:p w14:paraId="1E34949C" w14:textId="0CA5B7F9" w:rsidR="000B6830" w:rsidRPr="000B6830" w:rsidRDefault="000B6830" w:rsidP="000B6830">
      <w:pPr>
        <w:pStyle w:val="Prrafodelista"/>
        <w:rPr>
          <w:rFonts w:ascii="Arial" w:hAnsi="Arial" w:cs="Arial"/>
          <w:color w:val="FF0000"/>
          <w:sz w:val="24"/>
          <w:szCs w:val="24"/>
          <w:lang w:val="es-MX"/>
        </w:rPr>
      </w:pPr>
      <w:r>
        <w:rPr>
          <w:rFonts w:ascii="Arial" w:hAnsi="Arial" w:cs="Arial"/>
          <w:color w:val="FF0000"/>
          <w:sz w:val="24"/>
          <w:szCs w:val="24"/>
          <w:lang w:val="es-MX"/>
        </w:rPr>
        <w:t>Doxa Comunicación.</w:t>
      </w:r>
    </w:p>
    <w:p w14:paraId="473FE9C9" w14:textId="16FB78A1" w:rsidR="006C4FB1" w:rsidRPr="000B6830" w:rsidRDefault="00D05933" w:rsidP="000B6830">
      <w:pPr>
        <w:pStyle w:val="Prrafodelista"/>
        <w:numPr>
          <w:ilvl w:val="0"/>
          <w:numId w:val="10"/>
        </w:numPr>
        <w:rPr>
          <w:rFonts w:ascii="Arial" w:hAnsi="Arial" w:cs="Arial"/>
          <w:sz w:val="24"/>
          <w:szCs w:val="24"/>
          <w:lang w:val="es-MX"/>
        </w:rPr>
      </w:pPr>
      <w:r w:rsidRPr="000B6830">
        <w:rPr>
          <w:rFonts w:ascii="Arial" w:hAnsi="Arial" w:cs="Arial"/>
          <w:sz w:val="24"/>
          <w:szCs w:val="24"/>
          <w:lang w:val="es-MX"/>
        </w:rPr>
        <w:t>¿En qué año fue publicado?</w:t>
      </w:r>
    </w:p>
    <w:p w14:paraId="3958993D" w14:textId="4696BEDC" w:rsidR="000B6830" w:rsidRPr="000B6830" w:rsidRDefault="000B6830" w:rsidP="000B6830">
      <w:pPr>
        <w:pStyle w:val="Prrafodelista"/>
        <w:rPr>
          <w:rFonts w:ascii="Arial" w:hAnsi="Arial" w:cs="Arial"/>
          <w:color w:val="FF0000"/>
          <w:sz w:val="24"/>
          <w:szCs w:val="24"/>
          <w:lang w:val="es-MX"/>
        </w:rPr>
      </w:pPr>
      <w:r>
        <w:rPr>
          <w:rFonts w:ascii="Arial" w:hAnsi="Arial" w:cs="Arial"/>
          <w:color w:val="FF0000"/>
          <w:sz w:val="24"/>
          <w:szCs w:val="24"/>
          <w:lang w:val="es-MX"/>
        </w:rPr>
        <w:t>2024</w:t>
      </w:r>
    </w:p>
    <w:p w14:paraId="79F893E4" w14:textId="5612ED18" w:rsidR="006C4FB1" w:rsidRPr="000B6830" w:rsidRDefault="00D05933" w:rsidP="000B6830">
      <w:pPr>
        <w:pStyle w:val="Prrafodelista"/>
        <w:numPr>
          <w:ilvl w:val="0"/>
          <w:numId w:val="10"/>
        </w:numPr>
        <w:rPr>
          <w:rFonts w:ascii="Arial" w:hAnsi="Arial" w:cs="Arial"/>
          <w:sz w:val="24"/>
          <w:szCs w:val="24"/>
          <w:lang w:val="es-MX"/>
        </w:rPr>
      </w:pPr>
      <w:r w:rsidRPr="000B6830">
        <w:rPr>
          <w:rFonts w:ascii="Arial" w:hAnsi="Arial" w:cs="Arial"/>
          <w:sz w:val="24"/>
          <w:szCs w:val="24"/>
          <w:lang w:val="es-MX"/>
        </w:rPr>
        <w:t>¿Qué expectativas genera el título sobre el contenido del texto?</w:t>
      </w:r>
    </w:p>
    <w:p w14:paraId="429B2CD0" w14:textId="1CB1A1C5" w:rsidR="000B6830" w:rsidRPr="000B6830" w:rsidRDefault="000B6830" w:rsidP="000B6830">
      <w:pPr>
        <w:pStyle w:val="Prrafodelista"/>
        <w:rPr>
          <w:rFonts w:ascii="Arial" w:hAnsi="Arial" w:cs="Arial"/>
          <w:color w:val="FF0000"/>
          <w:sz w:val="24"/>
          <w:szCs w:val="24"/>
          <w:lang w:val="es-MX"/>
        </w:rPr>
      </w:pPr>
      <w:r>
        <w:rPr>
          <w:rFonts w:ascii="Arial" w:hAnsi="Arial" w:cs="Arial"/>
          <w:color w:val="FF0000"/>
          <w:sz w:val="24"/>
          <w:szCs w:val="24"/>
          <w:lang w:val="es-MX"/>
        </w:rPr>
        <w:t>Ser un análisis sobre los adolescentes y las redes sociales, el tipo de contenido que estos consumen y el como esto se relaciona con los estereotipos de genero.</w:t>
      </w:r>
    </w:p>
    <w:p w14:paraId="504E83CB"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Actividad 2: Identificación del problema de investigación</w:t>
      </w:r>
    </w:p>
    <w:p w14:paraId="6F22E739"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Lee la introducción del artículo y responde:</w:t>
      </w:r>
    </w:p>
    <w:p w14:paraId="290D65CD" w14:textId="643E0AA3" w:rsidR="006C4FB1" w:rsidRPr="00DE79DA" w:rsidRDefault="00D05933" w:rsidP="00DE79DA">
      <w:pPr>
        <w:pStyle w:val="Prrafodelista"/>
        <w:numPr>
          <w:ilvl w:val="0"/>
          <w:numId w:val="11"/>
        </w:numPr>
        <w:rPr>
          <w:rFonts w:ascii="Arial" w:hAnsi="Arial" w:cs="Arial"/>
          <w:sz w:val="24"/>
          <w:szCs w:val="24"/>
          <w:lang w:val="es-MX"/>
        </w:rPr>
      </w:pPr>
      <w:r w:rsidRPr="00DE79DA">
        <w:rPr>
          <w:rFonts w:ascii="Arial" w:hAnsi="Arial" w:cs="Arial"/>
          <w:sz w:val="24"/>
          <w:szCs w:val="24"/>
          <w:lang w:val="es-MX"/>
        </w:rPr>
        <w:t>¿Cuál es el problema o tema central que investiga el artículo?</w:t>
      </w:r>
    </w:p>
    <w:p w14:paraId="034409F1" w14:textId="4FD7587D" w:rsidR="00DE79DA" w:rsidRPr="00DE79DA" w:rsidRDefault="00DE79DA" w:rsidP="00DE79DA">
      <w:pPr>
        <w:pStyle w:val="Prrafodelista"/>
        <w:rPr>
          <w:rFonts w:ascii="Arial" w:hAnsi="Arial" w:cs="Arial"/>
          <w:color w:val="FF0000"/>
          <w:sz w:val="24"/>
          <w:szCs w:val="24"/>
          <w:lang w:val="es-MX"/>
        </w:rPr>
      </w:pPr>
      <w:r>
        <w:rPr>
          <w:rFonts w:ascii="Arial" w:hAnsi="Arial" w:cs="Arial"/>
          <w:color w:val="FF0000"/>
          <w:sz w:val="24"/>
          <w:szCs w:val="24"/>
          <w:lang w:val="es-MX"/>
        </w:rPr>
        <w:t>El articulo tiene por intención investigar como las redes sociales, los influencers y el contenido que estos crean y difunden logra influir en las perspectivas y estereotipos de genero en los jóvenes.</w:t>
      </w:r>
    </w:p>
    <w:p w14:paraId="02073920" w14:textId="320D9DFD" w:rsidR="006C4FB1" w:rsidRPr="00DE79DA" w:rsidRDefault="00D05933" w:rsidP="00DE79DA">
      <w:pPr>
        <w:pStyle w:val="Prrafodelista"/>
        <w:numPr>
          <w:ilvl w:val="0"/>
          <w:numId w:val="11"/>
        </w:numPr>
        <w:rPr>
          <w:rFonts w:ascii="Arial" w:hAnsi="Arial" w:cs="Arial"/>
          <w:sz w:val="24"/>
          <w:szCs w:val="24"/>
          <w:lang w:val="es-MX"/>
        </w:rPr>
      </w:pPr>
      <w:r w:rsidRPr="00DE79DA">
        <w:rPr>
          <w:rFonts w:ascii="Arial" w:hAnsi="Arial" w:cs="Arial"/>
          <w:sz w:val="24"/>
          <w:szCs w:val="24"/>
          <w:lang w:val="es-MX"/>
        </w:rPr>
        <w:t>¿Por qué es importante investigar este tema según el autor?</w:t>
      </w:r>
    </w:p>
    <w:p w14:paraId="7AF8B390" w14:textId="640F9D72" w:rsidR="00DE79DA" w:rsidRPr="00DE79DA" w:rsidRDefault="00DE79DA" w:rsidP="00DE79DA">
      <w:pPr>
        <w:pStyle w:val="Prrafodelista"/>
        <w:rPr>
          <w:rFonts w:ascii="Arial" w:hAnsi="Arial" w:cs="Arial"/>
          <w:color w:val="FF0000"/>
          <w:sz w:val="24"/>
          <w:szCs w:val="24"/>
          <w:lang w:val="es-MX"/>
        </w:rPr>
      </w:pPr>
      <w:r>
        <w:rPr>
          <w:rFonts w:ascii="Arial" w:hAnsi="Arial" w:cs="Arial"/>
          <w:color w:val="FF0000"/>
          <w:sz w:val="24"/>
          <w:szCs w:val="24"/>
          <w:lang w:val="es-MX"/>
        </w:rPr>
        <w:t xml:space="preserve">Porque el autor señala que, a pesar de que </w:t>
      </w:r>
      <w:r w:rsidR="001326CD">
        <w:rPr>
          <w:rFonts w:ascii="Arial" w:hAnsi="Arial" w:cs="Arial"/>
          <w:color w:val="FF0000"/>
          <w:sz w:val="24"/>
          <w:szCs w:val="24"/>
          <w:lang w:val="es-MX"/>
        </w:rPr>
        <w:t xml:space="preserve">existen investigaciones que abordan temas similares a este, no hay investigaciones que pongan su enfoque en las preferencias que los más jóvenes ponen en el contenido </w:t>
      </w:r>
      <w:r w:rsidR="001326CD">
        <w:rPr>
          <w:rFonts w:ascii="Arial" w:hAnsi="Arial" w:cs="Arial"/>
          <w:color w:val="FF0000"/>
          <w:sz w:val="24"/>
          <w:szCs w:val="24"/>
          <w:lang w:val="es-MX"/>
        </w:rPr>
        <w:lastRenderedPageBreak/>
        <w:t>que estos consumen, y como esto se correlaciona con los estereotipos que estos terminan formando</w:t>
      </w:r>
    </w:p>
    <w:p w14:paraId="6A273752" w14:textId="60BD25BA" w:rsidR="006C4FB1" w:rsidRPr="001326CD" w:rsidRDefault="00D05933" w:rsidP="001326CD">
      <w:pPr>
        <w:pStyle w:val="Prrafodelista"/>
        <w:numPr>
          <w:ilvl w:val="0"/>
          <w:numId w:val="11"/>
        </w:numPr>
        <w:rPr>
          <w:rFonts w:ascii="Arial" w:hAnsi="Arial" w:cs="Arial"/>
          <w:sz w:val="24"/>
          <w:szCs w:val="24"/>
          <w:lang w:val="es-MX"/>
        </w:rPr>
      </w:pPr>
      <w:r w:rsidRPr="001326CD">
        <w:rPr>
          <w:rFonts w:ascii="Arial" w:hAnsi="Arial" w:cs="Arial"/>
          <w:sz w:val="24"/>
          <w:szCs w:val="24"/>
          <w:lang w:val="es-MX"/>
        </w:rPr>
        <w:t>¿Qué objetivo o pregunta de investigación se plantea?</w:t>
      </w:r>
    </w:p>
    <w:p w14:paraId="22FD0BDF" w14:textId="3EF4649F" w:rsidR="001326CD" w:rsidRPr="00AD5389" w:rsidRDefault="00AD5389" w:rsidP="001326CD">
      <w:pPr>
        <w:ind w:left="360"/>
        <w:rPr>
          <w:rFonts w:ascii="Arial" w:hAnsi="Arial" w:cs="Arial"/>
          <w:color w:val="FF0000"/>
          <w:sz w:val="24"/>
          <w:szCs w:val="24"/>
          <w:lang w:val="es-MX"/>
        </w:rPr>
      </w:pPr>
      <w:r>
        <w:rPr>
          <w:rFonts w:ascii="Arial" w:hAnsi="Arial" w:cs="Arial"/>
          <w:color w:val="FF0000"/>
          <w:sz w:val="24"/>
          <w:szCs w:val="24"/>
          <w:lang w:val="es-MX"/>
        </w:rPr>
        <w:t>El objetivo del articulo es, principalmente, explorar como los influencers y el contenido que los más jóvenes consumen en redes sociales afecta en su comportamiento y en sus perspectivas y estereotipos de genero</w:t>
      </w:r>
      <w:r w:rsidR="00D63440">
        <w:rPr>
          <w:rFonts w:ascii="Arial" w:hAnsi="Arial" w:cs="Arial"/>
          <w:color w:val="FF0000"/>
          <w:sz w:val="24"/>
          <w:szCs w:val="24"/>
          <w:lang w:val="es-MX"/>
        </w:rPr>
        <w:t>d</w:t>
      </w:r>
    </w:p>
    <w:p w14:paraId="7D82358E"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Actividad 3: Análisis de la estructura del artículo</w:t>
      </w:r>
    </w:p>
    <w:p w14:paraId="074D8798"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Identifica las partes principales del artículo:</w:t>
      </w:r>
    </w:p>
    <w:p w14:paraId="44578133"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1. Introducción</w:t>
      </w:r>
    </w:p>
    <w:p w14:paraId="6C045718"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2. Marco teórico o antecedentes</w:t>
      </w:r>
    </w:p>
    <w:p w14:paraId="7D8E1E30"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3. Metodología</w:t>
      </w:r>
    </w:p>
    <w:p w14:paraId="50291BFC"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4. Resultados</w:t>
      </w:r>
    </w:p>
    <w:p w14:paraId="542378D3"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5. Discusión o conclusiones</w:t>
      </w:r>
    </w:p>
    <w:p w14:paraId="6FDF0E2A" w14:textId="77777777" w:rsidR="00D05933" w:rsidRDefault="00D05933">
      <w:pPr>
        <w:rPr>
          <w:rFonts w:ascii="Arial" w:hAnsi="Arial" w:cs="Arial"/>
          <w:sz w:val="24"/>
          <w:szCs w:val="24"/>
          <w:lang w:val="es-MX"/>
        </w:rPr>
      </w:pPr>
    </w:p>
    <w:p w14:paraId="5B2F6774"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Responde:</w:t>
      </w:r>
    </w:p>
    <w:p w14:paraId="1ED3BA05" w14:textId="3A50CC43" w:rsidR="00E247E2" w:rsidRDefault="00D05933">
      <w:pPr>
        <w:rPr>
          <w:rFonts w:ascii="Arial" w:hAnsi="Arial" w:cs="Arial"/>
          <w:sz w:val="24"/>
          <w:szCs w:val="24"/>
          <w:lang w:val="es-MX"/>
        </w:rPr>
      </w:pPr>
      <w:r w:rsidRPr="00D05933">
        <w:rPr>
          <w:rFonts w:ascii="Arial" w:hAnsi="Arial" w:cs="Arial"/>
          <w:sz w:val="24"/>
          <w:szCs w:val="24"/>
          <w:lang w:val="es-MX"/>
        </w:rPr>
        <w:t>• ¿Qué información aporta cada sección?</w:t>
      </w:r>
    </w:p>
    <w:p w14:paraId="1FE126D8" w14:textId="16DD971B" w:rsidR="00803973" w:rsidRDefault="00E247E2" w:rsidP="00803973">
      <w:pPr>
        <w:pStyle w:val="Prrafodelista"/>
        <w:numPr>
          <w:ilvl w:val="0"/>
          <w:numId w:val="12"/>
        </w:numPr>
        <w:rPr>
          <w:rFonts w:ascii="Arial" w:hAnsi="Arial" w:cs="Arial"/>
          <w:color w:val="FF0000"/>
          <w:sz w:val="24"/>
          <w:szCs w:val="24"/>
          <w:lang w:val="es-MX"/>
        </w:rPr>
      </w:pPr>
      <w:r>
        <w:rPr>
          <w:rFonts w:ascii="Arial" w:hAnsi="Arial" w:cs="Arial"/>
          <w:color w:val="FF0000"/>
          <w:sz w:val="24"/>
          <w:szCs w:val="24"/>
          <w:lang w:val="es-MX"/>
        </w:rPr>
        <w:t xml:space="preserve">La introducción cumple el rol de contextualizar </w:t>
      </w:r>
      <w:r w:rsidR="00803973">
        <w:rPr>
          <w:rFonts w:ascii="Arial" w:hAnsi="Arial" w:cs="Arial"/>
          <w:color w:val="FF0000"/>
          <w:sz w:val="24"/>
          <w:szCs w:val="24"/>
          <w:lang w:val="es-MX"/>
        </w:rPr>
        <w:t>y dar a conocer al lector el contexto de la problemática que el articulo aborda.</w:t>
      </w:r>
    </w:p>
    <w:p w14:paraId="5A54081E" w14:textId="77777777" w:rsidR="00803973" w:rsidRDefault="00803973" w:rsidP="00803973">
      <w:pPr>
        <w:pStyle w:val="Prrafodelista"/>
        <w:numPr>
          <w:ilvl w:val="0"/>
          <w:numId w:val="12"/>
        </w:numPr>
        <w:rPr>
          <w:rFonts w:ascii="Arial" w:hAnsi="Arial" w:cs="Arial"/>
          <w:color w:val="FF0000"/>
          <w:sz w:val="24"/>
          <w:szCs w:val="24"/>
          <w:lang w:val="es-MX"/>
        </w:rPr>
      </w:pPr>
      <w:r>
        <w:rPr>
          <w:rFonts w:ascii="Arial" w:hAnsi="Arial" w:cs="Arial"/>
          <w:color w:val="FF0000"/>
          <w:sz w:val="24"/>
          <w:szCs w:val="24"/>
          <w:lang w:val="es-MX"/>
        </w:rPr>
        <w:t>El marco teórico tiene como función dar base científica y cuantitativa a lo que el articulo intenta explicar, de modo que pueda dar certeza a las afirmaciones que este exprese, mostrando estudios realizados que guarden relación con la problemática, proporcionando datos cuantitativos que ayuden a dar mejor comprensión al lector, etc…</w:t>
      </w:r>
    </w:p>
    <w:p w14:paraId="4DFAB602" w14:textId="532FDC2A" w:rsidR="00803973" w:rsidRDefault="00803973" w:rsidP="00803973">
      <w:pPr>
        <w:pStyle w:val="Prrafodelista"/>
        <w:numPr>
          <w:ilvl w:val="0"/>
          <w:numId w:val="12"/>
        </w:numPr>
        <w:rPr>
          <w:rFonts w:ascii="Arial" w:hAnsi="Arial" w:cs="Arial"/>
          <w:color w:val="FF0000"/>
          <w:sz w:val="24"/>
          <w:szCs w:val="24"/>
          <w:lang w:val="es-MX"/>
        </w:rPr>
      </w:pPr>
      <w:r>
        <w:rPr>
          <w:rFonts w:ascii="Arial" w:hAnsi="Arial" w:cs="Arial"/>
          <w:color w:val="FF0000"/>
          <w:sz w:val="24"/>
          <w:szCs w:val="24"/>
          <w:lang w:val="es-MX"/>
        </w:rPr>
        <w:t>La metodología</w:t>
      </w:r>
      <w:r w:rsidR="007B6AD6">
        <w:rPr>
          <w:rFonts w:ascii="Arial" w:hAnsi="Arial" w:cs="Arial"/>
          <w:color w:val="FF0000"/>
          <w:sz w:val="24"/>
          <w:szCs w:val="24"/>
          <w:lang w:val="es-MX"/>
        </w:rPr>
        <w:t xml:space="preserve"> cumple la función de explicar el procedimiento que los investigadores llevaron a cabo </w:t>
      </w:r>
      <w:r w:rsidR="00FB75CB">
        <w:rPr>
          <w:rFonts w:ascii="Arial" w:hAnsi="Arial" w:cs="Arial"/>
          <w:color w:val="FF0000"/>
          <w:sz w:val="24"/>
          <w:szCs w:val="24"/>
          <w:lang w:val="es-MX"/>
        </w:rPr>
        <w:t>para recopilar datos que aporten a la investigación.</w:t>
      </w:r>
    </w:p>
    <w:p w14:paraId="6E1E15AA" w14:textId="38DB7D4E" w:rsidR="00FB75CB" w:rsidRDefault="00FB75CB" w:rsidP="00803973">
      <w:pPr>
        <w:pStyle w:val="Prrafodelista"/>
        <w:numPr>
          <w:ilvl w:val="0"/>
          <w:numId w:val="12"/>
        </w:numPr>
        <w:rPr>
          <w:rFonts w:ascii="Arial" w:hAnsi="Arial" w:cs="Arial"/>
          <w:color w:val="FF0000"/>
          <w:sz w:val="24"/>
          <w:szCs w:val="24"/>
          <w:lang w:val="es-MX"/>
        </w:rPr>
      </w:pPr>
      <w:r>
        <w:rPr>
          <w:rFonts w:ascii="Arial" w:hAnsi="Arial" w:cs="Arial"/>
          <w:color w:val="FF0000"/>
          <w:sz w:val="24"/>
          <w:szCs w:val="24"/>
          <w:lang w:val="es-MX"/>
        </w:rPr>
        <w:t>Los resultados cumplen la función de proporcionar, de forma transparente, los</w:t>
      </w:r>
      <w:r w:rsidR="00254320">
        <w:rPr>
          <w:rFonts w:ascii="Arial" w:hAnsi="Arial" w:cs="Arial"/>
          <w:color w:val="FF0000"/>
          <w:sz w:val="24"/>
          <w:szCs w:val="24"/>
          <w:lang w:val="es-MX"/>
        </w:rPr>
        <w:t xml:space="preserve"> resultados cuantitativos que arrojó la encuesta realizada.</w:t>
      </w:r>
    </w:p>
    <w:p w14:paraId="5762E038" w14:textId="1B56BF78" w:rsidR="00802F1F" w:rsidRPr="00803973" w:rsidRDefault="00802F1F" w:rsidP="00803973">
      <w:pPr>
        <w:pStyle w:val="Prrafodelista"/>
        <w:numPr>
          <w:ilvl w:val="0"/>
          <w:numId w:val="12"/>
        </w:numPr>
        <w:rPr>
          <w:rFonts w:ascii="Arial" w:hAnsi="Arial" w:cs="Arial"/>
          <w:color w:val="FF0000"/>
          <w:sz w:val="24"/>
          <w:szCs w:val="24"/>
          <w:lang w:val="es-MX"/>
        </w:rPr>
      </w:pPr>
      <w:r>
        <w:rPr>
          <w:rFonts w:ascii="Arial" w:hAnsi="Arial" w:cs="Arial"/>
          <w:color w:val="FF0000"/>
          <w:sz w:val="24"/>
          <w:szCs w:val="24"/>
          <w:lang w:val="es-MX"/>
        </w:rPr>
        <w:t>Finalment</w:t>
      </w:r>
      <w:r w:rsidR="00015574">
        <w:rPr>
          <w:rFonts w:ascii="Arial" w:hAnsi="Arial" w:cs="Arial"/>
          <w:color w:val="FF0000"/>
          <w:sz w:val="24"/>
          <w:szCs w:val="24"/>
          <w:lang w:val="es-MX"/>
        </w:rPr>
        <w:t>e, las conclusiones tienen por propósito arrojar un cierre al tema investigado</w:t>
      </w:r>
      <w:r w:rsidR="00D338C1">
        <w:rPr>
          <w:rFonts w:ascii="Arial" w:hAnsi="Arial" w:cs="Arial"/>
          <w:color w:val="FF0000"/>
          <w:sz w:val="24"/>
          <w:szCs w:val="24"/>
          <w:lang w:val="es-MX"/>
        </w:rPr>
        <w:t>, basándose en los resultados expuestos, para poder dar una respuesta definitiva a las preguntas planteadas al inicio del artículo.</w:t>
      </w:r>
    </w:p>
    <w:p w14:paraId="640A27A5" w14:textId="295D3220" w:rsidR="006C4FB1" w:rsidRDefault="00D05933">
      <w:pPr>
        <w:rPr>
          <w:rFonts w:ascii="Arial" w:hAnsi="Arial" w:cs="Arial"/>
          <w:sz w:val="24"/>
          <w:szCs w:val="24"/>
          <w:lang w:val="es-MX"/>
        </w:rPr>
      </w:pPr>
      <w:r w:rsidRPr="00D05933">
        <w:rPr>
          <w:rFonts w:ascii="Arial" w:hAnsi="Arial" w:cs="Arial"/>
          <w:sz w:val="24"/>
          <w:szCs w:val="24"/>
          <w:lang w:val="es-MX"/>
        </w:rPr>
        <w:t>• ¿Cómo se relacionan entre sí para construir el argumento del artículo?</w:t>
      </w:r>
    </w:p>
    <w:p w14:paraId="7758B29D" w14:textId="31B9EC71" w:rsidR="00731C0B" w:rsidRPr="00731C0B" w:rsidRDefault="00731C0B">
      <w:pPr>
        <w:rPr>
          <w:rFonts w:ascii="Arial" w:hAnsi="Arial" w:cs="Arial"/>
          <w:color w:val="FF0000"/>
          <w:sz w:val="24"/>
          <w:szCs w:val="24"/>
          <w:lang w:val="es-MX"/>
        </w:rPr>
      </w:pPr>
      <w:r>
        <w:rPr>
          <w:rFonts w:ascii="Arial" w:hAnsi="Arial" w:cs="Arial"/>
          <w:color w:val="FF0000"/>
          <w:sz w:val="24"/>
          <w:szCs w:val="24"/>
          <w:lang w:val="es-MX"/>
        </w:rPr>
        <w:lastRenderedPageBreak/>
        <w:t>Cada parte del articulo cumple una función vital para lograr el argumento de este, pero la función general de cada uno radica en que todos ayudan al lector a seguir, de manera comprensible e ininterrumpida la investigación que los autores realizan, manteniendo la cohesión al momento de seguir la lectura del artículo, de manera que el lector, desconocedor del tema y de la investigación realizada</w:t>
      </w:r>
      <w:r w:rsidR="00A35CE6">
        <w:rPr>
          <w:rFonts w:ascii="Arial" w:hAnsi="Arial" w:cs="Arial"/>
          <w:color w:val="FF0000"/>
          <w:sz w:val="24"/>
          <w:szCs w:val="24"/>
          <w:lang w:val="es-MX"/>
        </w:rPr>
        <w:t>, pueda entender de manera clara todos los procesos realizados y las conclusiones que los autores realizan.</w:t>
      </w:r>
    </w:p>
    <w:p w14:paraId="749FCD04"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Actividad 4: Identificación de argumentos</w:t>
      </w:r>
    </w:p>
    <w:p w14:paraId="3188F7C2"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Durante la lectura identifica las ideas principales.</w:t>
      </w:r>
    </w:p>
    <w:p w14:paraId="6E959721" w14:textId="24B731BE" w:rsidR="006C4FB1" w:rsidRPr="00A35CE6" w:rsidRDefault="00D05933" w:rsidP="00A35CE6">
      <w:pPr>
        <w:pStyle w:val="Prrafodelista"/>
        <w:numPr>
          <w:ilvl w:val="0"/>
          <w:numId w:val="13"/>
        </w:numPr>
        <w:rPr>
          <w:rFonts w:ascii="Arial" w:hAnsi="Arial" w:cs="Arial"/>
          <w:sz w:val="24"/>
          <w:szCs w:val="24"/>
          <w:lang w:val="es-MX"/>
        </w:rPr>
      </w:pPr>
      <w:r w:rsidRPr="00A35CE6">
        <w:rPr>
          <w:rFonts w:ascii="Arial" w:hAnsi="Arial" w:cs="Arial"/>
          <w:sz w:val="24"/>
          <w:szCs w:val="24"/>
          <w:lang w:val="es-MX"/>
        </w:rPr>
        <w:t>¿Cuál es la tesis o idea central del artículo?</w:t>
      </w:r>
    </w:p>
    <w:p w14:paraId="31C66FAE" w14:textId="05759E25" w:rsidR="00A35CE6" w:rsidRPr="00A35CE6" w:rsidRDefault="00A35CE6" w:rsidP="00A35CE6">
      <w:pPr>
        <w:pStyle w:val="Prrafodelista"/>
        <w:rPr>
          <w:rFonts w:ascii="Arial" w:hAnsi="Arial" w:cs="Arial"/>
          <w:color w:val="FF0000"/>
          <w:sz w:val="24"/>
          <w:szCs w:val="24"/>
          <w:lang w:val="es-MX"/>
        </w:rPr>
      </w:pPr>
      <w:r>
        <w:rPr>
          <w:rFonts w:ascii="Arial" w:hAnsi="Arial" w:cs="Arial"/>
          <w:color w:val="FF0000"/>
          <w:sz w:val="24"/>
          <w:szCs w:val="24"/>
          <w:lang w:val="es-MX"/>
        </w:rPr>
        <w:t>La tesis del articulo es que los influencers en las redes sociales tienen un papel significativo en la interiorización y perpetuación de los estereotipos de genero entre los preadolescentes y adolescentes, influyendo de esta manera en sus pensamientos, preferencias, forma de comportarse, etc…</w:t>
      </w:r>
      <w:r w:rsidR="008B649E">
        <w:rPr>
          <w:rFonts w:ascii="Arial" w:hAnsi="Arial" w:cs="Arial"/>
          <w:color w:val="FF0000"/>
          <w:sz w:val="24"/>
          <w:szCs w:val="24"/>
          <w:lang w:val="es-MX"/>
        </w:rPr>
        <w:tab/>
      </w:r>
    </w:p>
    <w:p w14:paraId="7BD3BC07" w14:textId="67D9557D" w:rsidR="006C4FB1" w:rsidRPr="00741D67" w:rsidRDefault="00D05933" w:rsidP="00741D67">
      <w:pPr>
        <w:pStyle w:val="Prrafodelista"/>
        <w:numPr>
          <w:ilvl w:val="0"/>
          <w:numId w:val="13"/>
        </w:numPr>
        <w:rPr>
          <w:rFonts w:ascii="Arial" w:hAnsi="Arial" w:cs="Arial"/>
          <w:sz w:val="24"/>
          <w:szCs w:val="24"/>
          <w:lang w:val="es-MX"/>
        </w:rPr>
      </w:pPr>
      <w:r w:rsidRPr="00741D67">
        <w:rPr>
          <w:rFonts w:ascii="Arial" w:hAnsi="Arial" w:cs="Arial"/>
          <w:sz w:val="24"/>
          <w:szCs w:val="24"/>
          <w:lang w:val="es-MX"/>
        </w:rPr>
        <w:t>Menciona al menos tres argumentos que utilice el autor para sostener su postura.</w:t>
      </w:r>
    </w:p>
    <w:p w14:paraId="40005568" w14:textId="50CDB5F8" w:rsidR="00741D67" w:rsidRPr="00741D67" w:rsidRDefault="00741D67" w:rsidP="00741D67">
      <w:pPr>
        <w:pStyle w:val="Prrafodelista"/>
        <w:rPr>
          <w:rFonts w:ascii="Arial" w:hAnsi="Arial" w:cs="Arial"/>
          <w:color w:val="FF0000"/>
          <w:sz w:val="24"/>
          <w:szCs w:val="24"/>
          <w:lang w:val="es-MX"/>
        </w:rPr>
      </w:pPr>
      <w:r>
        <w:rPr>
          <w:rFonts w:ascii="Arial" w:hAnsi="Arial" w:cs="Arial"/>
          <w:color w:val="FF0000"/>
          <w:sz w:val="24"/>
          <w:szCs w:val="24"/>
          <w:lang w:val="es-MX"/>
        </w:rPr>
        <w:t>El autor utiliza como principales argumentos el hecho de que los estereotipos de género, tanto en hombres como mujeres, se desarrollan a temprana edad, teniendo como segundo argumento el hecho de que los influencers, al ser considerados por los adolescentes como modelos a seguir y figuras imitables, tienden a influir en lo que sus audiencias consideran correcto e incorrecto para cada género, y su tercer argumento radica en que los jóvenes tienden a consumir de manera más regular contenido que guarda relación con estos estereotipos, siguiendo a su vez a influencers que los refuerzan.</w:t>
      </w:r>
    </w:p>
    <w:p w14:paraId="04E1603E" w14:textId="7073D77E" w:rsidR="006C4FB1" w:rsidRPr="00741D67" w:rsidRDefault="00D05933" w:rsidP="00741D67">
      <w:pPr>
        <w:pStyle w:val="Prrafodelista"/>
        <w:numPr>
          <w:ilvl w:val="0"/>
          <w:numId w:val="13"/>
        </w:numPr>
        <w:rPr>
          <w:rFonts w:ascii="Arial" w:hAnsi="Arial" w:cs="Arial"/>
          <w:sz w:val="24"/>
          <w:szCs w:val="24"/>
          <w:lang w:val="es-MX"/>
        </w:rPr>
      </w:pPr>
      <w:r w:rsidRPr="00741D67">
        <w:rPr>
          <w:rFonts w:ascii="Arial" w:hAnsi="Arial" w:cs="Arial"/>
          <w:sz w:val="24"/>
          <w:szCs w:val="24"/>
          <w:lang w:val="es-MX"/>
        </w:rPr>
        <w:t>¿Qué evidencias utiliza? (datos, citas, estudios, ejemplos, etc.)</w:t>
      </w:r>
    </w:p>
    <w:p w14:paraId="459B435B" w14:textId="28F81C7A" w:rsidR="00741D67" w:rsidRPr="00741D67" w:rsidRDefault="00741D67" w:rsidP="00741D67">
      <w:pPr>
        <w:pStyle w:val="Prrafodelista"/>
        <w:rPr>
          <w:rFonts w:ascii="Arial" w:hAnsi="Arial" w:cs="Arial"/>
          <w:color w:val="FF0000"/>
          <w:sz w:val="24"/>
          <w:szCs w:val="24"/>
          <w:lang w:val="es-MX"/>
        </w:rPr>
      </w:pPr>
      <w:r>
        <w:rPr>
          <w:rFonts w:ascii="Arial" w:hAnsi="Arial" w:cs="Arial"/>
          <w:color w:val="FF0000"/>
          <w:sz w:val="24"/>
          <w:szCs w:val="24"/>
          <w:lang w:val="es-MX"/>
        </w:rPr>
        <w:t>Su principal evidencia es el estudio que los mismos investigadores realizaron, evidenciando las diferencias en preferencias de consumo en los jóvenes que se estudiaron, a su vez, se respalda en estudios previamente realizados y menciona abiertamente a influencers de España, que es el país donde el articulo centra su estudio.</w:t>
      </w:r>
    </w:p>
    <w:p w14:paraId="5535DC33"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Actividad 5: Evaluación crítica</w:t>
      </w:r>
    </w:p>
    <w:p w14:paraId="0E4D7AC7"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Reflexiona críticamente sobre el texto.</w:t>
      </w:r>
    </w:p>
    <w:p w14:paraId="4D6BED7F" w14:textId="69DA16E5" w:rsidR="006C4FB1" w:rsidRPr="00741D67" w:rsidRDefault="00D05933" w:rsidP="00741D67">
      <w:pPr>
        <w:pStyle w:val="Prrafodelista"/>
        <w:numPr>
          <w:ilvl w:val="0"/>
          <w:numId w:val="14"/>
        </w:numPr>
        <w:rPr>
          <w:rFonts w:ascii="Arial" w:hAnsi="Arial" w:cs="Arial"/>
          <w:sz w:val="24"/>
          <w:szCs w:val="24"/>
          <w:lang w:val="es-MX"/>
        </w:rPr>
      </w:pPr>
      <w:r w:rsidRPr="00741D67">
        <w:rPr>
          <w:rFonts w:ascii="Arial" w:hAnsi="Arial" w:cs="Arial"/>
          <w:sz w:val="24"/>
          <w:szCs w:val="24"/>
          <w:lang w:val="es-MX"/>
        </w:rPr>
        <w:t>¿Los argumentos del autor resultan convincentes? ¿Por qué?</w:t>
      </w:r>
    </w:p>
    <w:p w14:paraId="7A9CBBB5" w14:textId="7E4260AC" w:rsidR="00741D67" w:rsidRPr="00741D67" w:rsidRDefault="00741D67" w:rsidP="00741D67">
      <w:pPr>
        <w:pStyle w:val="Prrafodelista"/>
        <w:rPr>
          <w:rFonts w:ascii="Arial" w:hAnsi="Arial" w:cs="Arial"/>
          <w:color w:val="FF0000"/>
          <w:sz w:val="24"/>
          <w:szCs w:val="24"/>
          <w:lang w:val="es-MX"/>
        </w:rPr>
      </w:pPr>
      <w:r>
        <w:rPr>
          <w:rFonts w:ascii="Arial" w:hAnsi="Arial" w:cs="Arial"/>
          <w:color w:val="FF0000"/>
          <w:sz w:val="24"/>
          <w:szCs w:val="24"/>
          <w:lang w:val="es-MX"/>
        </w:rPr>
        <w:t xml:space="preserve">Si, para mi, los </w:t>
      </w:r>
      <w:r w:rsidR="004654C7">
        <w:rPr>
          <w:rFonts w:ascii="Arial" w:hAnsi="Arial" w:cs="Arial"/>
          <w:color w:val="FF0000"/>
          <w:sz w:val="24"/>
          <w:szCs w:val="24"/>
          <w:lang w:val="es-MX"/>
        </w:rPr>
        <w:t>argumentos expuestos</w:t>
      </w:r>
      <w:r>
        <w:rPr>
          <w:rFonts w:ascii="Arial" w:hAnsi="Arial" w:cs="Arial"/>
          <w:color w:val="FF0000"/>
          <w:sz w:val="24"/>
          <w:szCs w:val="24"/>
          <w:lang w:val="es-MX"/>
        </w:rPr>
        <w:t xml:space="preserve"> resultan convincentes, debido a que </w:t>
      </w:r>
      <w:r w:rsidR="004654C7">
        <w:rPr>
          <w:rFonts w:ascii="Arial" w:hAnsi="Arial" w:cs="Arial"/>
          <w:color w:val="FF0000"/>
          <w:sz w:val="24"/>
          <w:szCs w:val="24"/>
          <w:lang w:val="es-MX"/>
        </w:rPr>
        <w:t>son respaldados por datos claros y certeros, como los estudios que el autor menciona y la misma investigación realizada a los adolescentes españoles.</w:t>
      </w:r>
    </w:p>
    <w:p w14:paraId="40830CBC" w14:textId="2A3158D1" w:rsidR="006C4FB1" w:rsidRPr="004654C7" w:rsidRDefault="00D05933" w:rsidP="004654C7">
      <w:pPr>
        <w:pStyle w:val="Prrafodelista"/>
        <w:numPr>
          <w:ilvl w:val="0"/>
          <w:numId w:val="14"/>
        </w:numPr>
        <w:rPr>
          <w:rFonts w:ascii="Arial" w:hAnsi="Arial" w:cs="Arial"/>
          <w:sz w:val="24"/>
          <w:szCs w:val="24"/>
          <w:lang w:val="es-MX"/>
        </w:rPr>
      </w:pPr>
      <w:r w:rsidRPr="004654C7">
        <w:rPr>
          <w:rFonts w:ascii="Arial" w:hAnsi="Arial" w:cs="Arial"/>
          <w:sz w:val="24"/>
          <w:szCs w:val="24"/>
          <w:lang w:val="es-MX"/>
        </w:rPr>
        <w:lastRenderedPageBreak/>
        <w:t>¿Qué aspectos del estudio podrían mejorarse?</w:t>
      </w:r>
    </w:p>
    <w:p w14:paraId="7EAF67E3" w14:textId="35168563" w:rsidR="004654C7" w:rsidRPr="004654C7" w:rsidRDefault="004654C7" w:rsidP="004654C7">
      <w:pPr>
        <w:pStyle w:val="Prrafodelista"/>
        <w:rPr>
          <w:rFonts w:ascii="Arial" w:hAnsi="Arial" w:cs="Arial"/>
          <w:color w:val="FF0000"/>
          <w:sz w:val="24"/>
          <w:szCs w:val="24"/>
          <w:lang w:val="es-MX"/>
        </w:rPr>
      </w:pPr>
      <w:r>
        <w:rPr>
          <w:rFonts w:ascii="Arial" w:hAnsi="Arial" w:cs="Arial"/>
          <w:color w:val="FF0000"/>
          <w:sz w:val="24"/>
          <w:szCs w:val="24"/>
          <w:lang w:val="es-MX"/>
        </w:rPr>
        <w:t>Creo que algo a mejorar es que los datos proporcionados son puramente cuantitativos, creo que si hubiese algún tipo de “entrevista” o “encuesta” a cierto porcentaje del grupo entrevistado, podríamos tener una visión más amplia y diversa de las percepciones de las personas que participaron en el estudio.</w:t>
      </w:r>
    </w:p>
    <w:p w14:paraId="7E8C5BD7" w14:textId="47CA117B" w:rsidR="006C4FB1" w:rsidRPr="004654C7" w:rsidRDefault="00D05933" w:rsidP="004654C7">
      <w:pPr>
        <w:pStyle w:val="Prrafodelista"/>
        <w:numPr>
          <w:ilvl w:val="0"/>
          <w:numId w:val="14"/>
        </w:numPr>
        <w:rPr>
          <w:rFonts w:ascii="Arial" w:hAnsi="Arial" w:cs="Arial"/>
          <w:sz w:val="24"/>
          <w:szCs w:val="24"/>
          <w:lang w:val="es-MX"/>
        </w:rPr>
      </w:pPr>
      <w:r w:rsidRPr="004654C7">
        <w:rPr>
          <w:rFonts w:ascii="Arial" w:hAnsi="Arial" w:cs="Arial"/>
          <w:sz w:val="24"/>
          <w:szCs w:val="24"/>
          <w:lang w:val="es-MX"/>
        </w:rPr>
        <w:t>¿Qué nuevas preguntas surgen a partir del artículo?</w:t>
      </w:r>
    </w:p>
    <w:p w14:paraId="171CD2A7" w14:textId="6AD7C584" w:rsidR="004654C7" w:rsidRPr="004654C7" w:rsidRDefault="004654C7" w:rsidP="004654C7">
      <w:pPr>
        <w:pStyle w:val="Prrafodelista"/>
        <w:rPr>
          <w:rFonts w:ascii="Arial" w:hAnsi="Arial" w:cs="Arial"/>
          <w:color w:val="FF0000"/>
          <w:sz w:val="24"/>
          <w:szCs w:val="24"/>
          <w:lang w:val="es-MX"/>
        </w:rPr>
      </w:pPr>
      <w:r>
        <w:rPr>
          <w:rFonts w:ascii="Arial" w:hAnsi="Arial" w:cs="Arial"/>
          <w:color w:val="FF0000"/>
          <w:sz w:val="24"/>
          <w:szCs w:val="24"/>
          <w:lang w:val="es-MX"/>
        </w:rPr>
        <w:t>Mis dos preguntas que tengo después de leer el articulo, son: ¿Hay alguna forma de fomentar un consumo consciente o más “critico” en redes sociales? ¿En el sentido de que los jóvenes procesen mejor lo que ven antes de adherirse a creencias impuestas por alguien más? Y la segunda es, ¿Si el panorama es así solo en España, como será en los demás países de Europa y el mundo?</w:t>
      </w:r>
    </w:p>
    <w:p w14:paraId="69AC353F"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Actividad final</w:t>
      </w:r>
    </w:p>
    <w:p w14:paraId="0E83B2B1" w14:textId="77777777" w:rsidR="006C4FB1" w:rsidRPr="00D05933" w:rsidRDefault="00D05933">
      <w:pPr>
        <w:rPr>
          <w:rFonts w:ascii="Arial" w:hAnsi="Arial" w:cs="Arial"/>
          <w:sz w:val="24"/>
          <w:szCs w:val="24"/>
          <w:lang w:val="es-MX"/>
        </w:rPr>
      </w:pPr>
      <w:r w:rsidRPr="00D05933">
        <w:rPr>
          <w:rFonts w:ascii="Arial" w:hAnsi="Arial" w:cs="Arial"/>
          <w:sz w:val="24"/>
          <w:szCs w:val="24"/>
          <w:lang w:val="es-MX"/>
        </w:rPr>
        <w:t>Elabora un breve comentario crítico (1 página) donde sintetices el contenido del artículo, identifiques su aporte principal y entregues una valoración personal fundamentada.</w:t>
      </w:r>
    </w:p>
    <w:p w14:paraId="6D6AECFE" w14:textId="77777777" w:rsidR="006C4FB1" w:rsidRPr="00D05933" w:rsidRDefault="00D05933">
      <w:pPr>
        <w:pStyle w:val="Ttulo2"/>
        <w:rPr>
          <w:rFonts w:ascii="Arial" w:hAnsi="Arial" w:cs="Arial"/>
          <w:color w:val="auto"/>
          <w:sz w:val="24"/>
          <w:szCs w:val="24"/>
          <w:lang w:val="es-MX"/>
        </w:rPr>
      </w:pPr>
      <w:r w:rsidRPr="00D05933">
        <w:rPr>
          <w:rFonts w:ascii="Arial" w:hAnsi="Arial" w:cs="Arial"/>
          <w:color w:val="auto"/>
          <w:sz w:val="24"/>
          <w:szCs w:val="24"/>
          <w:lang w:val="es-MX"/>
        </w:rPr>
        <w:t>Criterios de evaluación</w:t>
      </w:r>
    </w:p>
    <w:p w14:paraId="3A12AB0F" w14:textId="03BE2536" w:rsidR="006C4FB1" w:rsidRDefault="00D05933">
      <w:pPr>
        <w:rPr>
          <w:rFonts w:ascii="Arial" w:hAnsi="Arial" w:cs="Arial"/>
          <w:sz w:val="24"/>
          <w:szCs w:val="24"/>
          <w:lang w:val="es-MX"/>
        </w:rPr>
      </w:pPr>
      <w:r w:rsidRPr="00D05933">
        <w:rPr>
          <w:rFonts w:ascii="Arial" w:hAnsi="Arial" w:cs="Arial"/>
          <w:sz w:val="24"/>
          <w:szCs w:val="24"/>
          <w:lang w:val="es-MX"/>
        </w:rPr>
        <w:t>- Comprensión del contenido del artículo</w:t>
      </w:r>
      <w:r w:rsidRPr="00D05933">
        <w:rPr>
          <w:rFonts w:ascii="Arial" w:hAnsi="Arial" w:cs="Arial"/>
          <w:sz w:val="24"/>
          <w:szCs w:val="24"/>
          <w:lang w:val="es-MX"/>
        </w:rPr>
        <w:br/>
        <w:t>- Identificación correcta de la estructura académica</w:t>
      </w:r>
      <w:r w:rsidRPr="00D05933">
        <w:rPr>
          <w:rFonts w:ascii="Arial" w:hAnsi="Arial" w:cs="Arial"/>
          <w:sz w:val="24"/>
          <w:szCs w:val="24"/>
          <w:lang w:val="es-MX"/>
        </w:rPr>
        <w:br/>
        <w:t>- Capacidad de síntesis</w:t>
      </w:r>
      <w:r w:rsidRPr="00D05933">
        <w:rPr>
          <w:rFonts w:ascii="Arial" w:hAnsi="Arial" w:cs="Arial"/>
          <w:sz w:val="24"/>
          <w:szCs w:val="24"/>
          <w:lang w:val="es-MX"/>
        </w:rPr>
        <w:br/>
        <w:t>- Reflexión crítica fundamentada</w:t>
      </w:r>
    </w:p>
    <w:p w14:paraId="30A647B5" w14:textId="7619C258" w:rsidR="004654C7" w:rsidRDefault="004654C7">
      <w:pPr>
        <w:rPr>
          <w:rFonts w:ascii="Arial" w:hAnsi="Arial" w:cs="Arial"/>
          <w:sz w:val="24"/>
          <w:szCs w:val="24"/>
          <w:lang w:val="es-MX"/>
        </w:rPr>
      </w:pPr>
    </w:p>
    <w:p w14:paraId="554190C5" w14:textId="4F5BB77F" w:rsidR="004654C7" w:rsidRDefault="004654C7">
      <w:pPr>
        <w:rPr>
          <w:rFonts w:ascii="Arial" w:hAnsi="Arial" w:cs="Arial"/>
          <w:sz w:val="24"/>
          <w:szCs w:val="24"/>
          <w:lang w:val="es-MX"/>
        </w:rPr>
      </w:pPr>
    </w:p>
    <w:p w14:paraId="0C9B6C7D" w14:textId="419DB9B9" w:rsidR="004654C7" w:rsidRDefault="004654C7">
      <w:pPr>
        <w:rPr>
          <w:rFonts w:ascii="Arial" w:hAnsi="Arial" w:cs="Arial"/>
          <w:sz w:val="24"/>
          <w:szCs w:val="24"/>
          <w:lang w:val="es-MX"/>
        </w:rPr>
      </w:pPr>
    </w:p>
    <w:p w14:paraId="5AEABE87" w14:textId="7A9C3674" w:rsidR="004654C7" w:rsidRDefault="004654C7">
      <w:pPr>
        <w:rPr>
          <w:rFonts w:ascii="Arial" w:hAnsi="Arial" w:cs="Arial"/>
          <w:sz w:val="24"/>
          <w:szCs w:val="24"/>
          <w:lang w:val="es-MX"/>
        </w:rPr>
      </w:pPr>
    </w:p>
    <w:p w14:paraId="55E1F22E" w14:textId="5814BA3B" w:rsidR="004654C7" w:rsidRDefault="004654C7">
      <w:pPr>
        <w:rPr>
          <w:rFonts w:ascii="Arial" w:hAnsi="Arial" w:cs="Arial"/>
          <w:sz w:val="24"/>
          <w:szCs w:val="24"/>
          <w:lang w:val="es-MX"/>
        </w:rPr>
      </w:pPr>
    </w:p>
    <w:p w14:paraId="2E395C60" w14:textId="69999AC6" w:rsidR="004654C7" w:rsidRDefault="004654C7">
      <w:pPr>
        <w:rPr>
          <w:rFonts w:ascii="Arial" w:hAnsi="Arial" w:cs="Arial"/>
          <w:sz w:val="24"/>
          <w:szCs w:val="24"/>
          <w:lang w:val="es-MX"/>
        </w:rPr>
      </w:pPr>
    </w:p>
    <w:p w14:paraId="44D39E35" w14:textId="05692FE6" w:rsidR="004654C7" w:rsidRDefault="004654C7">
      <w:pPr>
        <w:rPr>
          <w:rFonts w:ascii="Arial" w:hAnsi="Arial" w:cs="Arial"/>
          <w:sz w:val="24"/>
          <w:szCs w:val="24"/>
          <w:lang w:val="es-MX"/>
        </w:rPr>
      </w:pPr>
    </w:p>
    <w:p w14:paraId="2F5F3976" w14:textId="732C3277" w:rsidR="004654C7" w:rsidRDefault="004654C7">
      <w:pPr>
        <w:rPr>
          <w:rFonts w:ascii="Arial" w:hAnsi="Arial" w:cs="Arial"/>
          <w:sz w:val="24"/>
          <w:szCs w:val="24"/>
          <w:lang w:val="es-MX"/>
        </w:rPr>
      </w:pPr>
    </w:p>
    <w:p w14:paraId="0198EDD4" w14:textId="62E89563" w:rsidR="004654C7" w:rsidRDefault="004654C7">
      <w:pPr>
        <w:rPr>
          <w:rFonts w:ascii="Arial" w:hAnsi="Arial" w:cs="Arial"/>
          <w:sz w:val="24"/>
          <w:szCs w:val="24"/>
          <w:lang w:val="es-MX"/>
        </w:rPr>
      </w:pPr>
    </w:p>
    <w:p w14:paraId="0FB7D9BA" w14:textId="1B285C96" w:rsidR="004654C7" w:rsidRDefault="004654C7">
      <w:pPr>
        <w:rPr>
          <w:rFonts w:ascii="Arial" w:hAnsi="Arial" w:cs="Arial"/>
          <w:sz w:val="24"/>
          <w:szCs w:val="24"/>
          <w:lang w:val="es-MX"/>
        </w:rPr>
      </w:pPr>
    </w:p>
    <w:p w14:paraId="767499D1" w14:textId="723DD106" w:rsidR="004654C7" w:rsidRDefault="004654C7">
      <w:pPr>
        <w:rPr>
          <w:rFonts w:ascii="Arial" w:hAnsi="Arial" w:cs="Arial"/>
          <w:sz w:val="24"/>
          <w:szCs w:val="24"/>
          <w:lang w:val="es-MX"/>
        </w:rPr>
      </w:pPr>
    </w:p>
    <w:p w14:paraId="42C94ECB" w14:textId="26927D1B" w:rsidR="004654C7" w:rsidRPr="00B9326A" w:rsidRDefault="004654C7">
      <w:pPr>
        <w:rPr>
          <w:rFonts w:ascii="Times New Roman" w:hAnsi="Times New Roman" w:cs="Times New Roman"/>
          <w:sz w:val="24"/>
          <w:szCs w:val="24"/>
          <w:u w:val="single"/>
          <w:lang w:val="es-MX"/>
        </w:rPr>
      </w:pPr>
      <w:r w:rsidRPr="00B9326A">
        <w:rPr>
          <w:rFonts w:ascii="Times New Roman" w:hAnsi="Times New Roman" w:cs="Times New Roman"/>
          <w:sz w:val="24"/>
          <w:szCs w:val="24"/>
          <w:u w:val="single"/>
          <w:lang w:val="es-MX"/>
        </w:rPr>
        <w:t>Reflexión sobre el Articulo:</w:t>
      </w:r>
    </w:p>
    <w:p w14:paraId="5CD63F49" w14:textId="5D171104" w:rsidR="004654C7" w:rsidRPr="00B9326A" w:rsidRDefault="0004373B">
      <w:pPr>
        <w:rPr>
          <w:rFonts w:ascii="Arial" w:hAnsi="Arial" w:cs="Arial"/>
          <w:sz w:val="24"/>
          <w:szCs w:val="24"/>
          <w:lang w:val="es-MX"/>
        </w:rPr>
      </w:pPr>
      <w:r w:rsidRPr="00B9326A">
        <w:rPr>
          <w:rFonts w:ascii="Arial" w:hAnsi="Arial" w:cs="Arial"/>
          <w:sz w:val="24"/>
          <w:szCs w:val="24"/>
          <w:lang w:val="es-MX"/>
        </w:rPr>
        <w:t xml:space="preserve">El articulo leído tiene como principal tema a abordar la influencia de los estereotipos de genero en la construcción de identidad de los más jóvenes, más precisamente, en España, poniendo en el centro de todo a los influencers, las redes sociales y el poder que estos elementos tienen sobre los más jóvenes y su percepción de su propia identidad. Este articulo </w:t>
      </w:r>
      <w:r w:rsidR="00A63687" w:rsidRPr="00B9326A">
        <w:rPr>
          <w:rFonts w:ascii="Arial" w:hAnsi="Arial" w:cs="Arial"/>
          <w:sz w:val="24"/>
          <w:szCs w:val="24"/>
          <w:lang w:val="es-MX"/>
        </w:rPr>
        <w:t xml:space="preserve">aporta en el hecho de que, en la sociedad actual en la que vivimos, las redes sociales tienen un papel clave en la formación de los más jóvenes, influenciándolos en lo que es bueno y malo, lo aceptable y lo inaceptable, lo popular y lo ajeno a la mayoría, etc… </w:t>
      </w:r>
      <w:r w:rsidR="00B9326A" w:rsidRPr="00B9326A">
        <w:rPr>
          <w:rFonts w:ascii="Arial" w:hAnsi="Arial" w:cs="Arial"/>
          <w:sz w:val="24"/>
          <w:szCs w:val="24"/>
          <w:lang w:val="es-MX"/>
        </w:rPr>
        <w:t>Además,</w:t>
      </w:r>
      <w:r w:rsidR="00A63687" w:rsidRPr="00B9326A">
        <w:rPr>
          <w:rFonts w:ascii="Arial" w:hAnsi="Arial" w:cs="Arial"/>
          <w:sz w:val="24"/>
          <w:szCs w:val="24"/>
          <w:lang w:val="es-MX"/>
        </w:rPr>
        <w:t xml:space="preserve"> que el estudio incita a investigar más a fondo las causas y </w:t>
      </w:r>
      <w:r w:rsidR="00B9326A" w:rsidRPr="00B9326A">
        <w:rPr>
          <w:rFonts w:ascii="Arial" w:hAnsi="Arial" w:cs="Arial"/>
          <w:sz w:val="24"/>
          <w:szCs w:val="24"/>
          <w:lang w:val="es-MX"/>
        </w:rPr>
        <w:t>sobre todo</w:t>
      </w:r>
      <w:r w:rsidR="00A63687" w:rsidRPr="00B9326A">
        <w:rPr>
          <w:rFonts w:ascii="Arial" w:hAnsi="Arial" w:cs="Arial"/>
          <w:sz w:val="24"/>
          <w:szCs w:val="24"/>
          <w:lang w:val="es-MX"/>
        </w:rPr>
        <w:t xml:space="preserve"> las consecuencias que estas elecciones y preferencias tienen en los jóvenes y en la sociedad.</w:t>
      </w:r>
    </w:p>
    <w:p w14:paraId="71F09E2E" w14:textId="3AFB5753" w:rsidR="00A63687" w:rsidRPr="00B9326A" w:rsidRDefault="00A63687">
      <w:pPr>
        <w:rPr>
          <w:rFonts w:ascii="Arial" w:hAnsi="Arial" w:cs="Arial"/>
          <w:sz w:val="24"/>
          <w:szCs w:val="24"/>
          <w:lang w:val="es-MX"/>
        </w:rPr>
      </w:pPr>
      <w:r w:rsidRPr="00B9326A">
        <w:rPr>
          <w:rFonts w:ascii="Arial" w:hAnsi="Arial" w:cs="Arial"/>
          <w:sz w:val="24"/>
          <w:szCs w:val="24"/>
          <w:lang w:val="es-MX"/>
        </w:rPr>
        <w:t xml:space="preserve">El articulo es bastante solido en su estructura, introduce claramente el tema a tratar, de modo que los más expertos en el tema, como los más desconocedores queden en terreno nivelado y puedan comprender de la misma forma el articulo en cuestión, la metodología es detallada, </w:t>
      </w:r>
      <w:r w:rsidR="00B9326A" w:rsidRPr="00B9326A">
        <w:rPr>
          <w:rFonts w:ascii="Arial" w:hAnsi="Arial" w:cs="Arial"/>
          <w:sz w:val="24"/>
          <w:szCs w:val="24"/>
          <w:lang w:val="es-MX"/>
        </w:rPr>
        <w:t>así</w:t>
      </w:r>
      <w:r w:rsidRPr="00B9326A">
        <w:rPr>
          <w:rFonts w:ascii="Arial" w:hAnsi="Arial" w:cs="Arial"/>
          <w:sz w:val="24"/>
          <w:szCs w:val="24"/>
          <w:lang w:val="es-MX"/>
        </w:rPr>
        <w:t xml:space="preserve"> mismo el análisis de los resultados obtenidos, no obstante, como mencioné en la actividad anterior, el estudio podría optar a no limitarse solo a datos cuantitativos, puesto que si bien esto puede arrojar datos certeros y precisos, se queda en solamente números, pero no ayuda a comprender en su totalidad las motivaciones y percepciones de los jóvenes respecto a los estereotipos de genero y su adopción al momento de formar su identidad como personas.</w:t>
      </w:r>
    </w:p>
    <w:p w14:paraId="7B103255" w14:textId="49B84D4B" w:rsidR="00A63687" w:rsidRPr="00B9326A" w:rsidRDefault="00A63687">
      <w:pPr>
        <w:rPr>
          <w:rFonts w:ascii="Arial" w:hAnsi="Arial" w:cs="Arial"/>
          <w:sz w:val="24"/>
          <w:szCs w:val="24"/>
          <w:lang w:val="es-MX"/>
        </w:rPr>
      </w:pPr>
      <w:r w:rsidRPr="00B9326A">
        <w:rPr>
          <w:rFonts w:ascii="Arial" w:hAnsi="Arial" w:cs="Arial"/>
          <w:sz w:val="24"/>
          <w:szCs w:val="24"/>
          <w:lang w:val="es-MX"/>
        </w:rPr>
        <w:t xml:space="preserve">En términos generales, y como conclusión, considero que el articulo es un aporte valioso para comprender </w:t>
      </w:r>
      <w:r w:rsidR="00B9326A" w:rsidRPr="00B9326A">
        <w:rPr>
          <w:rFonts w:ascii="Arial" w:hAnsi="Arial" w:cs="Arial"/>
          <w:sz w:val="24"/>
          <w:szCs w:val="24"/>
          <w:lang w:val="es-MX"/>
        </w:rPr>
        <w:t>que tanta influencia poseen las redes sociales y los influencers a la hora de moldear la identidad y forma de ver el mundo de los más jóvenes, lo considero como un efectivo llamado de atención, que nos invita a reflexionar sobre que tanto poder de influencia le damos a personas comunes y corrientes que, por el hecho de estar del otro lado de una pantalla, parecen comprender el mundo mejor que nosotros, y creen estar en la posición de “influenciarnos” a seguir sus corrientes de pensamiento.</w:t>
      </w:r>
    </w:p>
    <w:sectPr w:rsidR="00A63687" w:rsidRPr="00B9326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2CB3120"/>
    <w:multiLevelType w:val="hybridMultilevel"/>
    <w:tmpl w:val="0D70DE50"/>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22FB3828"/>
    <w:multiLevelType w:val="hybridMultilevel"/>
    <w:tmpl w:val="7F2AE80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28520C62"/>
    <w:multiLevelType w:val="hybridMultilevel"/>
    <w:tmpl w:val="7B62D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A7940"/>
    <w:multiLevelType w:val="hybridMultilevel"/>
    <w:tmpl w:val="F526748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6EAC0A0A"/>
    <w:multiLevelType w:val="hybridMultilevel"/>
    <w:tmpl w:val="BF6ADD1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2"/>
  </w:num>
  <w:num w:numId="12">
    <w:abstractNumId w:val="9"/>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5574"/>
    <w:rsid w:val="000302B6"/>
    <w:rsid w:val="00034616"/>
    <w:rsid w:val="0004373B"/>
    <w:rsid w:val="0006063C"/>
    <w:rsid w:val="000B6830"/>
    <w:rsid w:val="001326CD"/>
    <w:rsid w:val="0015074B"/>
    <w:rsid w:val="00254320"/>
    <w:rsid w:val="0029639D"/>
    <w:rsid w:val="00326F90"/>
    <w:rsid w:val="004654C7"/>
    <w:rsid w:val="006C4FB1"/>
    <w:rsid w:val="00731C0B"/>
    <w:rsid w:val="00741D67"/>
    <w:rsid w:val="00772C4F"/>
    <w:rsid w:val="007B6AD6"/>
    <w:rsid w:val="007D1BDA"/>
    <w:rsid w:val="00802F1F"/>
    <w:rsid w:val="00803973"/>
    <w:rsid w:val="008B649E"/>
    <w:rsid w:val="00A13FA2"/>
    <w:rsid w:val="00A35CE6"/>
    <w:rsid w:val="00A63687"/>
    <w:rsid w:val="00AA1D8D"/>
    <w:rsid w:val="00AD5389"/>
    <w:rsid w:val="00B47730"/>
    <w:rsid w:val="00B9326A"/>
    <w:rsid w:val="00CB0664"/>
    <w:rsid w:val="00D05933"/>
    <w:rsid w:val="00D338C1"/>
    <w:rsid w:val="00D63440"/>
    <w:rsid w:val="00DE79DA"/>
    <w:rsid w:val="00E247E2"/>
    <w:rsid w:val="00EA5522"/>
    <w:rsid w:val="00FB75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E98F4D"/>
  <w14:defaultImageDpi w14:val="300"/>
  <w15:docId w15:val="{A473B7A5-034F-4B6D-84E6-6907DE7E9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964B6-F14E-4083-A129-5415EA76C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1388</Words>
  <Characters>7636</Characters>
  <Application>Microsoft Office Word</Application>
  <DocSecurity>0</DocSecurity>
  <Lines>63</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maximilianocastro@icpv.cl</cp:lastModifiedBy>
  <cp:revision>15</cp:revision>
  <dcterms:created xsi:type="dcterms:W3CDTF">2026-03-23T11:18:00Z</dcterms:created>
  <dcterms:modified xsi:type="dcterms:W3CDTF">2026-03-30T11:16:00Z</dcterms:modified>
  <cp:category/>
</cp:coreProperties>
</file>