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97E47A" w14:textId="77777777" w:rsidR="009B5B36" w:rsidRPr="00CD3046" w:rsidRDefault="009B5B36" w:rsidP="00214677">
      <w:pPr>
        <w:pStyle w:val="Ttulo1"/>
        <w:numPr>
          <w:ilvl w:val="0"/>
          <w:numId w:val="7"/>
        </w:numPr>
        <w:ind w:left="360"/>
      </w:pPr>
      <w:r w:rsidRPr="00CD3046">
        <w:t>Datos de la encuesta</w:t>
      </w:r>
    </w:p>
    <w:tbl>
      <w:tblPr>
        <w:tblStyle w:val="Tablanormal4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7"/>
        <w:gridCol w:w="6805"/>
        <w:gridCol w:w="2178"/>
        <w:gridCol w:w="2176"/>
      </w:tblGrid>
      <w:tr w:rsidR="009B5B36" w:rsidRPr="009B5B36" w14:paraId="5EB60925" w14:textId="77777777" w:rsidTr="00202B9F">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707" w:type="pct"/>
            <w:vAlign w:val="center"/>
          </w:tcPr>
          <w:p w14:paraId="7F24DB2E" w14:textId="77777777" w:rsidR="009B5B36" w:rsidRPr="00237181" w:rsidRDefault="009B5B36" w:rsidP="009B5B36">
            <w:pPr>
              <w:jc w:val="center"/>
              <w:rPr>
                <w:rFonts w:ascii="Trebuchet MS" w:eastAsia="Trebuchet MS" w:hAnsi="Trebuchet MS" w:cs="Times New Roman"/>
                <w:sz w:val="14"/>
                <w:szCs w:val="14"/>
                <w:lang w:val="es-ES"/>
              </w:rPr>
            </w:pPr>
            <w:r w:rsidRPr="00237181">
              <w:rPr>
                <w:rFonts w:ascii="Trebuchet MS" w:eastAsia="Trebuchet MS" w:hAnsi="Trebuchet MS" w:cs="Times New Roman"/>
                <w:sz w:val="14"/>
                <w:szCs w:val="14"/>
                <w:lang w:val="es-ES"/>
              </w:rPr>
              <w:t>Dato</w:t>
            </w:r>
          </w:p>
        </w:tc>
        <w:tc>
          <w:tcPr>
            <w:tcW w:w="2618" w:type="pct"/>
            <w:vAlign w:val="center"/>
          </w:tcPr>
          <w:p w14:paraId="43F98320" w14:textId="77777777" w:rsidR="009B5B36" w:rsidRPr="00237181" w:rsidRDefault="009B5B36" w:rsidP="009B5B36">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237181">
              <w:rPr>
                <w:rFonts w:ascii="Trebuchet MS" w:eastAsia="Trebuchet MS" w:hAnsi="Trebuchet MS" w:cs="Times New Roman"/>
                <w:sz w:val="14"/>
                <w:szCs w:val="14"/>
                <w:lang w:val="es-ES"/>
              </w:rPr>
              <w:t>Definición</w:t>
            </w:r>
          </w:p>
        </w:tc>
        <w:tc>
          <w:tcPr>
            <w:tcW w:w="1675" w:type="pct"/>
            <w:gridSpan w:val="2"/>
            <w:vAlign w:val="center"/>
          </w:tcPr>
          <w:p w14:paraId="56282F93" w14:textId="77777777" w:rsidR="009B5B36" w:rsidRPr="009B5B36" w:rsidRDefault="009B5B36" w:rsidP="009B5B36">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9B5B36">
              <w:rPr>
                <w:rFonts w:ascii="Trebuchet MS" w:eastAsia="Trebuchet MS" w:hAnsi="Trebuchet MS" w:cs="Times New Roman"/>
                <w:sz w:val="14"/>
                <w:szCs w:val="14"/>
                <w:lang w:val="es-ES"/>
              </w:rPr>
              <w:t>Resultado</w:t>
            </w:r>
          </w:p>
        </w:tc>
      </w:tr>
      <w:tr w:rsidR="004C2F86" w:rsidRPr="009B5B36" w14:paraId="52C3854D" w14:textId="77777777" w:rsidTr="001E6E53">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707" w:type="pct"/>
            <w:vAlign w:val="center"/>
          </w:tcPr>
          <w:p w14:paraId="0889BC1E" w14:textId="77777777" w:rsidR="004C2F86" w:rsidRPr="00237181" w:rsidRDefault="004C2F86" w:rsidP="009B5B36">
            <w:pPr>
              <w:rPr>
                <w:rFonts w:ascii="Trebuchet MS" w:eastAsia="Trebuchet MS" w:hAnsi="Trebuchet MS" w:cs="Times New Roman"/>
                <w:sz w:val="14"/>
                <w:szCs w:val="14"/>
                <w:lang w:val="es-ES"/>
              </w:rPr>
            </w:pPr>
            <w:r w:rsidRPr="00237181">
              <w:rPr>
                <w:rFonts w:ascii="Trebuchet MS" w:eastAsia="Trebuchet MS" w:hAnsi="Trebuchet MS" w:cs="Times New Roman"/>
                <w:sz w:val="14"/>
                <w:szCs w:val="14"/>
                <w:lang w:val="es-ES"/>
              </w:rPr>
              <w:t>Universo</w:t>
            </w:r>
          </w:p>
        </w:tc>
        <w:tc>
          <w:tcPr>
            <w:tcW w:w="2618" w:type="pct"/>
            <w:vAlign w:val="center"/>
          </w:tcPr>
          <w:p w14:paraId="27027F0D" w14:textId="77777777" w:rsidR="008931B2" w:rsidRPr="00237181" w:rsidRDefault="00237181" w:rsidP="00237181">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i/>
                <w:sz w:val="14"/>
                <w:szCs w:val="14"/>
                <w:lang w:val="es-ES"/>
              </w:rPr>
            </w:pPr>
            <w:r w:rsidRPr="00237181">
              <w:rPr>
                <w:rFonts w:ascii="Trebuchet MS" w:eastAsia="Trebuchet MS" w:hAnsi="Trebuchet MS" w:cs="Times New Roman"/>
                <w:sz w:val="14"/>
                <w:szCs w:val="14"/>
                <w:lang w:val="es-ES"/>
              </w:rPr>
              <w:t>Encuesta fue realizada a postulantes que voluntariamente participaron del concurso de Admisión año 2025.</w:t>
            </w:r>
          </w:p>
        </w:tc>
        <w:tc>
          <w:tcPr>
            <w:tcW w:w="838" w:type="pct"/>
            <w:vAlign w:val="center"/>
          </w:tcPr>
          <w:p w14:paraId="25D0D963" w14:textId="77777777" w:rsidR="008931B2" w:rsidRPr="00237181" w:rsidRDefault="00237181" w:rsidP="008931B2">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i/>
                <w:sz w:val="14"/>
                <w:szCs w:val="14"/>
                <w:lang w:val="es-ES"/>
              </w:rPr>
            </w:pPr>
            <w:proofErr w:type="spellStart"/>
            <w:r w:rsidRPr="00237181">
              <w:rPr>
                <w:rFonts w:ascii="Trebuchet MS" w:eastAsia="Trebuchet MS" w:hAnsi="Trebuchet MS" w:cs="Times New Roman"/>
                <w:sz w:val="14"/>
                <w:szCs w:val="14"/>
                <w:lang w:val="es-ES"/>
              </w:rPr>
              <w:t>Adolecentes</w:t>
            </w:r>
            <w:proofErr w:type="spellEnd"/>
            <w:r w:rsidRPr="00237181">
              <w:rPr>
                <w:rFonts w:ascii="Trebuchet MS" w:eastAsia="Trebuchet MS" w:hAnsi="Trebuchet MS" w:cs="Times New Roman"/>
                <w:sz w:val="14"/>
                <w:szCs w:val="14"/>
                <w:lang w:val="es-ES"/>
              </w:rPr>
              <w:t xml:space="preserve"> entre 17 y 23 año de edad.</w:t>
            </w:r>
          </w:p>
        </w:tc>
        <w:tc>
          <w:tcPr>
            <w:tcW w:w="837" w:type="pct"/>
            <w:vAlign w:val="center"/>
          </w:tcPr>
          <w:p w14:paraId="58305F43" w14:textId="77777777" w:rsidR="008931B2" w:rsidRPr="00237181" w:rsidRDefault="008931B2" w:rsidP="009B5B36">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237181">
              <w:rPr>
                <w:rFonts w:ascii="Trebuchet MS" w:eastAsia="Trebuchet MS" w:hAnsi="Trebuchet MS" w:cs="Times New Roman"/>
                <w:sz w:val="14"/>
                <w:szCs w:val="14"/>
                <w:lang w:val="es-ES"/>
              </w:rPr>
              <w:t>N</w:t>
            </w:r>
            <w:r w:rsidR="001E6E53" w:rsidRPr="00237181">
              <w:rPr>
                <w:rFonts w:ascii="Trebuchet MS" w:eastAsia="Trebuchet MS" w:hAnsi="Trebuchet MS" w:cs="Times New Roman"/>
                <w:sz w:val="14"/>
                <w:szCs w:val="14"/>
                <w:lang w:val="es-ES"/>
              </w:rPr>
              <w:t>úmero</w:t>
            </w:r>
            <w:r w:rsidR="00237181" w:rsidRPr="00237181">
              <w:rPr>
                <w:rFonts w:ascii="Trebuchet MS" w:eastAsia="Trebuchet MS" w:hAnsi="Trebuchet MS" w:cs="Times New Roman"/>
                <w:sz w:val="14"/>
                <w:szCs w:val="14"/>
                <w:lang w:val="es-ES"/>
              </w:rPr>
              <w:t>: 883</w:t>
            </w:r>
          </w:p>
        </w:tc>
      </w:tr>
      <w:tr w:rsidR="001E6E53" w:rsidRPr="009B5B36" w14:paraId="7BE1530D" w14:textId="77777777" w:rsidTr="001E6E53">
        <w:trPr>
          <w:trHeight w:val="488"/>
        </w:trPr>
        <w:tc>
          <w:tcPr>
            <w:cnfStyle w:val="001000000000" w:firstRow="0" w:lastRow="0" w:firstColumn="1" w:lastColumn="0" w:oddVBand="0" w:evenVBand="0" w:oddHBand="0" w:evenHBand="0" w:firstRowFirstColumn="0" w:firstRowLastColumn="0" w:lastRowFirstColumn="0" w:lastRowLastColumn="0"/>
            <w:tcW w:w="707" w:type="pct"/>
            <w:vAlign w:val="center"/>
          </w:tcPr>
          <w:p w14:paraId="31DDAD65" w14:textId="77777777" w:rsidR="001E6E53" w:rsidRPr="00237181" w:rsidRDefault="001E6E53" w:rsidP="009B5B36">
            <w:pPr>
              <w:rPr>
                <w:rFonts w:ascii="Trebuchet MS" w:eastAsia="Trebuchet MS" w:hAnsi="Trebuchet MS" w:cs="Times New Roman"/>
                <w:sz w:val="14"/>
                <w:szCs w:val="14"/>
                <w:lang w:val="es-ES"/>
              </w:rPr>
            </w:pPr>
            <w:r w:rsidRPr="00237181">
              <w:rPr>
                <w:rFonts w:ascii="Trebuchet MS" w:eastAsia="Trebuchet MS" w:hAnsi="Trebuchet MS" w:cs="Times New Roman"/>
                <w:sz w:val="14"/>
                <w:szCs w:val="14"/>
                <w:lang w:val="es-ES"/>
              </w:rPr>
              <w:t>Cobertura</w:t>
            </w:r>
          </w:p>
        </w:tc>
        <w:tc>
          <w:tcPr>
            <w:tcW w:w="2618" w:type="pct"/>
            <w:vAlign w:val="center"/>
          </w:tcPr>
          <w:p w14:paraId="2051CE0A" w14:textId="77777777" w:rsidR="001E6E53" w:rsidRPr="00237181" w:rsidRDefault="00237181" w:rsidP="009B5B36">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237181">
              <w:rPr>
                <w:rFonts w:ascii="Trebuchet MS" w:eastAsia="Trebuchet MS" w:hAnsi="Trebuchet MS" w:cs="Times New Roman"/>
                <w:sz w:val="14"/>
                <w:szCs w:val="14"/>
                <w:lang w:val="es-ES"/>
              </w:rPr>
              <w:t xml:space="preserve">Se logró encuestar a más del 50 % de total de lo </w:t>
            </w:r>
            <w:proofErr w:type="spellStart"/>
            <w:r w:rsidRPr="00237181">
              <w:rPr>
                <w:rFonts w:ascii="Trebuchet MS" w:eastAsia="Trebuchet MS" w:hAnsi="Trebuchet MS" w:cs="Times New Roman"/>
                <w:sz w:val="14"/>
                <w:szCs w:val="14"/>
                <w:lang w:val="es-ES"/>
              </w:rPr>
              <w:t>adolecentes</w:t>
            </w:r>
            <w:proofErr w:type="spellEnd"/>
            <w:r w:rsidRPr="00237181">
              <w:rPr>
                <w:rFonts w:ascii="Trebuchet MS" w:eastAsia="Trebuchet MS" w:hAnsi="Trebuchet MS" w:cs="Times New Roman"/>
                <w:sz w:val="14"/>
                <w:szCs w:val="14"/>
                <w:lang w:val="es-ES"/>
              </w:rPr>
              <w:t xml:space="preserve"> interesados en participar del Concurso de Admisión 2025.</w:t>
            </w:r>
          </w:p>
        </w:tc>
        <w:tc>
          <w:tcPr>
            <w:tcW w:w="838" w:type="pct"/>
            <w:vAlign w:val="center"/>
          </w:tcPr>
          <w:p w14:paraId="7D5A2102" w14:textId="77777777" w:rsidR="008931B2" w:rsidRPr="00237181" w:rsidRDefault="008931B2" w:rsidP="009B5B36">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237181">
              <w:rPr>
                <w:rFonts w:ascii="Trebuchet MS" w:eastAsia="Trebuchet MS" w:hAnsi="Trebuchet MS" w:cs="Times New Roman"/>
                <w:sz w:val="14"/>
                <w:szCs w:val="14"/>
                <w:lang w:val="es-ES"/>
              </w:rPr>
              <w:t>N</w:t>
            </w:r>
            <w:r w:rsidR="00237181" w:rsidRPr="00237181">
              <w:rPr>
                <w:rFonts w:ascii="Trebuchet MS" w:eastAsia="Trebuchet MS" w:hAnsi="Trebuchet MS" w:cs="Times New Roman"/>
                <w:sz w:val="14"/>
                <w:szCs w:val="14"/>
                <w:lang w:val="es-ES"/>
              </w:rPr>
              <w:t>úmero: 883</w:t>
            </w:r>
          </w:p>
        </w:tc>
        <w:tc>
          <w:tcPr>
            <w:tcW w:w="837" w:type="pct"/>
            <w:vAlign w:val="center"/>
          </w:tcPr>
          <w:p w14:paraId="05B13F98" w14:textId="77777777" w:rsidR="008931B2" w:rsidRPr="00237181" w:rsidRDefault="008931B2" w:rsidP="00237181">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237181">
              <w:rPr>
                <w:rFonts w:ascii="Trebuchet MS" w:eastAsia="Trebuchet MS" w:hAnsi="Trebuchet MS" w:cs="Times New Roman"/>
                <w:sz w:val="14"/>
                <w:szCs w:val="14"/>
                <w:lang w:val="es-ES"/>
              </w:rPr>
              <w:t>P</w:t>
            </w:r>
            <w:r w:rsidR="001E6E53" w:rsidRPr="00237181">
              <w:rPr>
                <w:rFonts w:ascii="Trebuchet MS" w:eastAsia="Trebuchet MS" w:hAnsi="Trebuchet MS" w:cs="Times New Roman"/>
                <w:sz w:val="14"/>
                <w:szCs w:val="14"/>
                <w:lang w:val="es-ES"/>
              </w:rPr>
              <w:t>orcentaje</w:t>
            </w:r>
            <w:r w:rsidRPr="00237181">
              <w:rPr>
                <w:rFonts w:ascii="Trebuchet MS" w:eastAsia="Trebuchet MS" w:hAnsi="Trebuchet MS" w:cs="Times New Roman"/>
                <w:sz w:val="14"/>
                <w:szCs w:val="14"/>
                <w:lang w:val="es-ES"/>
              </w:rPr>
              <w:t xml:space="preserve"> </w:t>
            </w:r>
            <w:r w:rsidR="00237181" w:rsidRPr="00237181">
              <w:rPr>
                <w:rFonts w:ascii="Trebuchet MS" w:eastAsia="Trebuchet MS" w:hAnsi="Trebuchet MS" w:cs="Times New Roman"/>
                <w:sz w:val="14"/>
                <w:szCs w:val="14"/>
                <w:lang w:val="es-ES"/>
              </w:rPr>
              <w:t>51.94 %</w:t>
            </w:r>
          </w:p>
        </w:tc>
      </w:tr>
      <w:tr w:rsidR="009B5B36" w:rsidRPr="009B5B36" w14:paraId="020CF4A0" w14:textId="77777777" w:rsidTr="001E6E53">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707" w:type="pct"/>
            <w:vAlign w:val="center"/>
          </w:tcPr>
          <w:p w14:paraId="0E3C19B4" w14:textId="77777777" w:rsidR="009B5B36" w:rsidRPr="009B5B36" w:rsidRDefault="00202B9F" w:rsidP="009B5B36">
            <w:pPr>
              <w:rPr>
                <w:rFonts w:ascii="Trebuchet MS" w:eastAsia="Trebuchet MS" w:hAnsi="Trebuchet MS" w:cs="Times New Roman"/>
                <w:sz w:val="14"/>
                <w:szCs w:val="14"/>
                <w:lang w:val="es-ES"/>
              </w:rPr>
            </w:pPr>
            <w:r w:rsidRPr="009D6E5A">
              <w:rPr>
                <w:rFonts w:ascii="Trebuchet MS" w:eastAsia="Trebuchet MS" w:hAnsi="Trebuchet MS" w:cs="Times New Roman"/>
                <w:sz w:val="14"/>
                <w:szCs w:val="14"/>
                <w:lang w:val="es-ES"/>
              </w:rPr>
              <w:t>Criterios de evaluación</w:t>
            </w:r>
          </w:p>
        </w:tc>
        <w:tc>
          <w:tcPr>
            <w:tcW w:w="2618" w:type="pct"/>
            <w:vAlign w:val="center"/>
          </w:tcPr>
          <w:p w14:paraId="32B2CB29" w14:textId="77777777" w:rsidR="009B5B36" w:rsidRPr="00B9568D" w:rsidRDefault="00237181" w:rsidP="008931B2">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color w:val="FF0000"/>
                <w:sz w:val="14"/>
                <w:szCs w:val="14"/>
                <w:lang w:val="es-ES"/>
              </w:rPr>
            </w:pPr>
            <w:r w:rsidRPr="00B9568D">
              <w:rPr>
                <w:rFonts w:ascii="Trebuchet MS" w:eastAsia="Trebuchet MS" w:hAnsi="Trebuchet MS" w:cs="Times New Roman"/>
                <w:color w:val="FF0000"/>
                <w:sz w:val="14"/>
                <w:szCs w:val="14"/>
                <w:lang w:val="es-ES"/>
              </w:rPr>
              <w:t xml:space="preserve">Se expresa en porcentajes. </w:t>
            </w:r>
          </w:p>
        </w:tc>
        <w:tc>
          <w:tcPr>
            <w:tcW w:w="1675" w:type="pct"/>
            <w:gridSpan w:val="2"/>
            <w:vAlign w:val="center"/>
          </w:tcPr>
          <w:p w14:paraId="1028A34A" w14:textId="77777777" w:rsidR="009B5B36" w:rsidRPr="00B9568D" w:rsidRDefault="00B9568D" w:rsidP="008931B2">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i/>
                <w:color w:val="FF0000"/>
                <w:sz w:val="14"/>
                <w:szCs w:val="14"/>
                <w:lang w:val="es-ES"/>
              </w:rPr>
            </w:pPr>
            <w:r w:rsidRPr="00B9568D">
              <w:rPr>
                <w:rFonts w:ascii="Trebuchet MS" w:eastAsia="Trebuchet MS" w:hAnsi="Trebuchet MS" w:cs="Times New Roman"/>
                <w:i/>
                <w:color w:val="FF0000"/>
                <w:sz w:val="14"/>
                <w:szCs w:val="14"/>
                <w:lang w:val="es-ES"/>
              </w:rPr>
              <w:t xml:space="preserve">Los conceptos que se encuentran sobre un 50% </w:t>
            </w:r>
          </w:p>
        </w:tc>
      </w:tr>
      <w:tr w:rsidR="009D6E5A" w:rsidRPr="009B5B36" w14:paraId="47A4F6EE" w14:textId="77777777" w:rsidTr="001E6E53">
        <w:trPr>
          <w:trHeight w:val="488"/>
        </w:trPr>
        <w:tc>
          <w:tcPr>
            <w:cnfStyle w:val="001000000000" w:firstRow="0" w:lastRow="0" w:firstColumn="1" w:lastColumn="0" w:oddVBand="0" w:evenVBand="0" w:oddHBand="0" w:evenHBand="0" w:firstRowFirstColumn="0" w:firstRowLastColumn="0" w:lastRowFirstColumn="0" w:lastRowLastColumn="0"/>
            <w:tcW w:w="707" w:type="pct"/>
            <w:vAlign w:val="center"/>
          </w:tcPr>
          <w:p w14:paraId="46114E14" w14:textId="77777777" w:rsidR="009D6E5A" w:rsidRPr="009B5B36" w:rsidRDefault="009D6E5A" w:rsidP="009B5B36">
            <w:pPr>
              <w:rPr>
                <w:rFonts w:ascii="Trebuchet MS" w:eastAsia="Trebuchet MS" w:hAnsi="Trebuchet MS" w:cs="Times New Roman"/>
                <w:sz w:val="14"/>
                <w:szCs w:val="14"/>
                <w:lang w:val="es-ES"/>
              </w:rPr>
            </w:pPr>
            <w:r w:rsidRPr="009D6E5A">
              <w:rPr>
                <w:rFonts w:ascii="Trebuchet MS" w:eastAsia="Trebuchet MS" w:hAnsi="Trebuchet MS" w:cs="Times New Roman"/>
                <w:sz w:val="14"/>
                <w:szCs w:val="14"/>
                <w:lang w:val="es-ES"/>
              </w:rPr>
              <w:t>Fecha de aplicación de la encuesta</w:t>
            </w:r>
          </w:p>
        </w:tc>
        <w:tc>
          <w:tcPr>
            <w:tcW w:w="4293" w:type="pct"/>
            <w:gridSpan w:val="3"/>
            <w:vAlign w:val="center"/>
          </w:tcPr>
          <w:p w14:paraId="20ED38B3" w14:textId="77777777" w:rsidR="009D6E5A" w:rsidRPr="009B5B36" w:rsidRDefault="00B9568D" w:rsidP="009B5B36">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Noviembre 2024.</w:t>
            </w:r>
          </w:p>
        </w:tc>
      </w:tr>
      <w:tr w:rsidR="009D6E5A" w:rsidRPr="009B5B36" w14:paraId="2DBB7E39" w14:textId="77777777" w:rsidTr="001E6E53">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707" w:type="pct"/>
            <w:vAlign w:val="center"/>
          </w:tcPr>
          <w:p w14:paraId="1EA1E261" w14:textId="77777777" w:rsidR="009D6E5A" w:rsidRPr="009D6E5A" w:rsidRDefault="009D6E5A" w:rsidP="009B5B36">
            <w:pPr>
              <w:rPr>
                <w:rFonts w:ascii="Trebuchet MS" w:eastAsia="Trebuchet MS" w:hAnsi="Trebuchet MS" w:cs="Times New Roman"/>
                <w:sz w:val="14"/>
                <w:szCs w:val="14"/>
                <w:lang w:val="es-ES"/>
              </w:rPr>
            </w:pPr>
            <w:r w:rsidRPr="009D6E5A">
              <w:rPr>
                <w:rFonts w:ascii="Trebuchet MS" w:eastAsia="Trebuchet MS" w:hAnsi="Trebuchet MS" w:cs="Times New Roman"/>
                <w:sz w:val="14"/>
                <w:szCs w:val="14"/>
                <w:lang w:val="es-ES"/>
              </w:rPr>
              <w:t>Departamento responsable del informe</w:t>
            </w:r>
          </w:p>
        </w:tc>
        <w:tc>
          <w:tcPr>
            <w:tcW w:w="4293" w:type="pct"/>
            <w:gridSpan w:val="3"/>
            <w:vAlign w:val="center"/>
          </w:tcPr>
          <w:p w14:paraId="43765584" w14:textId="77777777" w:rsidR="009D6E5A" w:rsidRPr="009B5B36" w:rsidRDefault="00237181" w:rsidP="009B5B36">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 xml:space="preserve">Departamento de Admisión y Relaciones </w:t>
            </w:r>
            <w:proofErr w:type="spellStart"/>
            <w:r>
              <w:rPr>
                <w:rFonts w:ascii="Trebuchet MS" w:eastAsia="Trebuchet MS" w:hAnsi="Trebuchet MS" w:cs="Times New Roman"/>
                <w:sz w:val="14"/>
                <w:szCs w:val="14"/>
                <w:lang w:val="es-ES"/>
              </w:rPr>
              <w:t>Publicas</w:t>
            </w:r>
            <w:proofErr w:type="spellEnd"/>
            <w:r>
              <w:rPr>
                <w:rFonts w:ascii="Trebuchet MS" w:eastAsia="Trebuchet MS" w:hAnsi="Trebuchet MS" w:cs="Times New Roman"/>
                <w:sz w:val="14"/>
                <w:szCs w:val="14"/>
                <w:lang w:val="es-ES"/>
              </w:rPr>
              <w:t>.</w:t>
            </w:r>
          </w:p>
        </w:tc>
      </w:tr>
    </w:tbl>
    <w:p w14:paraId="0CE61F4F" w14:textId="77777777" w:rsidR="009B5B36" w:rsidRPr="00154D53" w:rsidRDefault="009B5B36" w:rsidP="00154D53">
      <w:pPr>
        <w:jc w:val="both"/>
        <w:rPr>
          <w:b/>
          <w:sz w:val="20"/>
          <w:lang w:val="es-ES"/>
        </w:rPr>
      </w:pPr>
    </w:p>
    <w:p w14:paraId="734BE1ED" w14:textId="77777777" w:rsidR="009B5B36" w:rsidRPr="009B5B36" w:rsidRDefault="009B5B36" w:rsidP="00214677">
      <w:pPr>
        <w:pStyle w:val="Ttulo1"/>
        <w:numPr>
          <w:ilvl w:val="0"/>
          <w:numId w:val="7"/>
        </w:numPr>
        <w:ind w:left="360"/>
      </w:pPr>
      <w:r>
        <w:t>Respuesta a objetivos</w:t>
      </w:r>
    </w:p>
    <w:p w14:paraId="41274532" w14:textId="77777777" w:rsidR="009B5B36" w:rsidRDefault="001E6E53" w:rsidP="009B5B36">
      <w:pPr>
        <w:jc w:val="both"/>
        <w:rPr>
          <w:sz w:val="20"/>
          <w:lang w:val="es-ES"/>
        </w:rPr>
      </w:pPr>
      <w:r>
        <w:rPr>
          <w:sz w:val="20"/>
          <w:lang w:val="es-ES"/>
        </w:rPr>
        <w:t>Según el tipo de encuesta</w:t>
      </w:r>
      <w:r w:rsidR="009B5B36" w:rsidRPr="009B5B36">
        <w:rPr>
          <w:sz w:val="20"/>
          <w:lang w:val="es-ES"/>
        </w:rPr>
        <w:t xml:space="preserve"> (objetivos en diseño de </w:t>
      </w:r>
      <w:r>
        <w:rPr>
          <w:sz w:val="20"/>
          <w:lang w:val="es-ES"/>
        </w:rPr>
        <w:t>la</w:t>
      </w:r>
      <w:r w:rsidR="009B5B36" w:rsidRPr="009B5B36">
        <w:rPr>
          <w:sz w:val="20"/>
          <w:lang w:val="es-ES"/>
        </w:rPr>
        <w:t xml:space="preserve"> encuesta) a continuación indique la res</w:t>
      </w:r>
      <w:r>
        <w:rPr>
          <w:sz w:val="20"/>
          <w:lang w:val="es-ES"/>
        </w:rPr>
        <w:t>puesta a cada objetivo definido.</w:t>
      </w:r>
    </w:p>
    <w:tbl>
      <w:tblPr>
        <w:tblStyle w:val="Tablanormal4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
        <w:gridCol w:w="4961"/>
        <w:gridCol w:w="7613"/>
      </w:tblGrid>
      <w:tr w:rsidR="009B5B36" w:rsidRPr="009B5B36" w14:paraId="00BEA8F5" w14:textId="77777777" w:rsidTr="00154D53">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64" w:type="pct"/>
            <w:tcBorders>
              <w:top w:val="nil"/>
              <w:left w:val="nil"/>
            </w:tcBorders>
            <w:vAlign w:val="center"/>
          </w:tcPr>
          <w:p w14:paraId="1A9671FF" w14:textId="77777777" w:rsidR="009B5B36" w:rsidRPr="009B5B36" w:rsidRDefault="009B5B36" w:rsidP="009D6E5A">
            <w:pPr>
              <w:jc w:val="center"/>
              <w:rPr>
                <w:rFonts w:ascii="Trebuchet MS" w:eastAsia="Trebuchet MS" w:hAnsi="Trebuchet MS" w:cs="Times New Roman"/>
                <w:sz w:val="14"/>
                <w:szCs w:val="14"/>
                <w:lang w:val="es-ES"/>
              </w:rPr>
            </w:pPr>
          </w:p>
        </w:tc>
        <w:tc>
          <w:tcPr>
            <w:tcW w:w="1908" w:type="pct"/>
            <w:vAlign w:val="center"/>
          </w:tcPr>
          <w:p w14:paraId="18A00D85" w14:textId="77777777" w:rsidR="009B5B36" w:rsidRPr="009B5B36" w:rsidRDefault="009B5B36" w:rsidP="009D6E5A">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Objetivo</w:t>
            </w:r>
          </w:p>
        </w:tc>
        <w:tc>
          <w:tcPr>
            <w:tcW w:w="2928" w:type="pct"/>
            <w:vAlign w:val="center"/>
          </w:tcPr>
          <w:p w14:paraId="4F335E8A" w14:textId="77777777" w:rsidR="009B5B36" w:rsidRPr="009B5B36" w:rsidRDefault="009B5B36" w:rsidP="009D6E5A">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9B5B36">
              <w:rPr>
                <w:rFonts w:ascii="Trebuchet MS" w:eastAsia="Trebuchet MS" w:hAnsi="Trebuchet MS" w:cs="Times New Roman"/>
                <w:sz w:val="14"/>
                <w:szCs w:val="14"/>
                <w:lang w:val="es-ES"/>
              </w:rPr>
              <w:t>Resultado</w:t>
            </w:r>
          </w:p>
        </w:tc>
      </w:tr>
      <w:tr w:rsidR="00154D53" w:rsidRPr="009B5B36" w14:paraId="02842883" w14:textId="77777777" w:rsidTr="006760E9">
        <w:trPr>
          <w:cnfStyle w:val="000000100000" w:firstRow="0" w:lastRow="0" w:firstColumn="0" w:lastColumn="0" w:oddVBand="0" w:evenVBand="0" w:oddHBand="1" w:evenHBand="0" w:firstRowFirstColumn="0" w:firstRowLastColumn="0" w:lastRowFirstColumn="0" w:lastRowLastColumn="0"/>
          <w:trHeight w:val="31"/>
        </w:trPr>
        <w:tc>
          <w:tcPr>
            <w:cnfStyle w:val="001000000000" w:firstRow="0" w:lastRow="0" w:firstColumn="1" w:lastColumn="0" w:oddVBand="0" w:evenVBand="0" w:oddHBand="0" w:evenHBand="0" w:firstRowFirstColumn="0" w:firstRowLastColumn="0" w:lastRowFirstColumn="0" w:lastRowLastColumn="0"/>
            <w:tcW w:w="164" w:type="pct"/>
            <w:vAlign w:val="center"/>
          </w:tcPr>
          <w:p w14:paraId="2D6463CC" w14:textId="77777777" w:rsidR="009B5B36" w:rsidRPr="009B5B36" w:rsidRDefault="00154D53" w:rsidP="009D6E5A">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1</w:t>
            </w:r>
          </w:p>
        </w:tc>
        <w:tc>
          <w:tcPr>
            <w:tcW w:w="1908" w:type="pct"/>
            <w:vAlign w:val="center"/>
          </w:tcPr>
          <w:p w14:paraId="7F5543B3" w14:textId="77777777" w:rsidR="009B5B36" w:rsidRPr="009B5B36" w:rsidRDefault="00B9568D" w:rsidP="004E6DFE">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BF6F55">
              <w:rPr>
                <w:rFonts w:ascii="Trebuchet MS" w:eastAsia="Trebuchet MS" w:hAnsi="Trebuchet MS" w:cs="Times New Roman"/>
                <w:b/>
                <w:sz w:val="14"/>
                <w:szCs w:val="14"/>
                <w:lang w:val="es-ES"/>
              </w:rPr>
              <w:t>CONOCIMIENTO Y EXISTENCIA DE LA CARRERA DEL OFICIAL DE MARINA</w:t>
            </w:r>
            <w:r>
              <w:rPr>
                <w:rFonts w:ascii="Trebuchet MS" w:eastAsia="Trebuchet MS" w:hAnsi="Trebuchet MS" w:cs="Times New Roman"/>
                <w:sz w:val="14"/>
                <w:szCs w:val="14"/>
                <w:lang w:val="es-ES"/>
              </w:rPr>
              <w:t xml:space="preserve"> / Lograr determinar como el postulante tiene conocimiento de la existencia de la Escuela Naval. </w:t>
            </w:r>
          </w:p>
        </w:tc>
        <w:tc>
          <w:tcPr>
            <w:tcW w:w="2928" w:type="pct"/>
            <w:vAlign w:val="center"/>
          </w:tcPr>
          <w:p w14:paraId="36FB6338" w14:textId="77777777" w:rsidR="001F55E2" w:rsidRDefault="001F55E2" w:rsidP="00B9568D">
            <w:pPr>
              <w:pStyle w:val="Prrafodelista"/>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sz w:val="14"/>
                <w:szCs w:val="14"/>
                <w:lang w:val="es-ES"/>
              </w:rPr>
            </w:pPr>
          </w:p>
          <w:p w14:paraId="05133762" w14:textId="16C8F8BF" w:rsidR="00B9568D" w:rsidRPr="00BF6F55" w:rsidRDefault="00B9568D" w:rsidP="00B9568D">
            <w:pPr>
              <w:pStyle w:val="Prrafodelista"/>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sz w:val="14"/>
                <w:szCs w:val="14"/>
                <w:lang w:val="es-ES"/>
              </w:rPr>
            </w:pPr>
            <w:r w:rsidRPr="00BF6F55">
              <w:rPr>
                <w:rFonts w:ascii="Trebuchet MS" w:eastAsia="Trebuchet MS" w:hAnsi="Trebuchet MS" w:cs="Times New Roman"/>
                <w:b/>
                <w:sz w:val="14"/>
                <w:szCs w:val="14"/>
                <w:lang w:val="es-ES"/>
              </w:rPr>
              <w:t>¿Cómo se enteró que existe la Escuela Naval?</w:t>
            </w:r>
          </w:p>
          <w:p w14:paraId="4D406485" w14:textId="77777777" w:rsidR="009B5B36" w:rsidRPr="00237181" w:rsidRDefault="00237181" w:rsidP="00237181">
            <w:pPr>
              <w:pStyle w:val="Prrafodelista"/>
              <w:numPr>
                <w:ilvl w:val="0"/>
                <w:numId w:val="8"/>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237181">
              <w:rPr>
                <w:rFonts w:ascii="Trebuchet MS" w:eastAsia="Trebuchet MS" w:hAnsi="Trebuchet MS" w:cs="Times New Roman"/>
                <w:sz w:val="14"/>
                <w:szCs w:val="14"/>
                <w:lang w:val="es-ES"/>
              </w:rPr>
              <w:t>53.3 % Entorno Familiar.</w:t>
            </w:r>
          </w:p>
          <w:p w14:paraId="3A5D2BD1" w14:textId="77777777" w:rsidR="00237181" w:rsidRPr="00237181" w:rsidRDefault="00237181" w:rsidP="00237181">
            <w:pPr>
              <w:pStyle w:val="Prrafodelista"/>
              <w:numPr>
                <w:ilvl w:val="0"/>
                <w:numId w:val="8"/>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237181">
              <w:rPr>
                <w:rFonts w:ascii="Trebuchet MS" w:eastAsia="Trebuchet MS" w:hAnsi="Trebuchet MS" w:cs="Times New Roman"/>
                <w:sz w:val="14"/>
                <w:szCs w:val="14"/>
                <w:lang w:val="es-ES"/>
              </w:rPr>
              <w:t>26.9 % Curiosidades personales.</w:t>
            </w:r>
          </w:p>
          <w:p w14:paraId="2366C12D" w14:textId="77777777" w:rsidR="00237181" w:rsidRDefault="00237181" w:rsidP="00B9568D">
            <w:pPr>
              <w:pStyle w:val="Prrafodelista"/>
              <w:numPr>
                <w:ilvl w:val="0"/>
                <w:numId w:val="8"/>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237181">
              <w:rPr>
                <w:rFonts w:ascii="Trebuchet MS" w:eastAsia="Trebuchet MS" w:hAnsi="Trebuchet MS" w:cs="Times New Roman"/>
                <w:sz w:val="14"/>
                <w:szCs w:val="14"/>
                <w:lang w:val="es-ES"/>
              </w:rPr>
              <w:t xml:space="preserve">7.8 % Me lo contó </w:t>
            </w:r>
            <w:r w:rsidR="00B9568D">
              <w:rPr>
                <w:rFonts w:ascii="Trebuchet MS" w:eastAsia="Trebuchet MS" w:hAnsi="Trebuchet MS" w:cs="Times New Roman"/>
                <w:sz w:val="14"/>
                <w:szCs w:val="14"/>
                <w:lang w:val="es-ES"/>
              </w:rPr>
              <w:t>alguien.</w:t>
            </w:r>
          </w:p>
          <w:p w14:paraId="380DA36E" w14:textId="77777777" w:rsidR="00422E14" w:rsidRPr="00BF6F55" w:rsidRDefault="00422E14" w:rsidP="00422E14">
            <w:pPr>
              <w:pStyle w:val="Prrafodelista"/>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sz w:val="14"/>
                <w:szCs w:val="14"/>
                <w:lang w:val="es-ES"/>
              </w:rPr>
            </w:pPr>
            <w:r w:rsidRPr="00BF6F55">
              <w:rPr>
                <w:rFonts w:ascii="Trebuchet MS" w:eastAsia="Trebuchet MS" w:hAnsi="Trebuchet MS" w:cs="Times New Roman"/>
                <w:b/>
                <w:sz w:val="14"/>
                <w:szCs w:val="14"/>
                <w:lang w:val="es-ES"/>
              </w:rPr>
              <w:t>¿Qué motivo a conocer o investigar más acerca de la “Escuela Naval”?</w:t>
            </w:r>
          </w:p>
          <w:p w14:paraId="7E4382C2" w14:textId="77777777" w:rsidR="00422E14" w:rsidRDefault="00422E14" w:rsidP="00422E14">
            <w:pPr>
              <w:pStyle w:val="Prrafodelista"/>
              <w:numPr>
                <w:ilvl w:val="0"/>
                <w:numId w:val="9"/>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B9568D">
              <w:rPr>
                <w:rFonts w:ascii="Trebuchet MS" w:eastAsia="Trebuchet MS" w:hAnsi="Trebuchet MS" w:cs="Times New Roman"/>
                <w:sz w:val="14"/>
                <w:szCs w:val="14"/>
                <w:lang w:val="es-ES"/>
              </w:rPr>
              <w:t xml:space="preserve">73.7 % Por motivo personales. </w:t>
            </w:r>
          </w:p>
          <w:p w14:paraId="7EFC3778" w14:textId="77777777" w:rsidR="00422E14" w:rsidRDefault="00422E14" w:rsidP="00422E14">
            <w:pPr>
              <w:pStyle w:val="Prrafodelista"/>
              <w:numPr>
                <w:ilvl w:val="0"/>
                <w:numId w:val="9"/>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B9568D">
              <w:rPr>
                <w:rFonts w:ascii="Trebuchet MS" w:eastAsia="Trebuchet MS" w:hAnsi="Trebuchet MS" w:cs="Times New Roman"/>
                <w:sz w:val="14"/>
                <w:szCs w:val="14"/>
                <w:lang w:val="es-ES"/>
              </w:rPr>
              <w:t xml:space="preserve">17.5 % por influencia de un familiar o Pariente. </w:t>
            </w:r>
          </w:p>
          <w:p w14:paraId="5AC143D6" w14:textId="77777777" w:rsidR="00422E14" w:rsidRDefault="00422E14" w:rsidP="00422E14">
            <w:pPr>
              <w:pStyle w:val="Prrafodelista"/>
              <w:numPr>
                <w:ilvl w:val="0"/>
                <w:numId w:val="9"/>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422E14">
              <w:rPr>
                <w:rFonts w:ascii="Trebuchet MS" w:eastAsia="Trebuchet MS" w:hAnsi="Trebuchet MS" w:cs="Times New Roman"/>
                <w:sz w:val="14"/>
                <w:szCs w:val="14"/>
                <w:lang w:val="es-ES"/>
              </w:rPr>
              <w:t>4.3 % Por contenido visto en clases, ferias vocacionales o charlas.</w:t>
            </w:r>
          </w:p>
          <w:p w14:paraId="2CE9057C" w14:textId="153F5E88" w:rsidR="006760E9" w:rsidRPr="006760E9" w:rsidRDefault="006760E9" w:rsidP="006760E9">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p>
        </w:tc>
      </w:tr>
      <w:tr w:rsidR="00154D53" w:rsidRPr="009B5B36" w14:paraId="46B89149" w14:textId="77777777" w:rsidTr="006760E9">
        <w:trPr>
          <w:trHeight w:val="941"/>
        </w:trPr>
        <w:tc>
          <w:tcPr>
            <w:cnfStyle w:val="001000000000" w:firstRow="0" w:lastRow="0" w:firstColumn="1" w:lastColumn="0" w:oddVBand="0" w:evenVBand="0" w:oddHBand="0" w:evenHBand="0" w:firstRowFirstColumn="0" w:firstRowLastColumn="0" w:lastRowFirstColumn="0" w:lastRowLastColumn="0"/>
            <w:tcW w:w="164" w:type="pct"/>
            <w:vAlign w:val="center"/>
          </w:tcPr>
          <w:p w14:paraId="2312E17D" w14:textId="77777777" w:rsidR="009B5B36" w:rsidRPr="009B5B36" w:rsidRDefault="00154D53" w:rsidP="009D6E5A">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2</w:t>
            </w:r>
          </w:p>
        </w:tc>
        <w:tc>
          <w:tcPr>
            <w:tcW w:w="1908" w:type="pct"/>
            <w:vAlign w:val="center"/>
          </w:tcPr>
          <w:p w14:paraId="26613F39" w14:textId="77777777" w:rsidR="009B5B36" w:rsidRPr="009B5B36" w:rsidRDefault="00422E14" w:rsidP="004E6DFE">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BF6F55">
              <w:rPr>
                <w:rFonts w:ascii="Trebuchet MS" w:eastAsia="Trebuchet MS" w:hAnsi="Trebuchet MS" w:cs="Times New Roman"/>
                <w:b/>
                <w:sz w:val="14"/>
                <w:szCs w:val="14"/>
                <w:lang w:val="es-ES"/>
              </w:rPr>
              <w:t>MOTIVACION O FACTORES DE POSTULACIÓN</w:t>
            </w:r>
            <w:r w:rsidR="00BF6F55">
              <w:rPr>
                <w:rFonts w:ascii="Trebuchet MS" w:eastAsia="Trebuchet MS" w:hAnsi="Trebuchet MS" w:cs="Times New Roman"/>
                <w:sz w:val="14"/>
                <w:szCs w:val="14"/>
                <w:lang w:val="es-ES"/>
              </w:rPr>
              <w:t xml:space="preserve"> / Identificar i analizar factores que influyen en la motivación de los postulantes para postular a la escuela naval.</w:t>
            </w:r>
          </w:p>
        </w:tc>
        <w:tc>
          <w:tcPr>
            <w:tcW w:w="2928" w:type="pct"/>
            <w:vAlign w:val="center"/>
          </w:tcPr>
          <w:p w14:paraId="7BC32AC5" w14:textId="77777777" w:rsidR="00BF6F55" w:rsidRPr="00BF6F55" w:rsidRDefault="00BF6F55" w:rsidP="00BF6F55">
            <w:pPr>
              <w:pStyle w:val="Prrafodelista"/>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b/>
                <w:sz w:val="14"/>
                <w:szCs w:val="14"/>
                <w:lang w:val="es-ES"/>
              </w:rPr>
            </w:pPr>
            <w:r w:rsidRPr="00BF6F55">
              <w:rPr>
                <w:rFonts w:ascii="Trebuchet MS" w:eastAsia="Trebuchet MS" w:hAnsi="Trebuchet MS" w:cs="Times New Roman"/>
                <w:b/>
                <w:sz w:val="14"/>
                <w:szCs w:val="14"/>
                <w:lang w:val="es-ES"/>
              </w:rPr>
              <w:t>¿Por qué decidió postular a la Escuela Naval?</w:t>
            </w:r>
          </w:p>
          <w:p w14:paraId="094CC932" w14:textId="77777777" w:rsidR="00BF6F55" w:rsidRPr="00CA47EE" w:rsidRDefault="00BF6F55" w:rsidP="00BF6F55">
            <w:pPr>
              <w:pStyle w:val="Prrafodelista"/>
              <w:numPr>
                <w:ilvl w:val="0"/>
                <w:numId w:val="34"/>
              </w:num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CA47EE">
              <w:rPr>
                <w:rFonts w:ascii="Trebuchet MS" w:eastAsia="Trebuchet MS" w:hAnsi="Trebuchet MS" w:cs="Times New Roman"/>
                <w:sz w:val="14"/>
                <w:szCs w:val="14"/>
                <w:lang w:val="es-ES"/>
              </w:rPr>
              <w:t>37.7 % Por vocación del servicio a la patria y ayuda a la comunidad.</w:t>
            </w:r>
          </w:p>
          <w:p w14:paraId="61CF3FEE" w14:textId="77777777" w:rsidR="00BF6F55" w:rsidRPr="00CA47EE" w:rsidRDefault="00BF6F55" w:rsidP="00BF6F55">
            <w:pPr>
              <w:pStyle w:val="Prrafodelista"/>
              <w:numPr>
                <w:ilvl w:val="0"/>
                <w:numId w:val="34"/>
              </w:num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CA47EE">
              <w:rPr>
                <w:rFonts w:ascii="Trebuchet MS" w:eastAsia="Trebuchet MS" w:hAnsi="Trebuchet MS" w:cs="Times New Roman"/>
                <w:sz w:val="14"/>
                <w:szCs w:val="14"/>
                <w:lang w:val="es-ES"/>
              </w:rPr>
              <w:t>35.7 % Por valor, prestigio y disciplina de la Armada.</w:t>
            </w:r>
          </w:p>
          <w:p w14:paraId="6F52634E" w14:textId="0C0990BA" w:rsidR="00BF6F55" w:rsidRPr="006760E9" w:rsidRDefault="00BF6F55" w:rsidP="006760E9">
            <w:pPr>
              <w:pStyle w:val="Prrafodelista"/>
              <w:numPr>
                <w:ilvl w:val="0"/>
                <w:numId w:val="34"/>
              </w:num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CA47EE">
              <w:rPr>
                <w:rFonts w:ascii="Trebuchet MS" w:eastAsia="Trebuchet MS" w:hAnsi="Trebuchet MS" w:cs="Times New Roman"/>
                <w:sz w:val="14"/>
                <w:szCs w:val="14"/>
                <w:lang w:val="es-ES"/>
              </w:rPr>
              <w:t>14.9 % Por cumplir un sueño de niño de ser Oficial de Marina.</w:t>
            </w:r>
          </w:p>
        </w:tc>
      </w:tr>
      <w:tr w:rsidR="00BF6F55" w:rsidRPr="009B5B36" w14:paraId="4065476A" w14:textId="77777777" w:rsidTr="00BF6F55">
        <w:trPr>
          <w:cnfStyle w:val="000000100000" w:firstRow="0" w:lastRow="0" w:firstColumn="0" w:lastColumn="0" w:oddVBand="0" w:evenVBand="0" w:oddHBand="1" w:evenHBand="0" w:firstRowFirstColumn="0" w:firstRowLastColumn="0" w:lastRowFirstColumn="0" w:lastRowLastColumn="0"/>
          <w:trHeight w:val="2231"/>
        </w:trPr>
        <w:tc>
          <w:tcPr>
            <w:cnfStyle w:val="001000000000" w:firstRow="0" w:lastRow="0" w:firstColumn="1" w:lastColumn="0" w:oddVBand="0" w:evenVBand="0" w:oddHBand="0" w:evenHBand="0" w:firstRowFirstColumn="0" w:firstRowLastColumn="0" w:lastRowFirstColumn="0" w:lastRowLastColumn="0"/>
            <w:tcW w:w="164" w:type="pct"/>
            <w:vAlign w:val="center"/>
          </w:tcPr>
          <w:p w14:paraId="31AA715E" w14:textId="77777777" w:rsidR="00BF6F55" w:rsidRDefault="00BF6F55" w:rsidP="009D6E5A">
            <w:pPr>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lastRenderedPageBreak/>
              <w:t>3</w:t>
            </w:r>
          </w:p>
        </w:tc>
        <w:tc>
          <w:tcPr>
            <w:tcW w:w="1908" w:type="pct"/>
            <w:vAlign w:val="center"/>
          </w:tcPr>
          <w:p w14:paraId="72CBE070" w14:textId="77777777" w:rsidR="00BF6F55" w:rsidRDefault="00BF6F55" w:rsidP="004E6DFE">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BF6F55">
              <w:rPr>
                <w:rFonts w:ascii="Trebuchet MS" w:eastAsia="Trebuchet MS" w:hAnsi="Trebuchet MS" w:cs="Times New Roman"/>
                <w:b/>
                <w:sz w:val="14"/>
                <w:szCs w:val="14"/>
                <w:lang w:val="es-ES"/>
              </w:rPr>
              <w:t>INFLUENCIAS DE INTERES PROFESIONAL</w:t>
            </w:r>
            <w:r>
              <w:rPr>
                <w:rFonts w:ascii="Trebuchet MS" w:eastAsia="Trebuchet MS" w:hAnsi="Trebuchet MS" w:cs="Times New Roman"/>
                <w:sz w:val="14"/>
                <w:szCs w:val="14"/>
                <w:lang w:val="es-ES"/>
              </w:rPr>
              <w:t xml:space="preserve"> / Analizar como influencias familiares, sociales y educativas impactan en la decisión de postular a esta escuela. Captar las aspiraciones y expectativas profesionales que tienen los postulantes respecto a su futura carrera naval. </w:t>
            </w:r>
          </w:p>
        </w:tc>
        <w:tc>
          <w:tcPr>
            <w:tcW w:w="2928" w:type="pct"/>
            <w:vAlign w:val="center"/>
          </w:tcPr>
          <w:p w14:paraId="126E18DC" w14:textId="77777777" w:rsidR="00BF6F55" w:rsidRPr="00BF6F55" w:rsidRDefault="00BF6F55" w:rsidP="00BF6F55">
            <w:pPr>
              <w:pStyle w:val="Prrafodelista"/>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sz w:val="14"/>
                <w:szCs w:val="14"/>
                <w:lang w:val="es-ES"/>
              </w:rPr>
            </w:pPr>
            <w:r w:rsidRPr="00BF6F55">
              <w:rPr>
                <w:rFonts w:ascii="Trebuchet MS" w:eastAsia="Trebuchet MS" w:hAnsi="Trebuchet MS" w:cs="Times New Roman"/>
                <w:b/>
                <w:sz w:val="14"/>
                <w:szCs w:val="14"/>
                <w:lang w:val="es-ES"/>
              </w:rPr>
              <w:t>¿Valore la influencia de sus padres en su decisión de postular?</w:t>
            </w:r>
          </w:p>
          <w:p w14:paraId="24BC6041" w14:textId="77777777" w:rsidR="00BF6F55" w:rsidRPr="00CA47EE" w:rsidRDefault="00BF6F55" w:rsidP="00BF6F55">
            <w:pPr>
              <w:pStyle w:val="Prrafodelista"/>
              <w:numPr>
                <w:ilvl w:val="0"/>
                <w:numId w:val="11"/>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CA47EE">
              <w:rPr>
                <w:rFonts w:ascii="Trebuchet MS" w:eastAsia="Trebuchet MS" w:hAnsi="Trebuchet MS" w:cs="Times New Roman"/>
                <w:sz w:val="14"/>
                <w:szCs w:val="14"/>
                <w:lang w:val="es-ES"/>
              </w:rPr>
              <w:t>83.1 % Influyeron favor</w:t>
            </w:r>
          </w:p>
          <w:p w14:paraId="69C55728" w14:textId="77777777" w:rsidR="00BF6F55" w:rsidRPr="00CA47EE" w:rsidRDefault="00BF6F55" w:rsidP="00BF6F55">
            <w:pPr>
              <w:pStyle w:val="Prrafodelista"/>
              <w:numPr>
                <w:ilvl w:val="0"/>
                <w:numId w:val="11"/>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CA47EE">
              <w:rPr>
                <w:rFonts w:ascii="Trebuchet MS" w:eastAsia="Trebuchet MS" w:hAnsi="Trebuchet MS" w:cs="Times New Roman"/>
                <w:sz w:val="14"/>
                <w:szCs w:val="14"/>
                <w:lang w:val="es-ES"/>
              </w:rPr>
              <w:t>16.4 % No influyeron.</w:t>
            </w:r>
          </w:p>
          <w:p w14:paraId="52AD868D" w14:textId="77777777" w:rsidR="00BF6F55" w:rsidRDefault="00BF6F55" w:rsidP="00BF6F55">
            <w:pPr>
              <w:pStyle w:val="Prrafodelista"/>
              <w:numPr>
                <w:ilvl w:val="0"/>
                <w:numId w:val="11"/>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CA47EE">
              <w:rPr>
                <w:rFonts w:ascii="Trebuchet MS" w:eastAsia="Trebuchet MS" w:hAnsi="Trebuchet MS" w:cs="Times New Roman"/>
                <w:sz w:val="14"/>
                <w:szCs w:val="14"/>
                <w:lang w:val="es-ES"/>
              </w:rPr>
              <w:t>0.5 % Influyeron en contra.</w:t>
            </w:r>
          </w:p>
          <w:p w14:paraId="660FB413" w14:textId="77777777" w:rsidR="00BF6F55" w:rsidRPr="00BF6F55" w:rsidRDefault="00BF6F55" w:rsidP="00BF6F55">
            <w:pPr>
              <w:pStyle w:val="Prrafodelista"/>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sz w:val="14"/>
                <w:szCs w:val="14"/>
                <w:lang w:val="es-ES"/>
              </w:rPr>
            </w:pPr>
            <w:r w:rsidRPr="00BF6F55">
              <w:rPr>
                <w:rFonts w:ascii="Trebuchet MS" w:eastAsia="Trebuchet MS" w:hAnsi="Trebuchet MS" w:cs="Times New Roman"/>
                <w:b/>
                <w:sz w:val="14"/>
                <w:szCs w:val="14"/>
                <w:lang w:val="es-ES"/>
              </w:rPr>
              <w:t>¿Valora la influencia de sus profesores orientadores en su decisión de postular?</w:t>
            </w:r>
          </w:p>
          <w:p w14:paraId="037C297A" w14:textId="77777777" w:rsidR="00BF6F55" w:rsidRDefault="00BF6F55" w:rsidP="00BF6F55">
            <w:pPr>
              <w:pStyle w:val="Prrafodelista"/>
              <w:numPr>
                <w:ilvl w:val="0"/>
                <w:numId w:val="12"/>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51.5 % No influyeron.</w:t>
            </w:r>
          </w:p>
          <w:p w14:paraId="4D4FE85D" w14:textId="77777777" w:rsidR="00BF6F55" w:rsidRDefault="00BF6F55" w:rsidP="00BF6F55">
            <w:pPr>
              <w:pStyle w:val="Prrafodelista"/>
              <w:numPr>
                <w:ilvl w:val="0"/>
                <w:numId w:val="12"/>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47.7 % Influyeron favor</w:t>
            </w:r>
          </w:p>
          <w:p w14:paraId="0D9216B9" w14:textId="77777777" w:rsidR="00BF6F55" w:rsidRDefault="00BF6F55" w:rsidP="00BF6F55">
            <w:pPr>
              <w:pStyle w:val="Prrafodelista"/>
              <w:numPr>
                <w:ilvl w:val="0"/>
                <w:numId w:val="12"/>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0.8% Influyeron en contra.</w:t>
            </w:r>
          </w:p>
          <w:p w14:paraId="387E7001" w14:textId="77777777" w:rsidR="00BF6F55" w:rsidRPr="00BF6F55" w:rsidRDefault="00BF6F55" w:rsidP="00BF6F55">
            <w:pPr>
              <w:pStyle w:val="Prrafodelista"/>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sz w:val="14"/>
                <w:szCs w:val="14"/>
                <w:lang w:val="es-ES"/>
              </w:rPr>
            </w:pPr>
            <w:r w:rsidRPr="00BF6F55">
              <w:rPr>
                <w:rFonts w:ascii="Trebuchet MS" w:eastAsia="Trebuchet MS" w:hAnsi="Trebuchet MS" w:cs="Times New Roman"/>
                <w:b/>
                <w:sz w:val="14"/>
                <w:szCs w:val="14"/>
                <w:lang w:val="es-ES"/>
              </w:rPr>
              <w:t>¿Se enteró por medio de un integrante de la Armada sobre la Escuela Naval y el proceso de postulación?</w:t>
            </w:r>
          </w:p>
          <w:p w14:paraId="659BA410" w14:textId="77777777" w:rsidR="00BF6F55" w:rsidRDefault="00BF6F55" w:rsidP="00BF6F55">
            <w:pPr>
              <w:pStyle w:val="Prrafodelista"/>
              <w:numPr>
                <w:ilvl w:val="0"/>
                <w:numId w:val="13"/>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54.6 % No</w:t>
            </w:r>
          </w:p>
          <w:p w14:paraId="1EF1E184" w14:textId="77777777" w:rsidR="00BF6F55" w:rsidRPr="00BF6F55" w:rsidRDefault="00BF6F55" w:rsidP="00BF6F55">
            <w:pPr>
              <w:pStyle w:val="Prrafodelista"/>
              <w:numPr>
                <w:ilvl w:val="0"/>
                <w:numId w:val="13"/>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45.4 % Si</w:t>
            </w:r>
          </w:p>
        </w:tc>
      </w:tr>
      <w:tr w:rsidR="00154D53" w:rsidRPr="009B5B36" w14:paraId="57E6D90C" w14:textId="77777777" w:rsidTr="000D55E7">
        <w:trPr>
          <w:trHeight w:val="1114"/>
        </w:trPr>
        <w:tc>
          <w:tcPr>
            <w:cnfStyle w:val="001000000000" w:firstRow="0" w:lastRow="0" w:firstColumn="1" w:lastColumn="0" w:oddVBand="0" w:evenVBand="0" w:oddHBand="0" w:evenHBand="0" w:firstRowFirstColumn="0" w:firstRowLastColumn="0" w:lastRowFirstColumn="0" w:lastRowLastColumn="0"/>
            <w:tcW w:w="164" w:type="pct"/>
            <w:vAlign w:val="center"/>
          </w:tcPr>
          <w:p w14:paraId="08718BC5" w14:textId="77777777" w:rsidR="009B5B36" w:rsidRPr="009B5B36" w:rsidRDefault="00BF6F55" w:rsidP="009D6E5A">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4</w:t>
            </w:r>
          </w:p>
        </w:tc>
        <w:tc>
          <w:tcPr>
            <w:tcW w:w="1908" w:type="pct"/>
            <w:vAlign w:val="center"/>
          </w:tcPr>
          <w:p w14:paraId="070BCB61" w14:textId="77777777" w:rsidR="009B5B36" w:rsidRPr="009B5B36" w:rsidRDefault="00BF6F55" w:rsidP="004E6DFE">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BF6F55">
              <w:rPr>
                <w:rFonts w:ascii="Trebuchet MS" w:eastAsia="Trebuchet MS" w:hAnsi="Trebuchet MS" w:cs="Times New Roman"/>
                <w:b/>
                <w:sz w:val="14"/>
                <w:szCs w:val="14"/>
                <w:lang w:val="es-ES"/>
              </w:rPr>
              <w:t>EDAD DE DECISIÓN DE DEFINICION DE FUTURO PROFESIONAL</w:t>
            </w:r>
            <w:r>
              <w:rPr>
                <w:rFonts w:ascii="Trebuchet MS" w:eastAsia="Trebuchet MS" w:hAnsi="Trebuchet MS" w:cs="Times New Roman"/>
                <w:sz w:val="14"/>
                <w:szCs w:val="14"/>
                <w:lang w:val="es-ES"/>
              </w:rPr>
              <w:t xml:space="preserve"> / Identificar la edad promedio de toma de decisión que los postulantes consideran seriamente ingresar a la Escuela Naval, de acuerdo al punto 4, a través de identificación de facturares (familiares, educativos, sociales, etc.), que influye en la decisión de los postulantes al escoger la Escuela Naval.</w:t>
            </w:r>
          </w:p>
        </w:tc>
        <w:tc>
          <w:tcPr>
            <w:tcW w:w="2928" w:type="pct"/>
            <w:vAlign w:val="center"/>
          </w:tcPr>
          <w:p w14:paraId="6A85EE4D" w14:textId="77777777" w:rsidR="00BF6F55" w:rsidRPr="00301964" w:rsidRDefault="00BF6F55" w:rsidP="00BF6F55">
            <w:pPr>
              <w:pStyle w:val="Prrafodelista"/>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b/>
                <w:bCs/>
                <w:sz w:val="14"/>
                <w:szCs w:val="14"/>
                <w:lang w:val="es-ES"/>
              </w:rPr>
            </w:pPr>
            <w:r w:rsidRPr="00301964">
              <w:rPr>
                <w:rFonts w:ascii="Trebuchet MS" w:eastAsia="Trebuchet MS" w:hAnsi="Trebuchet MS" w:cs="Times New Roman"/>
                <w:b/>
                <w:bCs/>
                <w:sz w:val="14"/>
                <w:szCs w:val="14"/>
                <w:lang w:val="es-ES"/>
              </w:rPr>
              <w:t>¿Cuándo decidió postular a la Escuela Naval?</w:t>
            </w:r>
          </w:p>
          <w:p w14:paraId="2F13E44E" w14:textId="77777777" w:rsidR="00BF6F55" w:rsidRDefault="00BF6F55" w:rsidP="00BF6F55">
            <w:pPr>
              <w:pStyle w:val="Prrafodelista"/>
              <w:numPr>
                <w:ilvl w:val="0"/>
                <w:numId w:val="14"/>
              </w:num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30 % Durante 4to medio.</w:t>
            </w:r>
          </w:p>
          <w:p w14:paraId="292A4021" w14:textId="77777777" w:rsidR="00BF6F55" w:rsidRDefault="00BF6F55" w:rsidP="00BF6F55">
            <w:pPr>
              <w:pStyle w:val="Prrafodelista"/>
              <w:numPr>
                <w:ilvl w:val="0"/>
                <w:numId w:val="14"/>
              </w:num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18.4 % Durante 1ero y 2do medio.</w:t>
            </w:r>
          </w:p>
          <w:p w14:paraId="54EB09E1" w14:textId="77777777" w:rsidR="00CA47EE" w:rsidRPr="00CA47EE" w:rsidRDefault="00BF6F55" w:rsidP="00BF6F55">
            <w:pPr>
              <w:pStyle w:val="Prrafodelista"/>
              <w:numPr>
                <w:ilvl w:val="0"/>
                <w:numId w:val="14"/>
              </w:num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17.96 % Durante la educación básica.</w:t>
            </w:r>
          </w:p>
        </w:tc>
      </w:tr>
      <w:tr w:rsidR="002672F1" w:rsidRPr="009B5B36" w14:paraId="7A690E35" w14:textId="77777777" w:rsidTr="000D55E7">
        <w:trPr>
          <w:cnfStyle w:val="000000100000" w:firstRow="0" w:lastRow="0" w:firstColumn="0" w:lastColumn="0" w:oddVBand="0" w:evenVBand="0" w:oddHBand="1" w:evenHBand="0" w:firstRowFirstColumn="0" w:firstRowLastColumn="0" w:lastRowFirstColumn="0" w:lastRowLastColumn="0"/>
          <w:trHeight w:val="1272"/>
        </w:trPr>
        <w:tc>
          <w:tcPr>
            <w:cnfStyle w:val="001000000000" w:firstRow="0" w:lastRow="0" w:firstColumn="1" w:lastColumn="0" w:oddVBand="0" w:evenVBand="0" w:oddHBand="0" w:evenHBand="0" w:firstRowFirstColumn="0" w:firstRowLastColumn="0" w:lastRowFirstColumn="0" w:lastRowLastColumn="0"/>
            <w:tcW w:w="164" w:type="pct"/>
            <w:vAlign w:val="center"/>
          </w:tcPr>
          <w:p w14:paraId="4E21992B" w14:textId="77777777" w:rsidR="002672F1" w:rsidRDefault="00BF6F55" w:rsidP="009D6E5A">
            <w:pPr>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5</w:t>
            </w:r>
          </w:p>
        </w:tc>
        <w:tc>
          <w:tcPr>
            <w:tcW w:w="1908" w:type="pct"/>
            <w:vAlign w:val="center"/>
          </w:tcPr>
          <w:p w14:paraId="79FDF177" w14:textId="77777777" w:rsidR="002672F1" w:rsidRDefault="00BF6F55" w:rsidP="004E6DFE">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BF6F55">
              <w:rPr>
                <w:rFonts w:ascii="Trebuchet MS" w:eastAsia="Trebuchet MS" w:hAnsi="Trebuchet MS" w:cs="Times New Roman"/>
                <w:b/>
                <w:sz w:val="14"/>
                <w:szCs w:val="14"/>
                <w:lang w:val="es-ES"/>
              </w:rPr>
              <w:t>RELACIÓN DE SU AREA DE FORMACIÓN VS CAMPO LABORAL</w:t>
            </w:r>
            <w:r>
              <w:rPr>
                <w:rFonts w:ascii="Trebuchet MS" w:eastAsia="Trebuchet MS" w:hAnsi="Trebuchet MS" w:cs="Times New Roman"/>
                <w:sz w:val="14"/>
                <w:szCs w:val="14"/>
                <w:lang w:val="es-ES"/>
              </w:rPr>
              <w:t xml:space="preserve"> / Evaluar el grado de conocimiento que tiene los postulantes sobre como su área de formación en la escuela naval se relaciona con las oportunidades laborales disponibles en el ámbito de la defensa. Interpretar las percepciones de los postulantes respecto a la inserción laboral y las expectativas que tiene sobre su futura carrera de en campo naval. </w:t>
            </w:r>
          </w:p>
        </w:tc>
        <w:tc>
          <w:tcPr>
            <w:tcW w:w="2928" w:type="pct"/>
            <w:vAlign w:val="center"/>
          </w:tcPr>
          <w:p w14:paraId="1E25632F" w14:textId="77777777" w:rsidR="00BF6F55" w:rsidRPr="00BF6F55" w:rsidRDefault="00BF6F55" w:rsidP="00BF6F55">
            <w:pPr>
              <w:pStyle w:val="Prrafodelista"/>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sz w:val="14"/>
                <w:szCs w:val="14"/>
                <w:lang w:val="es-ES"/>
              </w:rPr>
            </w:pPr>
            <w:r w:rsidRPr="00BF6F55">
              <w:rPr>
                <w:rFonts w:ascii="Trebuchet MS" w:eastAsia="Trebuchet MS" w:hAnsi="Trebuchet MS" w:cs="Times New Roman"/>
                <w:b/>
                <w:sz w:val="14"/>
                <w:szCs w:val="14"/>
                <w:lang w:val="es-ES"/>
              </w:rPr>
              <w:t>Usted relaciona la Escuela Naval y la Armada con:</w:t>
            </w:r>
          </w:p>
          <w:p w14:paraId="1B5ACCC8" w14:textId="77777777" w:rsidR="00BF6F55" w:rsidRDefault="00BF6F55" w:rsidP="00BF6F55">
            <w:pPr>
              <w:pStyle w:val="Prrafodelista"/>
              <w:numPr>
                <w:ilvl w:val="0"/>
                <w:numId w:val="15"/>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45.1 % Honor y tradición.</w:t>
            </w:r>
          </w:p>
          <w:p w14:paraId="056ECBCF" w14:textId="77777777" w:rsidR="00BF6F55" w:rsidRDefault="00BF6F55" w:rsidP="00BF6F55">
            <w:pPr>
              <w:pStyle w:val="Prrafodelista"/>
              <w:numPr>
                <w:ilvl w:val="0"/>
                <w:numId w:val="15"/>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29.8 % Defensa del país.</w:t>
            </w:r>
          </w:p>
          <w:p w14:paraId="068D6BB1" w14:textId="77777777" w:rsidR="002672F1" w:rsidRPr="00CA47EE" w:rsidRDefault="00BF6F55" w:rsidP="00BF6F55">
            <w:pPr>
              <w:pStyle w:val="Prrafodelista"/>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9.5 % Servicio humanitario ante catástrofes.</w:t>
            </w:r>
          </w:p>
        </w:tc>
      </w:tr>
      <w:tr w:rsidR="002672F1" w:rsidRPr="009B5B36" w14:paraId="6E267FDA" w14:textId="77777777" w:rsidTr="00BF6F55">
        <w:trPr>
          <w:trHeight w:val="1521"/>
        </w:trPr>
        <w:tc>
          <w:tcPr>
            <w:cnfStyle w:val="001000000000" w:firstRow="0" w:lastRow="0" w:firstColumn="1" w:lastColumn="0" w:oddVBand="0" w:evenVBand="0" w:oddHBand="0" w:evenHBand="0" w:firstRowFirstColumn="0" w:firstRowLastColumn="0" w:lastRowFirstColumn="0" w:lastRowLastColumn="0"/>
            <w:tcW w:w="164" w:type="pct"/>
            <w:vAlign w:val="center"/>
          </w:tcPr>
          <w:p w14:paraId="2B530E34" w14:textId="658B20A3" w:rsidR="002672F1" w:rsidRDefault="00301964" w:rsidP="009D6E5A">
            <w:pPr>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6</w:t>
            </w:r>
          </w:p>
        </w:tc>
        <w:tc>
          <w:tcPr>
            <w:tcW w:w="1908" w:type="pct"/>
            <w:vAlign w:val="center"/>
          </w:tcPr>
          <w:p w14:paraId="2C54999D" w14:textId="77777777" w:rsidR="002672F1" w:rsidRDefault="00BF6F55" w:rsidP="004E6DFE">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b/>
                <w:sz w:val="14"/>
                <w:szCs w:val="14"/>
                <w:lang w:val="es-ES"/>
              </w:rPr>
              <w:t xml:space="preserve">EVALUAR LA EFECTIVIDAD DE LAS ESTRATEGIAS DE CAPTACION </w:t>
            </w:r>
            <w:r w:rsidRPr="00BF6F55">
              <w:rPr>
                <w:rFonts w:ascii="Trebuchet MS" w:eastAsia="Trebuchet MS" w:hAnsi="Trebuchet MS" w:cs="Times New Roman"/>
                <w:sz w:val="14"/>
                <w:szCs w:val="14"/>
                <w:lang w:val="es-ES"/>
              </w:rPr>
              <w:t>/ Medir la efectividad de las estrategias y campañas de captación implementadas por la Escuela Naval para atraer nuevos postulantes.</w:t>
            </w:r>
            <w:r>
              <w:rPr>
                <w:rFonts w:ascii="Trebuchet MS" w:eastAsia="Trebuchet MS" w:hAnsi="Trebuchet MS" w:cs="Times New Roman"/>
                <w:b/>
                <w:sz w:val="14"/>
                <w:szCs w:val="14"/>
                <w:lang w:val="es-ES"/>
              </w:rPr>
              <w:t xml:space="preserve"> IDENTIFICAR INCENTIVOS CLAROS / </w:t>
            </w:r>
            <w:r w:rsidRPr="00BF6F55">
              <w:rPr>
                <w:rFonts w:ascii="Trebuchet MS" w:eastAsia="Trebuchet MS" w:hAnsi="Trebuchet MS" w:cs="Times New Roman"/>
                <w:sz w:val="14"/>
                <w:szCs w:val="14"/>
                <w:lang w:val="es-ES"/>
              </w:rPr>
              <w:t>Determinar que incentivos son más atractivos para el postulante al considerar una carrera en la Escuela Naval.</w:t>
            </w:r>
          </w:p>
        </w:tc>
        <w:tc>
          <w:tcPr>
            <w:tcW w:w="2928" w:type="pct"/>
            <w:vAlign w:val="center"/>
          </w:tcPr>
          <w:p w14:paraId="4495E2C4" w14:textId="77777777" w:rsidR="00BF6F55" w:rsidRPr="00BF6F55" w:rsidRDefault="00BF6F55" w:rsidP="00BF6F55">
            <w:pPr>
              <w:pStyle w:val="Prrafodelista"/>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b/>
                <w:sz w:val="14"/>
                <w:szCs w:val="14"/>
                <w:lang w:val="es-ES"/>
              </w:rPr>
            </w:pPr>
            <w:r w:rsidRPr="00BF6F55">
              <w:rPr>
                <w:rFonts w:ascii="Trebuchet MS" w:eastAsia="Trebuchet MS" w:hAnsi="Trebuchet MS" w:cs="Times New Roman"/>
                <w:b/>
                <w:sz w:val="14"/>
                <w:szCs w:val="14"/>
                <w:lang w:val="es-ES"/>
              </w:rPr>
              <w:t xml:space="preserve">¿Cuál es la primera imagen </w:t>
            </w:r>
            <w:proofErr w:type="spellStart"/>
            <w:r w:rsidRPr="00BF6F55">
              <w:rPr>
                <w:rFonts w:ascii="Trebuchet MS" w:eastAsia="Trebuchet MS" w:hAnsi="Trebuchet MS" w:cs="Times New Roman"/>
                <w:b/>
                <w:sz w:val="14"/>
                <w:szCs w:val="14"/>
                <w:lang w:val="es-ES"/>
              </w:rPr>
              <w:t>se de</w:t>
            </w:r>
            <w:proofErr w:type="spellEnd"/>
            <w:r w:rsidRPr="00BF6F55">
              <w:rPr>
                <w:rFonts w:ascii="Trebuchet MS" w:eastAsia="Trebuchet MS" w:hAnsi="Trebuchet MS" w:cs="Times New Roman"/>
                <w:b/>
                <w:sz w:val="14"/>
                <w:szCs w:val="14"/>
                <w:lang w:val="es-ES"/>
              </w:rPr>
              <w:t xml:space="preserve"> le viene a la mente cuando piensa en la Escuela Naval?</w:t>
            </w:r>
          </w:p>
          <w:p w14:paraId="45296506" w14:textId="77777777" w:rsidR="002672F1" w:rsidRDefault="00C85E73" w:rsidP="00C85E73">
            <w:pPr>
              <w:pStyle w:val="Prrafodelista"/>
              <w:numPr>
                <w:ilvl w:val="0"/>
                <w:numId w:val="16"/>
              </w:num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38.7 % Yo vestido de uniforme Naval.</w:t>
            </w:r>
          </w:p>
          <w:p w14:paraId="60157FA1" w14:textId="77777777" w:rsidR="00C85E73" w:rsidRDefault="00C85E73" w:rsidP="00C85E73">
            <w:pPr>
              <w:pStyle w:val="Prrafodelista"/>
              <w:numPr>
                <w:ilvl w:val="0"/>
                <w:numId w:val="16"/>
              </w:num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27.3 % Buques, submarinos, helicópteros navales.</w:t>
            </w:r>
          </w:p>
          <w:p w14:paraId="33CE2545" w14:textId="77777777" w:rsidR="00C85E73" w:rsidRDefault="00C85E73" w:rsidP="00C85E73">
            <w:pPr>
              <w:pStyle w:val="Prrafodelista"/>
              <w:numPr>
                <w:ilvl w:val="0"/>
                <w:numId w:val="16"/>
              </w:num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16 % Cadetes desfilando.</w:t>
            </w:r>
          </w:p>
          <w:p w14:paraId="0678A37C" w14:textId="77777777" w:rsidR="00BF6F55" w:rsidRDefault="00BF6F55" w:rsidP="00BF6F55">
            <w:pPr>
              <w:pStyle w:val="Prrafodelista"/>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b/>
                <w:sz w:val="14"/>
                <w:szCs w:val="14"/>
                <w:lang w:val="es-ES"/>
              </w:rPr>
            </w:pPr>
            <w:r w:rsidRPr="00BF6F55">
              <w:rPr>
                <w:rFonts w:ascii="Trebuchet MS" w:eastAsia="Trebuchet MS" w:hAnsi="Trebuchet MS" w:cs="Times New Roman"/>
                <w:b/>
                <w:sz w:val="14"/>
                <w:szCs w:val="14"/>
                <w:lang w:val="es-ES"/>
              </w:rPr>
              <w:t>¿Cuál de los siguientes temas es importante para usted al momento de postular?</w:t>
            </w:r>
          </w:p>
          <w:p w14:paraId="5D24703C" w14:textId="77777777" w:rsidR="00BF6F55" w:rsidRDefault="00BF6F55" w:rsidP="00BF6F55">
            <w:pPr>
              <w:pStyle w:val="Prrafodelista"/>
              <w:numPr>
                <w:ilvl w:val="0"/>
                <w:numId w:val="17"/>
              </w:num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52.1 % Ninguno de estos temas.</w:t>
            </w:r>
          </w:p>
          <w:p w14:paraId="59F2A3BC" w14:textId="77777777" w:rsidR="00BF6F55" w:rsidRDefault="00BF6F55" w:rsidP="00BF6F55">
            <w:pPr>
              <w:pStyle w:val="Prrafodelista"/>
              <w:numPr>
                <w:ilvl w:val="0"/>
                <w:numId w:val="17"/>
              </w:num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29.5 % Estabilidad laboral todos los años.</w:t>
            </w:r>
          </w:p>
          <w:p w14:paraId="4C803964" w14:textId="77777777" w:rsidR="00BF6F55" w:rsidRPr="00BF6F55" w:rsidRDefault="00BF6F55" w:rsidP="00BF6F55">
            <w:pPr>
              <w:pStyle w:val="Prrafodelista"/>
              <w:numPr>
                <w:ilvl w:val="0"/>
                <w:numId w:val="17"/>
              </w:num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b/>
                <w:sz w:val="14"/>
                <w:szCs w:val="14"/>
                <w:lang w:val="es-ES"/>
              </w:rPr>
            </w:pPr>
            <w:r>
              <w:rPr>
                <w:rFonts w:ascii="Trebuchet MS" w:eastAsia="Trebuchet MS" w:hAnsi="Trebuchet MS" w:cs="Times New Roman"/>
                <w:sz w:val="14"/>
                <w:szCs w:val="14"/>
                <w:lang w:val="es-ES"/>
              </w:rPr>
              <w:t>13.7 % Empleo asegurado al terminar de estudiar.</w:t>
            </w:r>
          </w:p>
        </w:tc>
      </w:tr>
      <w:tr w:rsidR="00C85E73" w:rsidRPr="009B5B36" w14:paraId="42B32087" w14:textId="77777777" w:rsidTr="00BF6F55">
        <w:trPr>
          <w:cnfStyle w:val="000000100000" w:firstRow="0" w:lastRow="0" w:firstColumn="0" w:lastColumn="0" w:oddVBand="0" w:evenVBand="0" w:oddHBand="1" w:evenHBand="0" w:firstRowFirstColumn="0" w:firstRowLastColumn="0" w:lastRowFirstColumn="0" w:lastRowLastColumn="0"/>
          <w:trHeight w:val="1120"/>
        </w:trPr>
        <w:tc>
          <w:tcPr>
            <w:cnfStyle w:val="001000000000" w:firstRow="0" w:lastRow="0" w:firstColumn="1" w:lastColumn="0" w:oddVBand="0" w:evenVBand="0" w:oddHBand="0" w:evenHBand="0" w:firstRowFirstColumn="0" w:firstRowLastColumn="0" w:lastRowFirstColumn="0" w:lastRowLastColumn="0"/>
            <w:tcW w:w="164" w:type="pct"/>
            <w:vAlign w:val="center"/>
          </w:tcPr>
          <w:p w14:paraId="5603B5D2" w14:textId="5A391E4E" w:rsidR="00C85E73" w:rsidRDefault="00301964" w:rsidP="009D6E5A">
            <w:pPr>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7</w:t>
            </w:r>
          </w:p>
        </w:tc>
        <w:tc>
          <w:tcPr>
            <w:tcW w:w="1908" w:type="pct"/>
            <w:vAlign w:val="center"/>
          </w:tcPr>
          <w:p w14:paraId="67631B38" w14:textId="77777777" w:rsidR="00C85E73" w:rsidRDefault="00BF6F55" w:rsidP="004E6DFE">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BF6F55">
              <w:rPr>
                <w:rFonts w:ascii="Trebuchet MS" w:eastAsia="Trebuchet MS" w:hAnsi="Trebuchet MS" w:cs="Times New Roman"/>
                <w:b/>
                <w:sz w:val="14"/>
                <w:szCs w:val="14"/>
                <w:lang w:val="es-ES"/>
              </w:rPr>
              <w:t>DETERMINAR LAS AREAS DE MAYOR INTERES</w:t>
            </w:r>
            <w:r>
              <w:rPr>
                <w:rFonts w:ascii="Trebuchet MS" w:eastAsia="Trebuchet MS" w:hAnsi="Trebuchet MS" w:cs="Times New Roman"/>
                <w:sz w:val="14"/>
                <w:szCs w:val="14"/>
                <w:lang w:val="es-ES"/>
              </w:rPr>
              <w:t xml:space="preserve"> / Identificar qué áreas o especialidades dentro de la escuela naval son percibidas con más atractivos para los postulantes.  </w:t>
            </w:r>
            <w:r w:rsidRPr="00BF6F55">
              <w:rPr>
                <w:rFonts w:ascii="Trebuchet MS" w:eastAsia="Trebuchet MS" w:hAnsi="Trebuchet MS" w:cs="Times New Roman"/>
                <w:b/>
                <w:sz w:val="14"/>
                <w:szCs w:val="14"/>
                <w:lang w:val="es-ES"/>
              </w:rPr>
              <w:t>EVALUAR FACTORES QUE INFLUYEN EN EL INTERES</w:t>
            </w:r>
            <w:r>
              <w:rPr>
                <w:rFonts w:ascii="Trebuchet MS" w:eastAsia="Trebuchet MS" w:hAnsi="Trebuchet MS" w:cs="Times New Roman"/>
                <w:sz w:val="14"/>
                <w:szCs w:val="14"/>
                <w:lang w:val="es-ES"/>
              </w:rPr>
              <w:t xml:space="preserve"> / Comprender los factores que motivan a los postulantes a preferir ciertas áreas de formación sobre otras. </w:t>
            </w:r>
          </w:p>
        </w:tc>
        <w:tc>
          <w:tcPr>
            <w:tcW w:w="2928" w:type="pct"/>
            <w:vAlign w:val="center"/>
          </w:tcPr>
          <w:p w14:paraId="60181CB1" w14:textId="77777777" w:rsidR="00BF6F55" w:rsidRPr="00BF6F55" w:rsidRDefault="00BF6F55" w:rsidP="00BF6F55">
            <w:pPr>
              <w:pStyle w:val="Prrafodelista"/>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sz w:val="14"/>
                <w:szCs w:val="14"/>
                <w:lang w:val="es-ES"/>
              </w:rPr>
            </w:pPr>
            <w:r w:rsidRPr="00BF6F55">
              <w:rPr>
                <w:rFonts w:ascii="Trebuchet MS" w:eastAsia="Trebuchet MS" w:hAnsi="Trebuchet MS" w:cs="Times New Roman"/>
                <w:b/>
                <w:sz w:val="14"/>
                <w:szCs w:val="14"/>
                <w:lang w:val="es-ES"/>
              </w:rPr>
              <w:t>Con lo que conoce actualmente la Armada, si hoy tuviera que elegir una de los escalafones, ¿Cuál sería?</w:t>
            </w:r>
          </w:p>
          <w:p w14:paraId="18119AFA" w14:textId="77777777" w:rsidR="00C85E73" w:rsidRDefault="00C85E73" w:rsidP="006772AB">
            <w:pPr>
              <w:pStyle w:val="Prrafodelista"/>
              <w:numPr>
                <w:ilvl w:val="0"/>
                <w:numId w:val="18"/>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41.3 % Ejecutivo e Ingenieros Navales.</w:t>
            </w:r>
          </w:p>
          <w:p w14:paraId="76733924" w14:textId="77777777" w:rsidR="00C85E73" w:rsidRDefault="00C85E73" w:rsidP="006772AB">
            <w:pPr>
              <w:pStyle w:val="Prrafodelista"/>
              <w:numPr>
                <w:ilvl w:val="0"/>
                <w:numId w:val="18"/>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29.4 % Infantería de Marina.</w:t>
            </w:r>
          </w:p>
          <w:p w14:paraId="3D640F7E" w14:textId="77777777" w:rsidR="00C85E73" w:rsidRDefault="00C85E73" w:rsidP="006772AB">
            <w:pPr>
              <w:pStyle w:val="Prrafodelista"/>
              <w:numPr>
                <w:ilvl w:val="0"/>
                <w:numId w:val="18"/>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17.9 % Litoral.</w:t>
            </w:r>
          </w:p>
        </w:tc>
      </w:tr>
      <w:tr w:rsidR="00C85E73" w:rsidRPr="009B5B36" w14:paraId="291318FD" w14:textId="77777777" w:rsidTr="002B6F90">
        <w:trPr>
          <w:trHeight w:val="2217"/>
        </w:trPr>
        <w:tc>
          <w:tcPr>
            <w:cnfStyle w:val="001000000000" w:firstRow="0" w:lastRow="0" w:firstColumn="1" w:lastColumn="0" w:oddVBand="0" w:evenVBand="0" w:oddHBand="0" w:evenHBand="0" w:firstRowFirstColumn="0" w:firstRowLastColumn="0" w:lastRowFirstColumn="0" w:lastRowLastColumn="0"/>
            <w:tcW w:w="164" w:type="pct"/>
            <w:vAlign w:val="center"/>
          </w:tcPr>
          <w:p w14:paraId="6CF3A705" w14:textId="451ED35A" w:rsidR="00C85E73" w:rsidRDefault="00301964" w:rsidP="009D6E5A">
            <w:pPr>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lastRenderedPageBreak/>
              <w:t>8</w:t>
            </w:r>
          </w:p>
        </w:tc>
        <w:tc>
          <w:tcPr>
            <w:tcW w:w="1908" w:type="pct"/>
            <w:vAlign w:val="center"/>
          </w:tcPr>
          <w:p w14:paraId="5A5B4BB3" w14:textId="77777777" w:rsidR="00C85E73" w:rsidRPr="00BF6F55" w:rsidRDefault="00BF6F55" w:rsidP="004E6DFE">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BF6F55">
              <w:rPr>
                <w:rFonts w:ascii="Trebuchet MS" w:eastAsia="Trebuchet MS" w:hAnsi="Trebuchet MS" w:cs="Times New Roman"/>
                <w:b/>
                <w:sz w:val="14"/>
                <w:szCs w:val="14"/>
                <w:lang w:val="es-ES"/>
              </w:rPr>
              <w:t>E</w:t>
            </w:r>
            <w:r w:rsidR="000D55E7">
              <w:rPr>
                <w:rFonts w:ascii="Trebuchet MS" w:eastAsia="Trebuchet MS" w:hAnsi="Trebuchet MS" w:cs="Times New Roman"/>
                <w:b/>
                <w:sz w:val="14"/>
                <w:szCs w:val="14"/>
                <w:lang w:val="es-ES"/>
              </w:rPr>
              <w:t>VALUAR LA PERCEPCIÓ</w:t>
            </w:r>
            <w:r w:rsidRPr="00BF6F55">
              <w:rPr>
                <w:rFonts w:ascii="Trebuchet MS" w:eastAsia="Trebuchet MS" w:hAnsi="Trebuchet MS" w:cs="Times New Roman"/>
                <w:b/>
                <w:sz w:val="14"/>
                <w:szCs w:val="14"/>
                <w:lang w:val="es-ES"/>
              </w:rPr>
              <w:t>N DEL PROCESO DE ADMISIÓN</w:t>
            </w:r>
            <w:r>
              <w:rPr>
                <w:rFonts w:ascii="Trebuchet MS" w:eastAsia="Trebuchet MS" w:hAnsi="Trebuchet MS" w:cs="Times New Roman"/>
                <w:sz w:val="14"/>
                <w:szCs w:val="14"/>
                <w:lang w:val="es-ES"/>
              </w:rPr>
              <w:t xml:space="preserve"> / Medir la percepción general de los postulantes sobre el proceso de admisión a la escuela naval, incluyendo su claridad, rigurosidad y justicia. </w:t>
            </w:r>
            <w:r w:rsidRPr="00BF6F55">
              <w:rPr>
                <w:rFonts w:ascii="Trebuchet MS" w:eastAsia="Trebuchet MS" w:hAnsi="Trebuchet MS" w:cs="Times New Roman"/>
                <w:b/>
                <w:sz w:val="14"/>
                <w:szCs w:val="14"/>
                <w:lang w:val="es-ES"/>
              </w:rPr>
              <w:t xml:space="preserve">IDENTIFICAR AREAS DE MEJORA / </w:t>
            </w:r>
            <w:r>
              <w:rPr>
                <w:rFonts w:ascii="Trebuchet MS" w:eastAsia="Trebuchet MS" w:hAnsi="Trebuchet MS" w:cs="Times New Roman"/>
                <w:sz w:val="14"/>
                <w:szCs w:val="14"/>
                <w:lang w:val="es-ES"/>
              </w:rPr>
              <w:t>Recopilar información sobre aspectos del proceso que los postulantes consideran que podrían mejorarse para facilitar una mejor experiencia.</w:t>
            </w:r>
          </w:p>
        </w:tc>
        <w:tc>
          <w:tcPr>
            <w:tcW w:w="2928" w:type="pct"/>
            <w:vAlign w:val="center"/>
          </w:tcPr>
          <w:p w14:paraId="7B73E69E" w14:textId="77777777" w:rsidR="00BF6F55" w:rsidRPr="00BF6F55" w:rsidRDefault="00BF6F55" w:rsidP="00BF6F55">
            <w:pPr>
              <w:pStyle w:val="Prrafodelista"/>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b/>
                <w:sz w:val="14"/>
                <w:szCs w:val="14"/>
                <w:lang w:val="es-ES"/>
              </w:rPr>
            </w:pPr>
            <w:r w:rsidRPr="00BF6F55">
              <w:rPr>
                <w:rFonts w:ascii="Trebuchet MS" w:eastAsia="Trebuchet MS" w:hAnsi="Trebuchet MS" w:cs="Times New Roman"/>
                <w:b/>
                <w:sz w:val="14"/>
                <w:szCs w:val="14"/>
                <w:lang w:val="es-ES"/>
              </w:rPr>
              <w:t>¿Cómo califica usted el llenado del formulario de inscripción?</w:t>
            </w:r>
          </w:p>
          <w:p w14:paraId="28633E60" w14:textId="77777777" w:rsidR="00C85E73" w:rsidRDefault="006772AB" w:rsidP="006772AB">
            <w:pPr>
              <w:pStyle w:val="Prrafodelista"/>
              <w:numPr>
                <w:ilvl w:val="0"/>
                <w:numId w:val="19"/>
              </w:num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41.7 % Muy simple de completar.</w:t>
            </w:r>
          </w:p>
          <w:p w14:paraId="025CAFD6" w14:textId="77777777" w:rsidR="006772AB" w:rsidRDefault="006772AB" w:rsidP="006772AB">
            <w:pPr>
              <w:pStyle w:val="Prrafodelista"/>
              <w:numPr>
                <w:ilvl w:val="0"/>
                <w:numId w:val="19"/>
              </w:num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37.6 % Simple de completar.</w:t>
            </w:r>
          </w:p>
          <w:p w14:paraId="38D258BE" w14:textId="77777777" w:rsidR="006772AB" w:rsidRDefault="006772AB" w:rsidP="006772AB">
            <w:pPr>
              <w:pStyle w:val="Prrafodelista"/>
              <w:numPr>
                <w:ilvl w:val="0"/>
                <w:numId w:val="19"/>
              </w:num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19.5 % ni simple ni complejo de completar.</w:t>
            </w:r>
          </w:p>
          <w:p w14:paraId="78A34D1C" w14:textId="77777777" w:rsidR="00BF6F55" w:rsidRDefault="00BF6F55" w:rsidP="00BF6F55">
            <w:pPr>
              <w:pStyle w:val="Prrafodelista"/>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b/>
                <w:sz w:val="14"/>
                <w:szCs w:val="14"/>
                <w:lang w:val="es-ES"/>
              </w:rPr>
            </w:pPr>
            <w:r w:rsidRPr="00BF6F55">
              <w:rPr>
                <w:rFonts w:ascii="Trebuchet MS" w:eastAsia="Trebuchet MS" w:hAnsi="Trebuchet MS" w:cs="Times New Roman"/>
                <w:b/>
                <w:sz w:val="14"/>
                <w:szCs w:val="14"/>
                <w:lang w:val="es-ES"/>
              </w:rPr>
              <w:t>La información del proceso de postulación en el sitio web de la Escuela Naval es:</w:t>
            </w:r>
          </w:p>
          <w:p w14:paraId="2BD22515" w14:textId="77777777" w:rsidR="00BF6F55" w:rsidRDefault="00BF6F55" w:rsidP="00BF6F55">
            <w:pPr>
              <w:pStyle w:val="Prrafodelista"/>
              <w:numPr>
                <w:ilvl w:val="0"/>
                <w:numId w:val="20"/>
              </w:num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49.3 % Muy clara y muy fácil de encontrar,</w:t>
            </w:r>
          </w:p>
          <w:p w14:paraId="37E55E7C" w14:textId="77777777" w:rsidR="00BF6F55" w:rsidRDefault="00BF6F55" w:rsidP="00BF6F55">
            <w:pPr>
              <w:pStyle w:val="Prrafodelista"/>
              <w:numPr>
                <w:ilvl w:val="0"/>
                <w:numId w:val="20"/>
              </w:num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46.5 % Clara y fácil de encontrar.</w:t>
            </w:r>
          </w:p>
          <w:p w14:paraId="75669C4D" w14:textId="77777777" w:rsidR="00BF6F55" w:rsidRPr="00BF6F55" w:rsidRDefault="00BF6F55" w:rsidP="00BF6F55">
            <w:pPr>
              <w:pStyle w:val="Prrafodelista"/>
              <w:numPr>
                <w:ilvl w:val="0"/>
                <w:numId w:val="20"/>
              </w:num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b/>
                <w:sz w:val="14"/>
                <w:szCs w:val="14"/>
                <w:lang w:val="es-ES"/>
              </w:rPr>
            </w:pPr>
            <w:r>
              <w:rPr>
                <w:rFonts w:ascii="Trebuchet MS" w:eastAsia="Trebuchet MS" w:hAnsi="Trebuchet MS" w:cs="Times New Roman"/>
                <w:sz w:val="14"/>
                <w:szCs w:val="14"/>
                <w:lang w:val="es-ES"/>
              </w:rPr>
              <w:t>3.8 % Confusa y difícil de encontrar.</w:t>
            </w:r>
          </w:p>
          <w:p w14:paraId="7C872D54" w14:textId="77777777" w:rsidR="00BF6F55" w:rsidRPr="00BF6F55" w:rsidRDefault="00BF6F55" w:rsidP="00BF6F55">
            <w:pPr>
              <w:pStyle w:val="Prrafodelista"/>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b/>
                <w:sz w:val="14"/>
                <w:szCs w:val="14"/>
                <w:lang w:val="es-ES"/>
              </w:rPr>
            </w:pPr>
            <w:r w:rsidRPr="00BF6F55">
              <w:rPr>
                <w:rFonts w:ascii="Trebuchet MS" w:eastAsia="Trebuchet MS" w:hAnsi="Trebuchet MS" w:cs="Times New Roman"/>
                <w:b/>
                <w:sz w:val="14"/>
                <w:szCs w:val="14"/>
                <w:lang w:val="es-ES"/>
              </w:rPr>
              <w:t>Si Ud. Realizo una consulta vía sitio Web, correo electrónico o WhatsApp ¿Cómo fue la atención?</w:t>
            </w:r>
          </w:p>
          <w:p w14:paraId="68E2FD5A" w14:textId="77777777" w:rsidR="00BF6F55" w:rsidRDefault="00BF6F55" w:rsidP="00BF6F55">
            <w:pPr>
              <w:pStyle w:val="Prrafodelista"/>
              <w:numPr>
                <w:ilvl w:val="0"/>
                <w:numId w:val="21"/>
              </w:num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38.3 % Buena.</w:t>
            </w:r>
          </w:p>
          <w:p w14:paraId="671E600D" w14:textId="77777777" w:rsidR="00BF6F55" w:rsidRDefault="00BF6F55" w:rsidP="00BF6F55">
            <w:pPr>
              <w:pStyle w:val="Prrafodelista"/>
              <w:numPr>
                <w:ilvl w:val="0"/>
                <w:numId w:val="21"/>
              </w:num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44 % No realicé ninguna consulta a través de estos medios.</w:t>
            </w:r>
          </w:p>
          <w:p w14:paraId="1357C451" w14:textId="77777777" w:rsidR="00BF6F55" w:rsidRPr="00BF6F55" w:rsidRDefault="00BF6F55" w:rsidP="00BF6F55">
            <w:pPr>
              <w:pStyle w:val="Prrafodelista"/>
              <w:numPr>
                <w:ilvl w:val="0"/>
                <w:numId w:val="21"/>
              </w:num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b/>
                <w:sz w:val="14"/>
                <w:szCs w:val="14"/>
                <w:lang w:val="es-ES"/>
              </w:rPr>
            </w:pPr>
            <w:r>
              <w:rPr>
                <w:rFonts w:ascii="Trebuchet MS" w:eastAsia="Trebuchet MS" w:hAnsi="Trebuchet MS" w:cs="Times New Roman"/>
                <w:sz w:val="14"/>
                <w:szCs w:val="14"/>
                <w:lang w:val="es-ES"/>
              </w:rPr>
              <w:t>9 % Regular.</w:t>
            </w:r>
          </w:p>
        </w:tc>
      </w:tr>
      <w:tr w:rsidR="006772AB" w:rsidRPr="009B5B36" w14:paraId="27BF7DFD" w14:textId="77777777" w:rsidTr="000D55E7">
        <w:trPr>
          <w:cnfStyle w:val="000000100000" w:firstRow="0" w:lastRow="0" w:firstColumn="0" w:lastColumn="0" w:oddVBand="0" w:evenVBand="0" w:oddHBand="1" w:evenHBand="0" w:firstRowFirstColumn="0" w:firstRowLastColumn="0" w:lastRowFirstColumn="0" w:lastRowLastColumn="0"/>
          <w:trHeight w:val="2964"/>
        </w:trPr>
        <w:tc>
          <w:tcPr>
            <w:cnfStyle w:val="001000000000" w:firstRow="0" w:lastRow="0" w:firstColumn="1" w:lastColumn="0" w:oddVBand="0" w:evenVBand="0" w:oddHBand="0" w:evenHBand="0" w:firstRowFirstColumn="0" w:firstRowLastColumn="0" w:lastRowFirstColumn="0" w:lastRowLastColumn="0"/>
            <w:tcW w:w="164" w:type="pct"/>
            <w:vAlign w:val="center"/>
          </w:tcPr>
          <w:p w14:paraId="5CB27946" w14:textId="7C8F93E0" w:rsidR="006772AB" w:rsidRDefault="00301964" w:rsidP="009D6E5A">
            <w:pPr>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9</w:t>
            </w:r>
          </w:p>
        </w:tc>
        <w:tc>
          <w:tcPr>
            <w:tcW w:w="1908" w:type="pct"/>
            <w:vAlign w:val="center"/>
          </w:tcPr>
          <w:p w14:paraId="45E36AB1" w14:textId="77777777" w:rsidR="006772AB" w:rsidRDefault="000D55E7" w:rsidP="004E6DFE">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0D55E7">
              <w:rPr>
                <w:rFonts w:ascii="Trebuchet MS" w:eastAsia="Trebuchet MS" w:hAnsi="Trebuchet MS" w:cs="Times New Roman"/>
                <w:b/>
                <w:sz w:val="14"/>
                <w:szCs w:val="14"/>
                <w:lang w:val="es-ES"/>
              </w:rPr>
              <w:t>IDENTIFICAR LA PREFERENCIA DE COMUNICACIONES</w:t>
            </w:r>
            <w:r>
              <w:rPr>
                <w:rFonts w:ascii="Trebuchet MS" w:eastAsia="Trebuchet MS" w:hAnsi="Trebuchet MS" w:cs="Times New Roman"/>
                <w:sz w:val="14"/>
                <w:szCs w:val="14"/>
                <w:lang w:val="es-ES"/>
              </w:rPr>
              <w:t xml:space="preserve"> / Determinar que plataforma de RR.SS. son más utilizadas por postulantes a la Escuela Naval para informarse y comunicarse. </w:t>
            </w:r>
            <w:r>
              <w:rPr>
                <w:rFonts w:ascii="Trebuchet MS" w:eastAsia="Trebuchet MS" w:hAnsi="Trebuchet MS" w:cs="Times New Roman"/>
                <w:b/>
                <w:sz w:val="14"/>
                <w:szCs w:val="14"/>
                <w:lang w:val="es-ES"/>
              </w:rPr>
              <w:t>ENTENDER EL IMPACTO EN LA DEC</w:t>
            </w:r>
            <w:r w:rsidRPr="000D55E7">
              <w:rPr>
                <w:rFonts w:ascii="Trebuchet MS" w:eastAsia="Trebuchet MS" w:hAnsi="Trebuchet MS" w:cs="Times New Roman"/>
                <w:b/>
                <w:sz w:val="14"/>
                <w:szCs w:val="14"/>
                <w:lang w:val="es-ES"/>
              </w:rPr>
              <w:t>ISIÓN DE POSTULAR</w:t>
            </w:r>
            <w:r>
              <w:rPr>
                <w:rFonts w:ascii="Trebuchet MS" w:eastAsia="Trebuchet MS" w:hAnsi="Trebuchet MS" w:cs="Times New Roman"/>
                <w:sz w:val="14"/>
                <w:szCs w:val="14"/>
                <w:lang w:val="es-ES"/>
              </w:rPr>
              <w:t xml:space="preserve"> / Evaluar como las interacciones y la información obtenida a través de estas plataformas influyen en la decisión de los jóvenes de postularse a la Escuela Naval.</w:t>
            </w:r>
          </w:p>
        </w:tc>
        <w:tc>
          <w:tcPr>
            <w:tcW w:w="2928" w:type="pct"/>
            <w:vAlign w:val="center"/>
          </w:tcPr>
          <w:p w14:paraId="4080D03B" w14:textId="77777777" w:rsidR="000D55E7" w:rsidRPr="000D55E7" w:rsidRDefault="000D55E7" w:rsidP="000D55E7">
            <w:pPr>
              <w:pStyle w:val="Prrafodelista"/>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sz w:val="14"/>
                <w:szCs w:val="14"/>
                <w:lang w:val="es-ES"/>
              </w:rPr>
            </w:pPr>
            <w:r w:rsidRPr="000D55E7">
              <w:rPr>
                <w:rFonts w:ascii="Trebuchet MS" w:eastAsia="Trebuchet MS" w:hAnsi="Trebuchet MS" w:cs="Times New Roman"/>
                <w:b/>
                <w:sz w:val="14"/>
                <w:szCs w:val="14"/>
                <w:lang w:val="es-ES"/>
              </w:rPr>
              <w:t>¿Cuál es su red social favorita?</w:t>
            </w:r>
          </w:p>
          <w:p w14:paraId="28C14FA9" w14:textId="77777777" w:rsidR="006772AB" w:rsidRDefault="006772AB" w:rsidP="006772AB">
            <w:pPr>
              <w:pStyle w:val="Prrafodelista"/>
              <w:numPr>
                <w:ilvl w:val="0"/>
                <w:numId w:val="22"/>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80.1 % Instagram.</w:t>
            </w:r>
          </w:p>
          <w:p w14:paraId="1B19D346" w14:textId="77777777" w:rsidR="006772AB" w:rsidRDefault="006772AB" w:rsidP="006772AB">
            <w:pPr>
              <w:pStyle w:val="Prrafodelista"/>
              <w:numPr>
                <w:ilvl w:val="0"/>
                <w:numId w:val="22"/>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7.9 % TikTok.</w:t>
            </w:r>
          </w:p>
          <w:p w14:paraId="48CAE5D8" w14:textId="77777777" w:rsidR="006772AB" w:rsidRDefault="006772AB" w:rsidP="006772AB">
            <w:pPr>
              <w:pStyle w:val="Prrafodelista"/>
              <w:numPr>
                <w:ilvl w:val="0"/>
                <w:numId w:val="22"/>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7.1 % YouTube.</w:t>
            </w:r>
          </w:p>
          <w:p w14:paraId="2AE058E6" w14:textId="77777777" w:rsidR="000D55E7" w:rsidRPr="000D55E7" w:rsidRDefault="000D55E7" w:rsidP="000D55E7">
            <w:pPr>
              <w:pStyle w:val="Prrafodelista"/>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sz w:val="14"/>
                <w:szCs w:val="14"/>
                <w:lang w:val="es-ES"/>
              </w:rPr>
            </w:pPr>
            <w:r w:rsidRPr="000D55E7">
              <w:rPr>
                <w:rFonts w:ascii="Trebuchet MS" w:eastAsia="Trebuchet MS" w:hAnsi="Trebuchet MS" w:cs="Times New Roman"/>
                <w:b/>
                <w:sz w:val="14"/>
                <w:szCs w:val="14"/>
                <w:lang w:val="es-ES"/>
              </w:rPr>
              <w:t>¿Vio publicidad de la Escuelas Naval en vía pública (Pantallas Led) en la ciudad de Santiago?</w:t>
            </w:r>
          </w:p>
          <w:p w14:paraId="7BBF49B1" w14:textId="77777777" w:rsidR="000D55E7" w:rsidRDefault="000D55E7" w:rsidP="000D55E7">
            <w:pPr>
              <w:pStyle w:val="Prrafodelista"/>
              <w:numPr>
                <w:ilvl w:val="0"/>
                <w:numId w:val="23"/>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86.4 % No.</w:t>
            </w:r>
          </w:p>
          <w:p w14:paraId="747AF8D8" w14:textId="77777777" w:rsidR="000D55E7" w:rsidRDefault="000D55E7" w:rsidP="000D55E7">
            <w:pPr>
              <w:pStyle w:val="Prrafodelista"/>
              <w:numPr>
                <w:ilvl w:val="0"/>
                <w:numId w:val="23"/>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13.6 % Si.</w:t>
            </w:r>
          </w:p>
          <w:p w14:paraId="2CA965E3" w14:textId="77777777" w:rsidR="000D55E7" w:rsidRPr="000D55E7" w:rsidRDefault="000D55E7" w:rsidP="000D55E7">
            <w:pPr>
              <w:pStyle w:val="Prrafodelista"/>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sz w:val="14"/>
                <w:szCs w:val="14"/>
                <w:lang w:val="es-ES"/>
              </w:rPr>
            </w:pPr>
            <w:r w:rsidRPr="000D55E7">
              <w:rPr>
                <w:rFonts w:ascii="Trebuchet MS" w:eastAsia="Trebuchet MS" w:hAnsi="Trebuchet MS" w:cs="Times New Roman"/>
                <w:b/>
                <w:sz w:val="14"/>
                <w:szCs w:val="14"/>
                <w:lang w:val="es-ES"/>
              </w:rPr>
              <w:t>¿Vio publicidad de la Escuela Naval en alguno de estos medios digitales?</w:t>
            </w:r>
          </w:p>
          <w:p w14:paraId="79B69332" w14:textId="77777777" w:rsidR="000D55E7" w:rsidRDefault="000D55E7" w:rsidP="000D55E7">
            <w:pPr>
              <w:pStyle w:val="Prrafodelista"/>
              <w:numPr>
                <w:ilvl w:val="0"/>
                <w:numId w:val="24"/>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80.8 % Instagram.</w:t>
            </w:r>
          </w:p>
          <w:p w14:paraId="6C39EE48" w14:textId="77777777" w:rsidR="000D55E7" w:rsidRDefault="000D55E7" w:rsidP="000D55E7">
            <w:pPr>
              <w:pStyle w:val="Prrafodelista"/>
              <w:numPr>
                <w:ilvl w:val="0"/>
                <w:numId w:val="24"/>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6.8 % Otros.</w:t>
            </w:r>
          </w:p>
          <w:p w14:paraId="05772996" w14:textId="77777777" w:rsidR="000D55E7" w:rsidRDefault="000D55E7" w:rsidP="000D55E7">
            <w:pPr>
              <w:pStyle w:val="Prrafodelista"/>
              <w:numPr>
                <w:ilvl w:val="0"/>
                <w:numId w:val="24"/>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4.9 % YouTube.</w:t>
            </w:r>
          </w:p>
          <w:p w14:paraId="4783027C" w14:textId="77777777" w:rsidR="000D55E7" w:rsidRDefault="000D55E7" w:rsidP="000D55E7">
            <w:pPr>
              <w:pStyle w:val="Prrafodelista"/>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sz w:val="14"/>
                <w:szCs w:val="14"/>
                <w:lang w:val="es-ES"/>
              </w:rPr>
            </w:pPr>
            <w:r w:rsidRPr="000D55E7">
              <w:rPr>
                <w:rFonts w:ascii="Trebuchet MS" w:eastAsia="Trebuchet MS" w:hAnsi="Trebuchet MS" w:cs="Times New Roman"/>
                <w:b/>
                <w:sz w:val="14"/>
                <w:szCs w:val="14"/>
                <w:lang w:val="es-ES"/>
              </w:rPr>
              <w:t>¿Qué le parece los postes en Facebook e Instagram de la Escuela Naval?</w:t>
            </w:r>
          </w:p>
          <w:p w14:paraId="08032239" w14:textId="77777777" w:rsidR="000D55E7" w:rsidRDefault="000D55E7" w:rsidP="000D55E7">
            <w:pPr>
              <w:pStyle w:val="Prrafodelista"/>
              <w:numPr>
                <w:ilvl w:val="0"/>
                <w:numId w:val="26"/>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79 % Interesantes y entretenidos.</w:t>
            </w:r>
          </w:p>
          <w:p w14:paraId="7B4489A5" w14:textId="77777777" w:rsidR="000D55E7" w:rsidRDefault="000D55E7" w:rsidP="000D55E7">
            <w:pPr>
              <w:pStyle w:val="Prrafodelista"/>
              <w:numPr>
                <w:ilvl w:val="0"/>
                <w:numId w:val="26"/>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11.8 % Medianamente interesante y entretenido.</w:t>
            </w:r>
          </w:p>
          <w:p w14:paraId="0F616DD7" w14:textId="77777777" w:rsidR="000D55E7" w:rsidRPr="000D55E7" w:rsidRDefault="000D55E7" w:rsidP="000D55E7">
            <w:pPr>
              <w:pStyle w:val="Prrafodelista"/>
              <w:numPr>
                <w:ilvl w:val="0"/>
                <w:numId w:val="26"/>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sz w:val="14"/>
                <w:szCs w:val="14"/>
                <w:lang w:val="es-ES"/>
              </w:rPr>
            </w:pPr>
            <w:r>
              <w:rPr>
                <w:rFonts w:ascii="Trebuchet MS" w:eastAsia="Trebuchet MS" w:hAnsi="Trebuchet MS" w:cs="Times New Roman"/>
                <w:sz w:val="14"/>
                <w:szCs w:val="14"/>
                <w:lang w:val="es-ES"/>
              </w:rPr>
              <w:t>8.1 % No lo he visto.</w:t>
            </w:r>
          </w:p>
        </w:tc>
      </w:tr>
      <w:tr w:rsidR="004E6DFE" w:rsidRPr="009B5B36" w14:paraId="39CFFDF8" w14:textId="77777777" w:rsidTr="001F55E2">
        <w:trPr>
          <w:trHeight w:val="1545"/>
        </w:trPr>
        <w:tc>
          <w:tcPr>
            <w:cnfStyle w:val="001000000000" w:firstRow="0" w:lastRow="0" w:firstColumn="1" w:lastColumn="0" w:oddVBand="0" w:evenVBand="0" w:oddHBand="0" w:evenHBand="0" w:firstRowFirstColumn="0" w:firstRowLastColumn="0" w:lastRowFirstColumn="0" w:lastRowLastColumn="0"/>
            <w:tcW w:w="164" w:type="pct"/>
            <w:vAlign w:val="center"/>
          </w:tcPr>
          <w:p w14:paraId="7851252E" w14:textId="5F75E4AF" w:rsidR="004E6DFE" w:rsidRDefault="004E6DFE" w:rsidP="004E6DFE">
            <w:pPr>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1</w:t>
            </w:r>
            <w:r w:rsidR="00301964">
              <w:rPr>
                <w:rFonts w:ascii="Trebuchet MS" w:eastAsia="Trebuchet MS" w:hAnsi="Trebuchet MS" w:cs="Times New Roman"/>
                <w:sz w:val="14"/>
                <w:szCs w:val="14"/>
                <w:lang w:val="es-ES"/>
              </w:rPr>
              <w:t>0</w:t>
            </w:r>
          </w:p>
        </w:tc>
        <w:tc>
          <w:tcPr>
            <w:tcW w:w="1908" w:type="pct"/>
            <w:vAlign w:val="center"/>
          </w:tcPr>
          <w:p w14:paraId="5C0C407B" w14:textId="77777777" w:rsidR="004E6DFE" w:rsidRDefault="004E6DFE" w:rsidP="004E6DFE">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4E6DFE">
              <w:rPr>
                <w:rFonts w:ascii="Trebuchet MS" w:eastAsia="Trebuchet MS" w:hAnsi="Trebuchet MS" w:cs="Times New Roman"/>
                <w:b/>
                <w:sz w:val="14"/>
                <w:szCs w:val="14"/>
                <w:lang w:val="es-ES"/>
              </w:rPr>
              <w:t>EVALUAR LA USABILIDAD DEL SITIO WEB</w:t>
            </w:r>
            <w:r>
              <w:rPr>
                <w:rFonts w:ascii="Trebuchet MS" w:eastAsia="Trebuchet MS" w:hAnsi="Trebuchet MS" w:cs="Times New Roman"/>
                <w:sz w:val="14"/>
                <w:szCs w:val="14"/>
                <w:lang w:val="es-ES"/>
              </w:rPr>
              <w:t xml:space="preserve"> / Determinar si los postulantes consideran que la página web es fácil de navegar, clara o comprensible. </w:t>
            </w:r>
            <w:r w:rsidRPr="004E6DFE">
              <w:rPr>
                <w:rFonts w:ascii="Trebuchet MS" w:eastAsia="Trebuchet MS" w:hAnsi="Trebuchet MS" w:cs="Times New Roman"/>
                <w:b/>
                <w:sz w:val="14"/>
                <w:szCs w:val="14"/>
                <w:lang w:val="es-ES"/>
              </w:rPr>
              <w:t>EVALUAR EL IMPACTO DE LA PAGINA WEB EN LA DECISIÓN DEL POSTULANTE</w:t>
            </w:r>
            <w:r>
              <w:rPr>
                <w:rFonts w:ascii="Trebuchet MS" w:eastAsia="Trebuchet MS" w:hAnsi="Trebuchet MS" w:cs="Times New Roman"/>
                <w:sz w:val="14"/>
                <w:szCs w:val="14"/>
                <w:lang w:val="es-ES"/>
              </w:rPr>
              <w:t>/ Analizar si la página influyo positivamente, negativamente en la percepción de la Escuela Naval</w:t>
            </w:r>
          </w:p>
        </w:tc>
        <w:tc>
          <w:tcPr>
            <w:tcW w:w="2928" w:type="pct"/>
            <w:vAlign w:val="center"/>
          </w:tcPr>
          <w:p w14:paraId="5D12A8BE" w14:textId="77777777" w:rsidR="004E6DFE" w:rsidRPr="004E6DFE" w:rsidRDefault="004E6DFE" w:rsidP="004E6DFE">
            <w:pPr>
              <w:pStyle w:val="Prrafodelista"/>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b/>
                <w:sz w:val="14"/>
                <w:szCs w:val="14"/>
                <w:lang w:val="es-ES"/>
              </w:rPr>
            </w:pPr>
            <w:r w:rsidRPr="004E6DFE">
              <w:rPr>
                <w:rFonts w:ascii="Trebuchet MS" w:eastAsia="Trebuchet MS" w:hAnsi="Trebuchet MS" w:cs="Times New Roman"/>
                <w:b/>
                <w:sz w:val="14"/>
                <w:szCs w:val="14"/>
                <w:lang w:val="es-ES"/>
              </w:rPr>
              <w:t>¿Qué le llamo la atención del sitio web de la Escuela Naval?</w:t>
            </w:r>
          </w:p>
          <w:p w14:paraId="2FE056BE" w14:textId="77777777" w:rsidR="004E6DFE" w:rsidRDefault="004E6DFE" w:rsidP="004E6DFE">
            <w:pPr>
              <w:pStyle w:val="Prrafodelista"/>
              <w:numPr>
                <w:ilvl w:val="0"/>
                <w:numId w:val="25"/>
              </w:num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60.1 % La sección de Formación (mallas académicas, profesionales, militar-naval, deporte, etc.)</w:t>
            </w:r>
          </w:p>
          <w:p w14:paraId="4C6C8912" w14:textId="77777777" w:rsidR="004E6DFE" w:rsidRDefault="004E6DFE" w:rsidP="004E6DFE">
            <w:pPr>
              <w:pStyle w:val="Prrafodelista"/>
              <w:numPr>
                <w:ilvl w:val="0"/>
                <w:numId w:val="25"/>
              </w:num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23.3 % la sección de Vida del Cadete.</w:t>
            </w:r>
          </w:p>
          <w:p w14:paraId="7AD34D67" w14:textId="77777777" w:rsidR="004E6DFE" w:rsidRDefault="004E6DFE" w:rsidP="004E6DFE">
            <w:pPr>
              <w:pStyle w:val="Prrafodelista"/>
              <w:numPr>
                <w:ilvl w:val="0"/>
                <w:numId w:val="25"/>
              </w:num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10.4 % La sección Admisión.</w:t>
            </w:r>
          </w:p>
          <w:p w14:paraId="174D6EC4" w14:textId="77777777" w:rsidR="004E6DFE" w:rsidRPr="004E6DFE" w:rsidRDefault="004E6DFE" w:rsidP="004E6DFE">
            <w:pPr>
              <w:pStyle w:val="Prrafodelista"/>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b/>
                <w:sz w:val="14"/>
                <w:szCs w:val="14"/>
                <w:lang w:val="es-ES"/>
              </w:rPr>
            </w:pPr>
            <w:r w:rsidRPr="004E6DFE">
              <w:rPr>
                <w:rFonts w:ascii="Trebuchet MS" w:eastAsia="Trebuchet MS" w:hAnsi="Trebuchet MS" w:cs="Times New Roman"/>
                <w:b/>
                <w:sz w:val="14"/>
                <w:szCs w:val="14"/>
                <w:lang w:val="es-ES"/>
              </w:rPr>
              <w:t>Durante su postulación le habrá gustado saber más de:</w:t>
            </w:r>
          </w:p>
          <w:p w14:paraId="109F22E8" w14:textId="77777777" w:rsidR="004E6DFE" w:rsidRDefault="004E6DFE" w:rsidP="004E6DFE">
            <w:pPr>
              <w:pStyle w:val="Prrafodelista"/>
              <w:numPr>
                <w:ilvl w:val="0"/>
                <w:numId w:val="35"/>
              </w:num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49.8 % La vida al interior de la escuela.</w:t>
            </w:r>
          </w:p>
          <w:p w14:paraId="440ADF9E" w14:textId="77777777" w:rsidR="004E6DFE" w:rsidRDefault="004E6DFE" w:rsidP="004E6DFE">
            <w:pPr>
              <w:pStyle w:val="Prrafodelista"/>
              <w:numPr>
                <w:ilvl w:val="0"/>
                <w:numId w:val="35"/>
              </w:num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21.5 % La carrera profesional del Oficial de Marina.</w:t>
            </w:r>
          </w:p>
          <w:p w14:paraId="70319938" w14:textId="77777777" w:rsidR="004E6DFE" w:rsidRDefault="004E6DFE" w:rsidP="004E6DFE">
            <w:pPr>
              <w:pStyle w:val="Prrafodelista"/>
              <w:numPr>
                <w:ilvl w:val="0"/>
                <w:numId w:val="35"/>
              </w:num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14.2 % Información sobre aranceles, becas, beneficios, etc.</w:t>
            </w:r>
          </w:p>
        </w:tc>
      </w:tr>
      <w:tr w:rsidR="004E6DFE" w:rsidRPr="009B5B36" w14:paraId="474AB518" w14:textId="77777777" w:rsidTr="004E6DFE">
        <w:trPr>
          <w:cnfStyle w:val="000000100000" w:firstRow="0" w:lastRow="0" w:firstColumn="0" w:lastColumn="0" w:oddVBand="0" w:evenVBand="0" w:oddHBand="1" w:evenHBand="0" w:firstRowFirstColumn="0" w:firstRowLastColumn="0" w:lastRowFirstColumn="0" w:lastRowLastColumn="0"/>
          <w:trHeight w:val="2827"/>
        </w:trPr>
        <w:tc>
          <w:tcPr>
            <w:cnfStyle w:val="001000000000" w:firstRow="0" w:lastRow="0" w:firstColumn="1" w:lastColumn="0" w:oddVBand="0" w:evenVBand="0" w:oddHBand="0" w:evenHBand="0" w:firstRowFirstColumn="0" w:firstRowLastColumn="0" w:lastRowFirstColumn="0" w:lastRowLastColumn="0"/>
            <w:tcW w:w="164" w:type="pct"/>
            <w:vAlign w:val="center"/>
          </w:tcPr>
          <w:p w14:paraId="7B4EDA0C" w14:textId="735AAB74" w:rsidR="004E6DFE" w:rsidRDefault="004E6DFE" w:rsidP="002B6F90">
            <w:pPr>
              <w:jc w:val="both"/>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lastRenderedPageBreak/>
              <w:t>1</w:t>
            </w:r>
            <w:r w:rsidR="00301964">
              <w:rPr>
                <w:rFonts w:ascii="Trebuchet MS" w:eastAsia="Trebuchet MS" w:hAnsi="Trebuchet MS" w:cs="Times New Roman"/>
                <w:sz w:val="14"/>
                <w:szCs w:val="14"/>
                <w:lang w:val="es-ES"/>
              </w:rPr>
              <w:t>1</w:t>
            </w:r>
          </w:p>
        </w:tc>
        <w:tc>
          <w:tcPr>
            <w:tcW w:w="1908" w:type="pct"/>
            <w:vAlign w:val="center"/>
          </w:tcPr>
          <w:p w14:paraId="1B0FFF17" w14:textId="48B146FE" w:rsidR="004E6DFE" w:rsidRDefault="004E6DFE"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4E6DFE">
              <w:rPr>
                <w:rFonts w:ascii="Trebuchet MS" w:eastAsia="Trebuchet MS" w:hAnsi="Trebuchet MS" w:cs="Times New Roman"/>
                <w:b/>
                <w:sz w:val="14"/>
                <w:szCs w:val="14"/>
                <w:lang w:val="es-ES"/>
              </w:rPr>
              <w:t>EVALUALR EL NIVEL DE CONOCIMIENTO DE LOS POSTULANTES SOBRE LA ACREDITACION DE LA ESCUELA NAVAL</w:t>
            </w:r>
            <w:r>
              <w:rPr>
                <w:rFonts w:ascii="Trebuchet MS" w:eastAsia="Trebuchet MS" w:hAnsi="Trebuchet MS" w:cs="Times New Roman"/>
                <w:sz w:val="14"/>
                <w:szCs w:val="14"/>
                <w:lang w:val="es-ES"/>
              </w:rPr>
              <w:t xml:space="preserve"> / Determinar si los postulantes aben si la institución </w:t>
            </w:r>
            <w:r w:rsidR="002B6F90">
              <w:rPr>
                <w:rFonts w:ascii="Trebuchet MS" w:eastAsia="Trebuchet MS" w:hAnsi="Trebuchet MS" w:cs="Times New Roman"/>
                <w:sz w:val="14"/>
                <w:szCs w:val="14"/>
                <w:lang w:val="es-ES"/>
              </w:rPr>
              <w:t>está</w:t>
            </w:r>
            <w:r>
              <w:rPr>
                <w:rFonts w:ascii="Trebuchet MS" w:eastAsia="Trebuchet MS" w:hAnsi="Trebuchet MS" w:cs="Times New Roman"/>
                <w:sz w:val="14"/>
                <w:szCs w:val="14"/>
                <w:lang w:val="es-ES"/>
              </w:rPr>
              <w:t xml:space="preserve"> acreditada y que implica esa acreditación. </w:t>
            </w:r>
            <w:r w:rsidRPr="004E6DFE">
              <w:rPr>
                <w:rFonts w:ascii="Trebuchet MS" w:eastAsia="Trebuchet MS" w:hAnsi="Trebuchet MS" w:cs="Times New Roman"/>
                <w:b/>
                <w:sz w:val="14"/>
                <w:szCs w:val="14"/>
                <w:lang w:val="es-ES"/>
              </w:rPr>
              <w:t>MEDIR LA IMPORTANCIA QUE LOS POSTULANT</w:t>
            </w:r>
            <w:r>
              <w:rPr>
                <w:rFonts w:ascii="Trebuchet MS" w:eastAsia="Trebuchet MS" w:hAnsi="Trebuchet MS" w:cs="Times New Roman"/>
                <w:b/>
                <w:sz w:val="14"/>
                <w:szCs w:val="14"/>
                <w:lang w:val="es-ES"/>
              </w:rPr>
              <w:t>IDE</w:t>
            </w:r>
            <w:r w:rsidRPr="004E6DFE">
              <w:rPr>
                <w:rFonts w:ascii="Trebuchet MS" w:eastAsia="Trebuchet MS" w:hAnsi="Trebuchet MS" w:cs="Times New Roman"/>
                <w:b/>
                <w:sz w:val="14"/>
                <w:szCs w:val="14"/>
                <w:lang w:val="es-ES"/>
              </w:rPr>
              <w:t>ES ASIGNAN A LA ACREDITACION EN SU DECISIÓN DE POSTULAR</w:t>
            </w:r>
            <w:r>
              <w:rPr>
                <w:rFonts w:ascii="Trebuchet MS" w:eastAsia="Trebuchet MS" w:hAnsi="Trebuchet MS" w:cs="Times New Roman"/>
                <w:sz w:val="14"/>
                <w:szCs w:val="14"/>
                <w:lang w:val="es-ES"/>
              </w:rPr>
              <w:t xml:space="preserve"> / Estimar en qué medida la acreditación influye en la confianza y decisión de ingresar a la Escuela Naval.</w:t>
            </w:r>
          </w:p>
        </w:tc>
        <w:tc>
          <w:tcPr>
            <w:tcW w:w="2928" w:type="pct"/>
            <w:vAlign w:val="center"/>
          </w:tcPr>
          <w:p w14:paraId="4FB9CB3A" w14:textId="77777777" w:rsidR="004E6DFE" w:rsidRPr="004E6DFE" w:rsidRDefault="004E6DFE" w:rsidP="002B6F90">
            <w:pPr>
              <w:pStyle w:val="Prrafodelista"/>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sz w:val="14"/>
                <w:szCs w:val="14"/>
                <w:lang w:val="es-ES"/>
              </w:rPr>
            </w:pPr>
            <w:r w:rsidRPr="004E6DFE">
              <w:rPr>
                <w:rFonts w:ascii="Trebuchet MS" w:eastAsia="Trebuchet MS" w:hAnsi="Trebuchet MS" w:cs="Times New Roman"/>
                <w:b/>
                <w:sz w:val="14"/>
                <w:szCs w:val="14"/>
                <w:lang w:val="es-ES"/>
              </w:rPr>
              <w:t>¿Sabia Ud. ¿Que la Escuela Naval se encuentra acreditada?</w:t>
            </w:r>
          </w:p>
          <w:p w14:paraId="25B660EA" w14:textId="77777777" w:rsidR="004E6DFE" w:rsidRDefault="004E6DFE" w:rsidP="002B6F90">
            <w:pPr>
              <w:pStyle w:val="Prrafodelista"/>
              <w:numPr>
                <w:ilvl w:val="0"/>
                <w:numId w:val="28"/>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88 % Si.</w:t>
            </w:r>
          </w:p>
          <w:p w14:paraId="60B0B99D" w14:textId="77777777" w:rsidR="004E6DFE" w:rsidRDefault="004E6DFE" w:rsidP="002B6F90">
            <w:pPr>
              <w:pStyle w:val="Prrafodelista"/>
              <w:numPr>
                <w:ilvl w:val="0"/>
                <w:numId w:val="28"/>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12 % No.</w:t>
            </w:r>
          </w:p>
          <w:p w14:paraId="76CD963F" w14:textId="77777777" w:rsidR="004E6DFE" w:rsidRPr="004E6DFE" w:rsidRDefault="004E6DFE" w:rsidP="002B6F90">
            <w:pPr>
              <w:pStyle w:val="Prrafodelista"/>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sz w:val="14"/>
                <w:szCs w:val="14"/>
                <w:lang w:val="es-ES"/>
              </w:rPr>
            </w:pPr>
            <w:r w:rsidRPr="004E6DFE">
              <w:rPr>
                <w:rFonts w:ascii="Trebuchet MS" w:eastAsia="Trebuchet MS" w:hAnsi="Trebuchet MS" w:cs="Times New Roman"/>
                <w:b/>
                <w:sz w:val="14"/>
                <w:szCs w:val="14"/>
                <w:lang w:val="es-ES"/>
              </w:rPr>
              <w:t>Si la Escuelas Naval no estuviera acreditada, Ud. ¿Habría postulado?</w:t>
            </w:r>
          </w:p>
          <w:p w14:paraId="4809E366" w14:textId="77777777" w:rsidR="004E6DFE" w:rsidRDefault="004E6DFE" w:rsidP="002B6F90">
            <w:pPr>
              <w:pStyle w:val="Prrafodelista"/>
              <w:numPr>
                <w:ilvl w:val="0"/>
                <w:numId w:val="36"/>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92.5 % Si.</w:t>
            </w:r>
          </w:p>
          <w:p w14:paraId="3E65AB47" w14:textId="77777777" w:rsidR="004E6DFE" w:rsidRDefault="004E6DFE" w:rsidP="002B6F90">
            <w:pPr>
              <w:pStyle w:val="Prrafodelista"/>
              <w:numPr>
                <w:ilvl w:val="0"/>
                <w:numId w:val="36"/>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7.5 % No.</w:t>
            </w:r>
          </w:p>
          <w:p w14:paraId="5D6899DC" w14:textId="77777777" w:rsidR="004E6DFE" w:rsidRPr="004E6DFE" w:rsidRDefault="004E6DFE" w:rsidP="002B6F90">
            <w:pPr>
              <w:pStyle w:val="Prrafodelista"/>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sz w:val="14"/>
                <w:szCs w:val="14"/>
                <w:lang w:val="es-ES"/>
              </w:rPr>
            </w:pPr>
            <w:r w:rsidRPr="004E6DFE">
              <w:rPr>
                <w:rFonts w:ascii="Trebuchet MS" w:eastAsia="Trebuchet MS" w:hAnsi="Trebuchet MS" w:cs="Times New Roman"/>
                <w:b/>
                <w:sz w:val="14"/>
                <w:szCs w:val="14"/>
                <w:lang w:val="es-ES"/>
              </w:rPr>
              <w:t>¿Cuánto influyo en su postulación el que la Escuelas Naval estuviera acreditada?</w:t>
            </w:r>
          </w:p>
          <w:p w14:paraId="10E36950" w14:textId="77777777" w:rsidR="004E6DFE" w:rsidRDefault="004E6DFE" w:rsidP="002B6F90">
            <w:pPr>
              <w:pStyle w:val="Prrafodelista"/>
              <w:numPr>
                <w:ilvl w:val="0"/>
                <w:numId w:val="37"/>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53.9 % No influyo.</w:t>
            </w:r>
          </w:p>
          <w:p w14:paraId="7F4BD41C" w14:textId="77777777" w:rsidR="004E6DFE" w:rsidRDefault="004E6DFE" w:rsidP="002B6F90">
            <w:pPr>
              <w:pStyle w:val="Prrafodelista"/>
              <w:numPr>
                <w:ilvl w:val="0"/>
                <w:numId w:val="37"/>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29.9 % influyo poco.</w:t>
            </w:r>
          </w:p>
          <w:p w14:paraId="1B154344" w14:textId="77777777" w:rsidR="004E6DFE" w:rsidRDefault="004E6DFE" w:rsidP="002B6F90">
            <w:pPr>
              <w:pStyle w:val="Prrafodelista"/>
              <w:numPr>
                <w:ilvl w:val="0"/>
                <w:numId w:val="37"/>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16.1 % Influyo mucho.</w:t>
            </w:r>
          </w:p>
          <w:p w14:paraId="19C23C61" w14:textId="77777777" w:rsidR="004E6DFE" w:rsidRPr="004E6DFE" w:rsidRDefault="004E6DFE" w:rsidP="002B6F90">
            <w:pPr>
              <w:pStyle w:val="Prrafodelista"/>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sz w:val="14"/>
                <w:szCs w:val="14"/>
                <w:lang w:val="es-ES"/>
              </w:rPr>
            </w:pPr>
            <w:r w:rsidRPr="004E6DFE">
              <w:rPr>
                <w:rFonts w:ascii="Trebuchet MS" w:eastAsia="Trebuchet MS" w:hAnsi="Trebuchet MS" w:cs="Times New Roman"/>
                <w:b/>
                <w:sz w:val="14"/>
                <w:szCs w:val="14"/>
                <w:lang w:val="es-ES"/>
              </w:rPr>
              <w:t>¿Conoce Ud. ¿De los beneficios que puede obtener por parte del estado al postular a una institución que se encuentra acreditada?</w:t>
            </w:r>
          </w:p>
          <w:p w14:paraId="4B932350" w14:textId="77777777" w:rsidR="004E6DFE" w:rsidRDefault="004E6DFE" w:rsidP="002B6F90">
            <w:pPr>
              <w:pStyle w:val="Prrafodelista"/>
              <w:numPr>
                <w:ilvl w:val="0"/>
                <w:numId w:val="38"/>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42.8 % Si, conozco los beneficios.</w:t>
            </w:r>
          </w:p>
          <w:p w14:paraId="66BE983D" w14:textId="77777777" w:rsidR="004E6DFE" w:rsidRDefault="004E6DFE" w:rsidP="002B6F90">
            <w:pPr>
              <w:pStyle w:val="Prrafodelista"/>
              <w:numPr>
                <w:ilvl w:val="0"/>
                <w:numId w:val="38"/>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39.9 % Conozco algunos beneficios.</w:t>
            </w:r>
          </w:p>
          <w:p w14:paraId="38E356BE" w14:textId="77777777" w:rsidR="004E6DFE" w:rsidRDefault="004E6DFE" w:rsidP="002B6F90">
            <w:pPr>
              <w:pStyle w:val="Prrafodelista"/>
              <w:numPr>
                <w:ilvl w:val="0"/>
                <w:numId w:val="38"/>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17.3 % No conozco los beneficios.</w:t>
            </w:r>
          </w:p>
          <w:p w14:paraId="04839729" w14:textId="77777777" w:rsidR="004E6DFE" w:rsidRDefault="004E6DFE" w:rsidP="002B6F90">
            <w:pPr>
              <w:pStyle w:val="Prrafodelista"/>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p>
        </w:tc>
      </w:tr>
      <w:tr w:rsidR="004E6DFE" w:rsidRPr="009B5B36" w14:paraId="65569E4D" w14:textId="77777777" w:rsidTr="004E6DFE">
        <w:trPr>
          <w:trHeight w:val="841"/>
        </w:trPr>
        <w:tc>
          <w:tcPr>
            <w:cnfStyle w:val="001000000000" w:firstRow="0" w:lastRow="0" w:firstColumn="1" w:lastColumn="0" w:oddVBand="0" w:evenVBand="0" w:oddHBand="0" w:evenHBand="0" w:firstRowFirstColumn="0" w:firstRowLastColumn="0" w:lastRowFirstColumn="0" w:lastRowLastColumn="0"/>
            <w:tcW w:w="164" w:type="pct"/>
            <w:vAlign w:val="center"/>
          </w:tcPr>
          <w:p w14:paraId="18123236" w14:textId="0AE32F8D" w:rsidR="004E6DFE" w:rsidRDefault="004E6DFE" w:rsidP="002B6F90">
            <w:pPr>
              <w:jc w:val="both"/>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1</w:t>
            </w:r>
            <w:r w:rsidR="00301964">
              <w:rPr>
                <w:rFonts w:ascii="Trebuchet MS" w:eastAsia="Trebuchet MS" w:hAnsi="Trebuchet MS" w:cs="Times New Roman"/>
                <w:sz w:val="14"/>
                <w:szCs w:val="14"/>
                <w:lang w:val="es-ES"/>
              </w:rPr>
              <w:t>2</w:t>
            </w:r>
          </w:p>
        </w:tc>
        <w:tc>
          <w:tcPr>
            <w:tcW w:w="1908" w:type="pct"/>
            <w:vAlign w:val="center"/>
          </w:tcPr>
          <w:p w14:paraId="0D1D08F4" w14:textId="77777777" w:rsidR="004E6DFE" w:rsidRDefault="004E6DFE" w:rsidP="002B6F9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4E6DFE">
              <w:rPr>
                <w:rFonts w:ascii="Trebuchet MS" w:eastAsia="Trebuchet MS" w:hAnsi="Trebuchet MS" w:cs="Times New Roman"/>
                <w:b/>
                <w:sz w:val="14"/>
                <w:szCs w:val="14"/>
                <w:lang w:val="es-ES"/>
              </w:rPr>
              <w:t>IDENTIFICAR LAS RAZONES PRINCIPALES POR LA QUE UN POSTULANTE NO SE PRESENTO AL CONCURSO DE ADMISION</w:t>
            </w:r>
            <w:r>
              <w:rPr>
                <w:rFonts w:ascii="Trebuchet MS" w:eastAsia="Trebuchet MS" w:hAnsi="Trebuchet MS" w:cs="Times New Roman"/>
                <w:sz w:val="14"/>
                <w:szCs w:val="14"/>
                <w:lang w:val="es-ES"/>
              </w:rPr>
              <w:t xml:space="preserve"> / Recoger motivos personales, logísticos, económicos de salud o de información.</w:t>
            </w:r>
          </w:p>
        </w:tc>
        <w:tc>
          <w:tcPr>
            <w:tcW w:w="2928" w:type="pct"/>
            <w:vAlign w:val="center"/>
          </w:tcPr>
          <w:p w14:paraId="2DED291F" w14:textId="77777777" w:rsidR="004E6DFE" w:rsidRPr="004E6DFE" w:rsidRDefault="004E6DFE" w:rsidP="002B6F90">
            <w:pPr>
              <w:pStyle w:val="Prrafodelista"/>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b/>
                <w:sz w:val="14"/>
                <w:szCs w:val="14"/>
                <w:lang w:val="es-ES"/>
              </w:rPr>
            </w:pPr>
            <w:r w:rsidRPr="004E6DFE">
              <w:rPr>
                <w:rFonts w:ascii="Trebuchet MS" w:eastAsia="Trebuchet MS" w:hAnsi="Trebuchet MS" w:cs="Times New Roman"/>
                <w:b/>
                <w:sz w:val="14"/>
                <w:szCs w:val="14"/>
                <w:lang w:val="es-ES"/>
              </w:rPr>
              <w:t>Indique le motivo de su no presentación a alguna de las epatas del concurso de admisión.</w:t>
            </w:r>
          </w:p>
          <w:p w14:paraId="7E4F51BD" w14:textId="77777777" w:rsidR="004E6DFE" w:rsidRDefault="004E6DFE" w:rsidP="002B6F90">
            <w:pPr>
              <w:pStyle w:val="Prrafodelista"/>
              <w:numPr>
                <w:ilvl w:val="0"/>
                <w:numId w:val="33"/>
              </w:num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No falte a ninguna.</w:t>
            </w:r>
          </w:p>
          <w:p w14:paraId="43FFCACD" w14:textId="77777777" w:rsidR="004E6DFE" w:rsidRDefault="004E6DFE" w:rsidP="002B6F90">
            <w:pPr>
              <w:pStyle w:val="Prrafodelista"/>
              <w:numPr>
                <w:ilvl w:val="0"/>
                <w:numId w:val="33"/>
              </w:num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Me presente a todas las etapas.</w:t>
            </w:r>
          </w:p>
          <w:p w14:paraId="47140026" w14:textId="77777777" w:rsidR="004E6DFE" w:rsidRDefault="004E6DFE" w:rsidP="002B6F90">
            <w:pPr>
              <w:pStyle w:val="Prrafodelista"/>
              <w:numPr>
                <w:ilvl w:val="0"/>
                <w:numId w:val="33"/>
              </w:num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Enfermedad.</w:t>
            </w:r>
          </w:p>
        </w:tc>
      </w:tr>
    </w:tbl>
    <w:p w14:paraId="4D0F8738" w14:textId="77777777" w:rsidR="001F55E2" w:rsidRDefault="001F55E2" w:rsidP="002B6F90">
      <w:pPr>
        <w:pStyle w:val="Ttulo1"/>
        <w:ind w:left="360"/>
      </w:pPr>
    </w:p>
    <w:p w14:paraId="4703CA69" w14:textId="099FA87D" w:rsidR="001E6E53" w:rsidRDefault="00154D53" w:rsidP="00214677">
      <w:pPr>
        <w:pStyle w:val="Ttulo1"/>
        <w:numPr>
          <w:ilvl w:val="0"/>
          <w:numId w:val="7"/>
        </w:numPr>
        <w:ind w:left="360"/>
      </w:pPr>
      <w:r>
        <w:t>Conclusiones</w:t>
      </w:r>
    </w:p>
    <w:p w14:paraId="77790132" w14:textId="77777777" w:rsidR="001E6E53" w:rsidRPr="001E6E53" w:rsidRDefault="001E6E53" w:rsidP="002B6F90">
      <w:pPr>
        <w:jc w:val="both"/>
        <w:rPr>
          <w:sz w:val="20"/>
          <w:lang w:val="es-ES"/>
        </w:rPr>
      </w:pPr>
      <w:r>
        <w:rPr>
          <w:sz w:val="20"/>
          <w:lang w:val="es-ES"/>
        </w:rPr>
        <w:t xml:space="preserve">Análisis de los resultados de </w:t>
      </w:r>
      <w:r w:rsidRPr="001E6E53">
        <w:rPr>
          <w:sz w:val="20"/>
          <w:lang w:val="es-ES"/>
        </w:rPr>
        <w:t>cada uno de los objetivos de la encuesta</w:t>
      </w:r>
      <w:r>
        <w:rPr>
          <w:sz w:val="20"/>
          <w:lang w:val="es-ES"/>
        </w:rPr>
        <w:t>.</w:t>
      </w:r>
    </w:p>
    <w:tbl>
      <w:tblPr>
        <w:tblStyle w:val="Tablanormal4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
        <w:gridCol w:w="4966"/>
        <w:gridCol w:w="7613"/>
      </w:tblGrid>
      <w:tr w:rsidR="00154D53" w:rsidRPr="009B5B36" w14:paraId="10EDEB95" w14:textId="77777777" w:rsidTr="00154D53">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62" w:type="pct"/>
            <w:tcBorders>
              <w:top w:val="nil"/>
              <w:left w:val="nil"/>
            </w:tcBorders>
            <w:vAlign w:val="center"/>
          </w:tcPr>
          <w:p w14:paraId="782FE04F" w14:textId="77777777" w:rsidR="00154D53" w:rsidRPr="009B5B36" w:rsidRDefault="00154D53" w:rsidP="002B6F90">
            <w:pPr>
              <w:jc w:val="both"/>
              <w:rPr>
                <w:rFonts w:ascii="Trebuchet MS" w:eastAsia="Trebuchet MS" w:hAnsi="Trebuchet MS" w:cs="Times New Roman"/>
                <w:sz w:val="14"/>
                <w:szCs w:val="14"/>
                <w:lang w:val="es-ES"/>
              </w:rPr>
            </w:pPr>
          </w:p>
        </w:tc>
        <w:tc>
          <w:tcPr>
            <w:tcW w:w="1910" w:type="pct"/>
            <w:vAlign w:val="center"/>
          </w:tcPr>
          <w:p w14:paraId="5FBD2E5C" w14:textId="77777777" w:rsidR="00154D53" w:rsidRPr="009B5B36" w:rsidRDefault="00154D53" w:rsidP="002B6F90">
            <w:pPr>
              <w:jc w:val="both"/>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Objetivo involucrado</w:t>
            </w:r>
          </w:p>
        </w:tc>
        <w:tc>
          <w:tcPr>
            <w:tcW w:w="2928" w:type="pct"/>
            <w:vAlign w:val="center"/>
          </w:tcPr>
          <w:p w14:paraId="77A85C68" w14:textId="77777777" w:rsidR="00154D53" w:rsidRPr="009B5B36" w:rsidRDefault="00154D53" w:rsidP="002B6F90">
            <w:pPr>
              <w:jc w:val="both"/>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9B5B36">
              <w:rPr>
                <w:rFonts w:ascii="Trebuchet MS" w:eastAsia="Trebuchet MS" w:hAnsi="Trebuchet MS" w:cs="Times New Roman"/>
                <w:sz w:val="14"/>
                <w:szCs w:val="14"/>
                <w:lang w:val="es-ES"/>
              </w:rPr>
              <w:t>Resultado</w:t>
            </w:r>
            <w:r>
              <w:rPr>
                <w:rFonts w:ascii="Trebuchet MS" w:eastAsia="Trebuchet MS" w:hAnsi="Trebuchet MS" w:cs="Times New Roman"/>
                <w:sz w:val="14"/>
                <w:szCs w:val="14"/>
                <w:lang w:val="es-ES"/>
              </w:rPr>
              <w:t xml:space="preserve"> – Criterio de evaluación comprometido</w:t>
            </w:r>
          </w:p>
        </w:tc>
      </w:tr>
      <w:tr w:rsidR="00154D53" w:rsidRPr="009B5B36" w14:paraId="19039626" w14:textId="77777777" w:rsidTr="006760E9">
        <w:trPr>
          <w:cnfStyle w:val="000000100000" w:firstRow="0" w:lastRow="0" w:firstColumn="0" w:lastColumn="0" w:oddVBand="0" w:evenVBand="0" w:oddHBand="1" w:evenHBand="0" w:firstRowFirstColumn="0" w:firstRowLastColumn="0" w:lastRowFirstColumn="0" w:lastRowLastColumn="0"/>
          <w:trHeight w:val="5901"/>
        </w:trPr>
        <w:tc>
          <w:tcPr>
            <w:cnfStyle w:val="001000000000" w:firstRow="0" w:lastRow="0" w:firstColumn="1" w:lastColumn="0" w:oddVBand="0" w:evenVBand="0" w:oddHBand="0" w:evenHBand="0" w:firstRowFirstColumn="0" w:firstRowLastColumn="0" w:lastRowFirstColumn="0" w:lastRowLastColumn="0"/>
            <w:tcW w:w="162" w:type="pct"/>
            <w:vAlign w:val="center"/>
          </w:tcPr>
          <w:p w14:paraId="127378E4" w14:textId="77777777" w:rsidR="00154D53" w:rsidRPr="009B5B36" w:rsidRDefault="00154D53" w:rsidP="002B6F90">
            <w:pPr>
              <w:jc w:val="both"/>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lastRenderedPageBreak/>
              <w:t>1</w:t>
            </w:r>
          </w:p>
        </w:tc>
        <w:tc>
          <w:tcPr>
            <w:tcW w:w="1910" w:type="pct"/>
            <w:vAlign w:val="center"/>
          </w:tcPr>
          <w:p w14:paraId="72F17A6C" w14:textId="7F9A5F81" w:rsidR="00154D53" w:rsidRPr="00512F6F" w:rsidRDefault="00512F6F"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Cs/>
                <w:sz w:val="14"/>
                <w:szCs w:val="14"/>
                <w:lang w:val="es-ES"/>
              </w:rPr>
            </w:pPr>
            <w:r w:rsidRPr="00512F6F">
              <w:rPr>
                <w:rFonts w:ascii="Trebuchet MS" w:eastAsia="Trebuchet MS" w:hAnsi="Trebuchet MS" w:cs="Times New Roman"/>
                <w:bCs/>
                <w:sz w:val="14"/>
                <w:szCs w:val="14"/>
                <w:lang w:val="es-ES"/>
              </w:rPr>
              <w:t>Conocimiento y existencia de la carrera del oficial de marina</w:t>
            </w:r>
          </w:p>
        </w:tc>
        <w:tc>
          <w:tcPr>
            <w:tcW w:w="2928" w:type="pct"/>
            <w:vAlign w:val="center"/>
          </w:tcPr>
          <w:p w14:paraId="0CA15F87" w14:textId="52660986" w:rsidR="006760E9" w:rsidRPr="006760E9" w:rsidRDefault="006760E9"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6760E9">
              <w:rPr>
                <w:rFonts w:ascii="Trebuchet MS" w:eastAsia="Trebuchet MS" w:hAnsi="Trebuchet MS" w:cs="Times New Roman"/>
                <w:b/>
                <w:bCs/>
                <w:sz w:val="14"/>
                <w:szCs w:val="14"/>
              </w:rPr>
              <w:t>La principal vía de conocimiento sobre la Escuela Naval proviene del entorno familiar</w:t>
            </w:r>
            <w:r w:rsidRPr="006760E9">
              <w:rPr>
                <w:rFonts w:ascii="Trebuchet MS" w:eastAsia="Trebuchet MS" w:hAnsi="Trebuchet MS" w:cs="Times New Roman"/>
                <w:sz w:val="14"/>
                <w:szCs w:val="14"/>
              </w:rPr>
              <w:t>:</w:t>
            </w:r>
          </w:p>
          <w:p w14:paraId="25DA65D5" w14:textId="77777777" w:rsidR="006760E9" w:rsidRPr="006760E9" w:rsidRDefault="006760E9" w:rsidP="002B6F90">
            <w:pPr>
              <w:numPr>
                <w:ilvl w:val="0"/>
                <w:numId w:val="39"/>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6760E9">
              <w:rPr>
                <w:rFonts w:ascii="Trebuchet MS" w:eastAsia="Trebuchet MS" w:hAnsi="Trebuchet MS" w:cs="Times New Roman"/>
                <w:sz w:val="14"/>
                <w:szCs w:val="14"/>
              </w:rPr>
              <w:t xml:space="preserve">Un </w:t>
            </w:r>
            <w:r w:rsidRPr="006760E9">
              <w:rPr>
                <w:rFonts w:ascii="Trebuchet MS" w:eastAsia="Trebuchet MS" w:hAnsi="Trebuchet MS" w:cs="Times New Roman"/>
                <w:b/>
                <w:bCs/>
                <w:sz w:val="14"/>
                <w:szCs w:val="14"/>
              </w:rPr>
              <w:t>53.3 %</w:t>
            </w:r>
            <w:r w:rsidRPr="006760E9">
              <w:rPr>
                <w:rFonts w:ascii="Trebuchet MS" w:eastAsia="Trebuchet MS" w:hAnsi="Trebuchet MS" w:cs="Times New Roman"/>
                <w:sz w:val="14"/>
                <w:szCs w:val="14"/>
              </w:rPr>
              <w:t xml:space="preserve"> de los encuestados señaló haberse enterado de la existencia de la Escuela Naval a través de su familia.</w:t>
            </w:r>
          </w:p>
          <w:p w14:paraId="4681612A" w14:textId="77777777" w:rsidR="006760E9" w:rsidRPr="006760E9" w:rsidRDefault="006760E9" w:rsidP="002B6F90">
            <w:pPr>
              <w:ind w:left="720"/>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6760E9">
              <w:rPr>
                <w:rFonts w:ascii="Trebuchet MS" w:eastAsia="Trebuchet MS" w:hAnsi="Trebuchet MS" w:cs="Times New Roman"/>
                <w:sz w:val="14"/>
                <w:szCs w:val="14"/>
              </w:rPr>
              <w:t>Esto evidencia una fuerte transmisión intergeneracional del conocimiento e interés por la carrera naval, lo cual sugiere que la tradición familiar aún es un factor clave en la vocación naval.</w:t>
            </w:r>
          </w:p>
          <w:p w14:paraId="6FA74D78" w14:textId="77777777" w:rsidR="006760E9" w:rsidRDefault="006760E9"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bCs/>
                <w:sz w:val="14"/>
                <w:szCs w:val="14"/>
              </w:rPr>
            </w:pPr>
          </w:p>
          <w:p w14:paraId="6C79585B" w14:textId="75343A23" w:rsidR="006760E9" w:rsidRPr="006760E9" w:rsidRDefault="006760E9"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6760E9">
              <w:rPr>
                <w:rFonts w:ascii="Trebuchet MS" w:eastAsia="Trebuchet MS" w:hAnsi="Trebuchet MS" w:cs="Times New Roman"/>
                <w:b/>
                <w:bCs/>
                <w:sz w:val="14"/>
                <w:szCs w:val="14"/>
              </w:rPr>
              <w:t>La iniciativa personal también juega un papel relevante</w:t>
            </w:r>
            <w:r w:rsidRPr="006760E9">
              <w:rPr>
                <w:rFonts w:ascii="Trebuchet MS" w:eastAsia="Trebuchet MS" w:hAnsi="Trebuchet MS" w:cs="Times New Roman"/>
                <w:sz w:val="14"/>
                <w:szCs w:val="14"/>
              </w:rPr>
              <w:t>:</w:t>
            </w:r>
          </w:p>
          <w:p w14:paraId="063F7B92" w14:textId="77777777" w:rsidR="006760E9" w:rsidRPr="006760E9" w:rsidRDefault="006760E9" w:rsidP="002B6F90">
            <w:pPr>
              <w:numPr>
                <w:ilvl w:val="0"/>
                <w:numId w:val="40"/>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6760E9">
              <w:rPr>
                <w:rFonts w:ascii="Trebuchet MS" w:eastAsia="Trebuchet MS" w:hAnsi="Trebuchet MS" w:cs="Times New Roman"/>
                <w:sz w:val="14"/>
                <w:szCs w:val="14"/>
              </w:rPr>
              <w:t xml:space="preserve">Un </w:t>
            </w:r>
            <w:r w:rsidRPr="006760E9">
              <w:rPr>
                <w:rFonts w:ascii="Trebuchet MS" w:eastAsia="Trebuchet MS" w:hAnsi="Trebuchet MS" w:cs="Times New Roman"/>
                <w:b/>
                <w:bCs/>
                <w:sz w:val="14"/>
                <w:szCs w:val="14"/>
              </w:rPr>
              <w:t>26.9 %</w:t>
            </w:r>
            <w:r w:rsidRPr="006760E9">
              <w:rPr>
                <w:rFonts w:ascii="Trebuchet MS" w:eastAsia="Trebuchet MS" w:hAnsi="Trebuchet MS" w:cs="Times New Roman"/>
                <w:sz w:val="14"/>
                <w:szCs w:val="14"/>
              </w:rPr>
              <w:t xml:space="preserve"> de los postulantes manifestó haberse interesado por la Escuela Naval por </w:t>
            </w:r>
            <w:r w:rsidRPr="006760E9">
              <w:rPr>
                <w:rFonts w:ascii="Trebuchet MS" w:eastAsia="Trebuchet MS" w:hAnsi="Trebuchet MS" w:cs="Times New Roman"/>
                <w:b/>
                <w:bCs/>
                <w:sz w:val="14"/>
                <w:szCs w:val="14"/>
              </w:rPr>
              <w:t>curiosidad propia</w:t>
            </w:r>
            <w:r w:rsidRPr="006760E9">
              <w:rPr>
                <w:rFonts w:ascii="Trebuchet MS" w:eastAsia="Trebuchet MS" w:hAnsi="Trebuchet MS" w:cs="Times New Roman"/>
                <w:sz w:val="14"/>
                <w:szCs w:val="14"/>
              </w:rPr>
              <w:t>, lo que indica un nivel significativo de motivación autónoma por conocer la institución y la carrera de oficial de marina.</w:t>
            </w:r>
          </w:p>
          <w:p w14:paraId="4C7441B7" w14:textId="77777777" w:rsidR="006760E9" w:rsidRPr="006760E9" w:rsidRDefault="006760E9" w:rsidP="002B6F90">
            <w:pPr>
              <w:ind w:left="720"/>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6760E9">
              <w:rPr>
                <w:rFonts w:ascii="Trebuchet MS" w:eastAsia="Trebuchet MS" w:hAnsi="Trebuchet MS" w:cs="Times New Roman"/>
                <w:sz w:val="14"/>
                <w:szCs w:val="14"/>
              </w:rPr>
              <w:t>Este grupo representa una oportunidad para ampliar la captación mediante estrategias de comunicación atractivas y directas al público joven.</w:t>
            </w:r>
          </w:p>
          <w:p w14:paraId="47ED48A0" w14:textId="77777777" w:rsidR="006760E9" w:rsidRDefault="006760E9"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bCs/>
                <w:sz w:val="14"/>
                <w:szCs w:val="14"/>
              </w:rPr>
            </w:pPr>
          </w:p>
          <w:p w14:paraId="2309F3BB" w14:textId="2CA16D5D" w:rsidR="006760E9" w:rsidRPr="006760E9" w:rsidRDefault="006760E9"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6760E9">
              <w:rPr>
                <w:rFonts w:ascii="Trebuchet MS" w:eastAsia="Trebuchet MS" w:hAnsi="Trebuchet MS" w:cs="Times New Roman"/>
                <w:b/>
                <w:bCs/>
                <w:sz w:val="14"/>
                <w:szCs w:val="14"/>
              </w:rPr>
              <w:t>La influencia de terceros fuera del círculo familiar es menor</w:t>
            </w:r>
            <w:r w:rsidRPr="006760E9">
              <w:rPr>
                <w:rFonts w:ascii="Trebuchet MS" w:eastAsia="Trebuchet MS" w:hAnsi="Trebuchet MS" w:cs="Times New Roman"/>
                <w:sz w:val="14"/>
                <w:szCs w:val="14"/>
              </w:rPr>
              <w:t>:</w:t>
            </w:r>
          </w:p>
          <w:p w14:paraId="4FD81623" w14:textId="77777777" w:rsidR="006760E9" w:rsidRDefault="006760E9" w:rsidP="002B6F90">
            <w:pPr>
              <w:numPr>
                <w:ilvl w:val="0"/>
                <w:numId w:val="41"/>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6760E9">
              <w:rPr>
                <w:rFonts w:ascii="Trebuchet MS" w:eastAsia="Trebuchet MS" w:hAnsi="Trebuchet MS" w:cs="Times New Roman"/>
                <w:sz w:val="14"/>
                <w:szCs w:val="14"/>
              </w:rPr>
              <w:t xml:space="preserve">Solo un </w:t>
            </w:r>
            <w:r w:rsidRPr="006760E9">
              <w:rPr>
                <w:rFonts w:ascii="Trebuchet MS" w:eastAsia="Trebuchet MS" w:hAnsi="Trebuchet MS" w:cs="Times New Roman"/>
                <w:b/>
                <w:bCs/>
                <w:sz w:val="14"/>
                <w:szCs w:val="14"/>
              </w:rPr>
              <w:t>7.8 %</w:t>
            </w:r>
            <w:r w:rsidRPr="006760E9">
              <w:rPr>
                <w:rFonts w:ascii="Trebuchet MS" w:eastAsia="Trebuchet MS" w:hAnsi="Trebuchet MS" w:cs="Times New Roman"/>
                <w:sz w:val="14"/>
                <w:szCs w:val="14"/>
              </w:rPr>
              <w:t xml:space="preserve"> se enteró por medio de otra persona, lo que sugiere una oportunidad para fortalecer canales de comunicación comunitarios, escolares o institucionales.</w:t>
            </w:r>
          </w:p>
          <w:p w14:paraId="4F1D7B9C" w14:textId="77777777" w:rsidR="006760E9" w:rsidRDefault="006760E9"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p>
          <w:p w14:paraId="1CE6BE80" w14:textId="7508010E" w:rsidR="006760E9" w:rsidRPr="006760E9" w:rsidRDefault="006760E9"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Pr>
                <w:rFonts w:ascii="Trebuchet MS" w:eastAsia="Trebuchet MS" w:hAnsi="Trebuchet MS" w:cs="Times New Roman"/>
                <w:sz w:val="14"/>
                <w:szCs w:val="14"/>
              </w:rPr>
              <w:t>L</w:t>
            </w:r>
            <w:r w:rsidRPr="006760E9">
              <w:rPr>
                <w:rFonts w:ascii="Trebuchet MS" w:eastAsia="Trebuchet MS" w:hAnsi="Trebuchet MS" w:cs="Times New Roman"/>
                <w:b/>
                <w:bCs/>
                <w:sz w:val="14"/>
                <w:szCs w:val="14"/>
              </w:rPr>
              <w:t>a motivación principal para investigar más sobre la Escuela Naval es de carácter personal</w:t>
            </w:r>
            <w:r w:rsidRPr="006760E9">
              <w:rPr>
                <w:rFonts w:ascii="Trebuchet MS" w:eastAsia="Trebuchet MS" w:hAnsi="Trebuchet MS" w:cs="Times New Roman"/>
                <w:sz w:val="14"/>
                <w:szCs w:val="14"/>
              </w:rPr>
              <w:t>:</w:t>
            </w:r>
          </w:p>
          <w:p w14:paraId="5B26E92C" w14:textId="77777777" w:rsidR="006760E9" w:rsidRDefault="006760E9" w:rsidP="002B6F90">
            <w:pPr>
              <w:numPr>
                <w:ilvl w:val="0"/>
                <w:numId w:val="42"/>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6760E9">
              <w:rPr>
                <w:rFonts w:ascii="Trebuchet MS" w:eastAsia="Trebuchet MS" w:hAnsi="Trebuchet MS" w:cs="Times New Roman"/>
                <w:sz w:val="14"/>
                <w:szCs w:val="14"/>
              </w:rPr>
              <w:t xml:space="preserve">Un contundente </w:t>
            </w:r>
            <w:r w:rsidRPr="006760E9">
              <w:rPr>
                <w:rFonts w:ascii="Trebuchet MS" w:eastAsia="Trebuchet MS" w:hAnsi="Trebuchet MS" w:cs="Times New Roman"/>
                <w:b/>
                <w:bCs/>
                <w:sz w:val="14"/>
                <w:szCs w:val="14"/>
              </w:rPr>
              <w:t>73.7 %</w:t>
            </w:r>
            <w:r w:rsidRPr="006760E9">
              <w:rPr>
                <w:rFonts w:ascii="Trebuchet MS" w:eastAsia="Trebuchet MS" w:hAnsi="Trebuchet MS" w:cs="Times New Roman"/>
                <w:sz w:val="14"/>
                <w:szCs w:val="14"/>
              </w:rPr>
              <w:t xml:space="preserve"> afirmó que su interés surgió por razones personales, lo que resalta la importancia del desarrollo vocacional autónomo en la elección de esta carrera.</w:t>
            </w:r>
          </w:p>
          <w:p w14:paraId="7D0E2CF3" w14:textId="77777777" w:rsidR="006760E9" w:rsidRPr="006760E9" w:rsidRDefault="006760E9" w:rsidP="002B6F90">
            <w:pPr>
              <w:ind w:left="720"/>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p>
          <w:p w14:paraId="7ECC316B" w14:textId="1F747CE8" w:rsidR="006760E9" w:rsidRPr="006760E9" w:rsidRDefault="006760E9"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6760E9">
              <w:rPr>
                <w:rFonts w:ascii="Trebuchet MS" w:eastAsia="Trebuchet MS" w:hAnsi="Trebuchet MS" w:cs="Times New Roman"/>
                <w:b/>
                <w:bCs/>
                <w:sz w:val="14"/>
                <w:szCs w:val="14"/>
              </w:rPr>
              <w:t>La influencia familiar sigue siendo un motor relevante</w:t>
            </w:r>
            <w:r w:rsidRPr="006760E9">
              <w:rPr>
                <w:rFonts w:ascii="Trebuchet MS" w:eastAsia="Trebuchet MS" w:hAnsi="Trebuchet MS" w:cs="Times New Roman"/>
                <w:sz w:val="14"/>
                <w:szCs w:val="14"/>
              </w:rPr>
              <w:t>:</w:t>
            </w:r>
          </w:p>
          <w:p w14:paraId="7A90E069" w14:textId="77777777" w:rsidR="006760E9" w:rsidRDefault="006760E9" w:rsidP="002B6F90">
            <w:pPr>
              <w:numPr>
                <w:ilvl w:val="0"/>
                <w:numId w:val="43"/>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6760E9">
              <w:rPr>
                <w:rFonts w:ascii="Trebuchet MS" w:eastAsia="Trebuchet MS" w:hAnsi="Trebuchet MS" w:cs="Times New Roman"/>
                <w:sz w:val="14"/>
                <w:szCs w:val="14"/>
              </w:rPr>
              <w:t xml:space="preserve">El </w:t>
            </w:r>
            <w:r w:rsidRPr="006760E9">
              <w:rPr>
                <w:rFonts w:ascii="Trebuchet MS" w:eastAsia="Trebuchet MS" w:hAnsi="Trebuchet MS" w:cs="Times New Roman"/>
                <w:b/>
                <w:bCs/>
                <w:sz w:val="14"/>
                <w:szCs w:val="14"/>
              </w:rPr>
              <w:t>17.5 %</w:t>
            </w:r>
            <w:r w:rsidRPr="006760E9">
              <w:rPr>
                <w:rFonts w:ascii="Trebuchet MS" w:eastAsia="Trebuchet MS" w:hAnsi="Trebuchet MS" w:cs="Times New Roman"/>
                <w:sz w:val="14"/>
                <w:szCs w:val="14"/>
              </w:rPr>
              <w:t xml:space="preserve"> se sintió motivado por familiares o parientes, lo que refuerza el papel del núcleo familiar no solo como fuente de conocimiento inicial, sino también como factor de profundización del interés.</w:t>
            </w:r>
          </w:p>
          <w:p w14:paraId="4D6E02CA" w14:textId="77777777" w:rsidR="006760E9" w:rsidRPr="006760E9" w:rsidRDefault="006760E9" w:rsidP="002B6F90">
            <w:pPr>
              <w:ind w:left="720"/>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p>
          <w:p w14:paraId="22FE16CE" w14:textId="6BD33574" w:rsidR="006760E9" w:rsidRPr="006760E9" w:rsidRDefault="006760E9"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6760E9">
              <w:rPr>
                <w:rFonts w:ascii="Trebuchet MS" w:eastAsia="Trebuchet MS" w:hAnsi="Trebuchet MS" w:cs="Times New Roman"/>
                <w:b/>
                <w:bCs/>
                <w:sz w:val="14"/>
                <w:szCs w:val="14"/>
              </w:rPr>
              <w:t>Los espacios formales de difusión vocacional tienen bajo impacto</w:t>
            </w:r>
            <w:r w:rsidRPr="006760E9">
              <w:rPr>
                <w:rFonts w:ascii="Trebuchet MS" w:eastAsia="Trebuchet MS" w:hAnsi="Trebuchet MS" w:cs="Times New Roman"/>
                <w:sz w:val="14"/>
                <w:szCs w:val="14"/>
              </w:rPr>
              <w:t>:</w:t>
            </w:r>
          </w:p>
          <w:p w14:paraId="08BD9DA7" w14:textId="77777777" w:rsidR="006760E9" w:rsidRPr="006760E9" w:rsidRDefault="006760E9" w:rsidP="002B6F90">
            <w:pPr>
              <w:numPr>
                <w:ilvl w:val="0"/>
                <w:numId w:val="44"/>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6760E9">
              <w:rPr>
                <w:rFonts w:ascii="Trebuchet MS" w:eastAsia="Trebuchet MS" w:hAnsi="Trebuchet MS" w:cs="Times New Roman"/>
                <w:sz w:val="14"/>
                <w:szCs w:val="14"/>
              </w:rPr>
              <w:t xml:space="preserve">Solo un </w:t>
            </w:r>
            <w:r w:rsidRPr="006760E9">
              <w:rPr>
                <w:rFonts w:ascii="Trebuchet MS" w:eastAsia="Trebuchet MS" w:hAnsi="Trebuchet MS" w:cs="Times New Roman"/>
                <w:b/>
                <w:bCs/>
                <w:sz w:val="14"/>
                <w:szCs w:val="14"/>
              </w:rPr>
              <w:t>4.3 %</w:t>
            </w:r>
            <w:r w:rsidRPr="006760E9">
              <w:rPr>
                <w:rFonts w:ascii="Trebuchet MS" w:eastAsia="Trebuchet MS" w:hAnsi="Trebuchet MS" w:cs="Times New Roman"/>
                <w:sz w:val="14"/>
                <w:szCs w:val="14"/>
              </w:rPr>
              <w:t xml:space="preserve"> declaró haberse interesado a través de contenidos escolares, ferias vocacionales o charlas.</w:t>
            </w:r>
          </w:p>
          <w:p w14:paraId="6D55C7B6" w14:textId="77777777" w:rsidR="006760E9" w:rsidRPr="006760E9" w:rsidRDefault="006760E9" w:rsidP="002B6F90">
            <w:pPr>
              <w:ind w:left="720"/>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6760E9">
              <w:rPr>
                <w:rFonts w:ascii="Trebuchet MS" w:eastAsia="Trebuchet MS" w:hAnsi="Trebuchet MS" w:cs="Times New Roman"/>
                <w:sz w:val="14"/>
                <w:szCs w:val="14"/>
              </w:rPr>
              <w:t xml:space="preserve">Esto evidencia una </w:t>
            </w:r>
            <w:r w:rsidRPr="006760E9">
              <w:rPr>
                <w:rFonts w:ascii="Trebuchet MS" w:eastAsia="Trebuchet MS" w:hAnsi="Trebuchet MS" w:cs="Times New Roman"/>
                <w:b/>
                <w:bCs/>
                <w:sz w:val="14"/>
                <w:szCs w:val="14"/>
              </w:rPr>
              <w:t>debilidad en la presencia institucional de la Escuela Naval en entornos educativos</w:t>
            </w:r>
            <w:r w:rsidRPr="006760E9">
              <w:rPr>
                <w:rFonts w:ascii="Trebuchet MS" w:eastAsia="Trebuchet MS" w:hAnsi="Trebuchet MS" w:cs="Times New Roman"/>
                <w:sz w:val="14"/>
                <w:szCs w:val="14"/>
              </w:rPr>
              <w:t>, lo cual debiera ser abordado con campañas más activas en liceos y colegios, tanto públicos como privados.</w:t>
            </w:r>
          </w:p>
          <w:p w14:paraId="5514C62D" w14:textId="03B973F6" w:rsidR="004A3DDC" w:rsidRPr="009B5B36" w:rsidRDefault="004A3DDC"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 xml:space="preserve"> </w:t>
            </w:r>
          </w:p>
        </w:tc>
      </w:tr>
      <w:tr w:rsidR="00154D53" w:rsidRPr="009B5B36" w14:paraId="59055D7B" w14:textId="77777777" w:rsidTr="001F55E2">
        <w:trPr>
          <w:trHeight w:val="3210"/>
        </w:trPr>
        <w:tc>
          <w:tcPr>
            <w:cnfStyle w:val="001000000000" w:firstRow="0" w:lastRow="0" w:firstColumn="1" w:lastColumn="0" w:oddVBand="0" w:evenVBand="0" w:oddHBand="0" w:evenHBand="0" w:firstRowFirstColumn="0" w:firstRowLastColumn="0" w:lastRowFirstColumn="0" w:lastRowLastColumn="0"/>
            <w:tcW w:w="162" w:type="pct"/>
            <w:vAlign w:val="center"/>
          </w:tcPr>
          <w:p w14:paraId="39A3F590" w14:textId="77777777" w:rsidR="00154D53" w:rsidRPr="009B5B36" w:rsidRDefault="004A3DDC" w:rsidP="002B6F90">
            <w:pPr>
              <w:jc w:val="both"/>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lastRenderedPageBreak/>
              <w:t>2</w:t>
            </w:r>
          </w:p>
        </w:tc>
        <w:tc>
          <w:tcPr>
            <w:tcW w:w="1910" w:type="pct"/>
            <w:vAlign w:val="center"/>
          </w:tcPr>
          <w:p w14:paraId="62107345" w14:textId="45EC3801" w:rsidR="00154D53" w:rsidRPr="00512F6F" w:rsidRDefault="00512F6F" w:rsidP="002B6F9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bCs/>
                <w:sz w:val="14"/>
                <w:szCs w:val="14"/>
                <w:lang w:val="es-ES"/>
              </w:rPr>
            </w:pPr>
            <w:r w:rsidRPr="00512F6F">
              <w:rPr>
                <w:rFonts w:ascii="Trebuchet MS" w:eastAsia="Trebuchet MS" w:hAnsi="Trebuchet MS" w:cs="Times New Roman"/>
                <w:bCs/>
                <w:sz w:val="14"/>
                <w:szCs w:val="14"/>
                <w:lang w:val="es-ES"/>
              </w:rPr>
              <w:t>motivación o factores de postulación</w:t>
            </w:r>
          </w:p>
        </w:tc>
        <w:tc>
          <w:tcPr>
            <w:tcW w:w="2928" w:type="pct"/>
            <w:vAlign w:val="center"/>
          </w:tcPr>
          <w:p w14:paraId="5583981B" w14:textId="7BD10C39" w:rsidR="001F55E2" w:rsidRPr="001F55E2" w:rsidRDefault="001F55E2" w:rsidP="002B6F9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1F55E2">
              <w:rPr>
                <w:rFonts w:ascii="Trebuchet MS" w:eastAsia="Trebuchet MS" w:hAnsi="Trebuchet MS" w:cs="Times New Roman"/>
                <w:b/>
                <w:bCs/>
                <w:sz w:val="14"/>
                <w:szCs w:val="14"/>
              </w:rPr>
              <w:t>La vocación de servicio predomina como principal motivación de ingreso</w:t>
            </w:r>
          </w:p>
          <w:p w14:paraId="346F29F0" w14:textId="77777777" w:rsidR="001F55E2" w:rsidRPr="001F55E2" w:rsidRDefault="001F55E2" w:rsidP="002B6F90">
            <w:pPr>
              <w:numPr>
                <w:ilvl w:val="0"/>
                <w:numId w:val="45"/>
              </w:num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1F55E2">
              <w:rPr>
                <w:rFonts w:ascii="Trebuchet MS" w:eastAsia="Trebuchet MS" w:hAnsi="Trebuchet MS" w:cs="Times New Roman"/>
                <w:sz w:val="14"/>
                <w:szCs w:val="14"/>
              </w:rPr>
              <w:t xml:space="preserve">Un </w:t>
            </w:r>
            <w:r w:rsidRPr="001F55E2">
              <w:rPr>
                <w:rFonts w:ascii="Trebuchet MS" w:eastAsia="Trebuchet MS" w:hAnsi="Trebuchet MS" w:cs="Times New Roman"/>
                <w:b/>
                <w:bCs/>
                <w:sz w:val="14"/>
                <w:szCs w:val="14"/>
              </w:rPr>
              <w:t>37.7 %</w:t>
            </w:r>
            <w:r w:rsidRPr="001F55E2">
              <w:rPr>
                <w:rFonts w:ascii="Trebuchet MS" w:eastAsia="Trebuchet MS" w:hAnsi="Trebuchet MS" w:cs="Times New Roman"/>
                <w:sz w:val="14"/>
                <w:szCs w:val="14"/>
              </w:rPr>
              <w:t xml:space="preserve"> de los encuestados indicó que su decisión de postular está motivada por el </w:t>
            </w:r>
            <w:r w:rsidRPr="001F55E2">
              <w:rPr>
                <w:rFonts w:ascii="Trebuchet MS" w:eastAsia="Trebuchet MS" w:hAnsi="Trebuchet MS" w:cs="Times New Roman"/>
                <w:b/>
                <w:bCs/>
                <w:sz w:val="14"/>
                <w:szCs w:val="14"/>
              </w:rPr>
              <w:t>deseo de servir a la patria y ayudar a la comunidad</w:t>
            </w:r>
            <w:r w:rsidRPr="001F55E2">
              <w:rPr>
                <w:rFonts w:ascii="Trebuchet MS" w:eastAsia="Trebuchet MS" w:hAnsi="Trebuchet MS" w:cs="Times New Roman"/>
                <w:sz w:val="14"/>
                <w:szCs w:val="14"/>
              </w:rPr>
              <w:t>.</w:t>
            </w:r>
          </w:p>
          <w:p w14:paraId="27A8A5C5" w14:textId="77777777" w:rsidR="001F55E2" w:rsidRDefault="001F55E2" w:rsidP="002B6F90">
            <w:pPr>
              <w:ind w:left="720"/>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1F55E2">
              <w:rPr>
                <w:rFonts w:ascii="Trebuchet MS" w:eastAsia="Trebuchet MS" w:hAnsi="Trebuchet MS" w:cs="Times New Roman"/>
                <w:sz w:val="14"/>
                <w:szCs w:val="14"/>
              </w:rPr>
              <w:t>Este dato refleja que la identidad institucional de la Armada como servicio público y de defensa nacional sigue teniendo un fuerte atractivo para jóvenes con sentido cívico y compromiso social.</w:t>
            </w:r>
          </w:p>
          <w:p w14:paraId="4FD946A0" w14:textId="77777777" w:rsidR="001F55E2" w:rsidRPr="001F55E2" w:rsidRDefault="001F55E2" w:rsidP="002B6F90">
            <w:pPr>
              <w:ind w:left="720"/>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p>
          <w:p w14:paraId="0BEC3848" w14:textId="29EC87A6" w:rsidR="001F55E2" w:rsidRPr="001F55E2" w:rsidRDefault="001F55E2" w:rsidP="002B6F9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1F55E2">
              <w:rPr>
                <w:rFonts w:ascii="Trebuchet MS" w:eastAsia="Trebuchet MS" w:hAnsi="Trebuchet MS" w:cs="Times New Roman"/>
                <w:b/>
                <w:bCs/>
                <w:sz w:val="14"/>
                <w:szCs w:val="14"/>
              </w:rPr>
              <w:t>El prestigio y valores de la Armada son factores igualmente relevantes</w:t>
            </w:r>
          </w:p>
          <w:p w14:paraId="0037E11A" w14:textId="77777777" w:rsidR="001F55E2" w:rsidRPr="001F55E2" w:rsidRDefault="001F55E2" w:rsidP="002B6F90">
            <w:pPr>
              <w:numPr>
                <w:ilvl w:val="0"/>
                <w:numId w:val="46"/>
              </w:num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1F55E2">
              <w:rPr>
                <w:rFonts w:ascii="Trebuchet MS" w:eastAsia="Trebuchet MS" w:hAnsi="Trebuchet MS" w:cs="Times New Roman"/>
                <w:sz w:val="14"/>
                <w:szCs w:val="14"/>
              </w:rPr>
              <w:t xml:space="preserve">Un </w:t>
            </w:r>
            <w:r w:rsidRPr="001F55E2">
              <w:rPr>
                <w:rFonts w:ascii="Trebuchet MS" w:eastAsia="Trebuchet MS" w:hAnsi="Trebuchet MS" w:cs="Times New Roman"/>
                <w:b/>
                <w:bCs/>
                <w:sz w:val="14"/>
                <w:szCs w:val="14"/>
              </w:rPr>
              <w:t>35.7 %</w:t>
            </w:r>
            <w:r w:rsidRPr="001F55E2">
              <w:rPr>
                <w:rFonts w:ascii="Trebuchet MS" w:eastAsia="Trebuchet MS" w:hAnsi="Trebuchet MS" w:cs="Times New Roman"/>
                <w:sz w:val="14"/>
                <w:szCs w:val="14"/>
              </w:rPr>
              <w:t xml:space="preserve"> declaró haber postulado debido al </w:t>
            </w:r>
            <w:r w:rsidRPr="001F55E2">
              <w:rPr>
                <w:rFonts w:ascii="Trebuchet MS" w:eastAsia="Trebuchet MS" w:hAnsi="Trebuchet MS" w:cs="Times New Roman"/>
                <w:b/>
                <w:bCs/>
                <w:sz w:val="14"/>
                <w:szCs w:val="14"/>
              </w:rPr>
              <w:t>valor, prestigio y disciplina</w:t>
            </w:r>
            <w:r w:rsidRPr="001F55E2">
              <w:rPr>
                <w:rFonts w:ascii="Trebuchet MS" w:eastAsia="Trebuchet MS" w:hAnsi="Trebuchet MS" w:cs="Times New Roman"/>
                <w:sz w:val="14"/>
                <w:szCs w:val="14"/>
              </w:rPr>
              <w:t xml:space="preserve"> que representa la institución.</w:t>
            </w:r>
          </w:p>
          <w:p w14:paraId="7AC345BC" w14:textId="77777777" w:rsidR="001F55E2" w:rsidRDefault="001F55E2" w:rsidP="002B6F90">
            <w:pPr>
              <w:ind w:left="720"/>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1F55E2">
              <w:rPr>
                <w:rFonts w:ascii="Trebuchet MS" w:eastAsia="Trebuchet MS" w:hAnsi="Trebuchet MS" w:cs="Times New Roman"/>
                <w:sz w:val="14"/>
                <w:szCs w:val="14"/>
              </w:rPr>
              <w:t>Esto sugiere que los aspirantes valoran tanto la imagen pública de la Armada como sus principios organizacionales, asociándolos con una formación exigente y una carrera honorable.</w:t>
            </w:r>
          </w:p>
          <w:p w14:paraId="11FBFF03" w14:textId="77777777" w:rsidR="001F55E2" w:rsidRPr="001F55E2" w:rsidRDefault="001F55E2" w:rsidP="002B6F90">
            <w:pPr>
              <w:ind w:left="720"/>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p>
          <w:p w14:paraId="30572C58" w14:textId="11082443" w:rsidR="001F55E2" w:rsidRPr="001F55E2" w:rsidRDefault="001F55E2" w:rsidP="002B6F9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1F55E2">
              <w:rPr>
                <w:rFonts w:ascii="Trebuchet MS" w:eastAsia="Trebuchet MS" w:hAnsi="Trebuchet MS" w:cs="Times New Roman"/>
                <w:b/>
                <w:bCs/>
                <w:sz w:val="14"/>
                <w:szCs w:val="14"/>
              </w:rPr>
              <w:t>El componente vocacional infantil también es significativo</w:t>
            </w:r>
          </w:p>
          <w:p w14:paraId="1B4CF52D" w14:textId="77777777" w:rsidR="001F55E2" w:rsidRPr="001F55E2" w:rsidRDefault="001F55E2" w:rsidP="002B6F90">
            <w:pPr>
              <w:numPr>
                <w:ilvl w:val="0"/>
                <w:numId w:val="47"/>
              </w:num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1F55E2">
              <w:rPr>
                <w:rFonts w:ascii="Trebuchet MS" w:eastAsia="Trebuchet MS" w:hAnsi="Trebuchet MS" w:cs="Times New Roman"/>
                <w:sz w:val="14"/>
                <w:szCs w:val="14"/>
              </w:rPr>
              <w:t xml:space="preserve">Un </w:t>
            </w:r>
            <w:r w:rsidRPr="001F55E2">
              <w:rPr>
                <w:rFonts w:ascii="Trebuchet MS" w:eastAsia="Trebuchet MS" w:hAnsi="Trebuchet MS" w:cs="Times New Roman"/>
                <w:b/>
                <w:bCs/>
                <w:sz w:val="14"/>
                <w:szCs w:val="14"/>
              </w:rPr>
              <w:t>14.9 %</w:t>
            </w:r>
            <w:r w:rsidRPr="001F55E2">
              <w:rPr>
                <w:rFonts w:ascii="Trebuchet MS" w:eastAsia="Trebuchet MS" w:hAnsi="Trebuchet MS" w:cs="Times New Roman"/>
                <w:sz w:val="14"/>
                <w:szCs w:val="14"/>
              </w:rPr>
              <w:t xml:space="preserve"> manifestó que postuló por cumplir un </w:t>
            </w:r>
            <w:r w:rsidRPr="001F55E2">
              <w:rPr>
                <w:rFonts w:ascii="Trebuchet MS" w:eastAsia="Trebuchet MS" w:hAnsi="Trebuchet MS" w:cs="Times New Roman"/>
                <w:b/>
                <w:bCs/>
                <w:sz w:val="14"/>
                <w:szCs w:val="14"/>
              </w:rPr>
              <w:t>sueño de infancia</w:t>
            </w:r>
            <w:r w:rsidRPr="001F55E2">
              <w:rPr>
                <w:rFonts w:ascii="Trebuchet MS" w:eastAsia="Trebuchet MS" w:hAnsi="Trebuchet MS" w:cs="Times New Roman"/>
                <w:sz w:val="14"/>
                <w:szCs w:val="14"/>
              </w:rPr>
              <w:t xml:space="preserve"> de convertirse en Oficial de Marina.</w:t>
            </w:r>
          </w:p>
          <w:p w14:paraId="2C2315BA" w14:textId="2675EF2B" w:rsidR="00154D53" w:rsidRPr="001F55E2" w:rsidRDefault="001F55E2" w:rsidP="002B6F90">
            <w:pPr>
              <w:ind w:left="720"/>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1F55E2">
              <w:rPr>
                <w:rFonts w:ascii="Trebuchet MS" w:eastAsia="Trebuchet MS" w:hAnsi="Trebuchet MS" w:cs="Times New Roman"/>
                <w:sz w:val="14"/>
                <w:szCs w:val="14"/>
              </w:rPr>
              <w:t>Esto indica que la atracción por la vida naval puede surgir desde etapas tempranas y consolidarse con el tiempo, lo que refuerza la importancia de tener programas de difusión dirigidos a estudiantes de enseñanza básica y media.</w:t>
            </w:r>
          </w:p>
        </w:tc>
      </w:tr>
      <w:tr w:rsidR="00154D53" w:rsidRPr="009B5B36" w14:paraId="5E75DB8C" w14:textId="77777777" w:rsidTr="001F55E2">
        <w:trPr>
          <w:cnfStyle w:val="000000100000" w:firstRow="0" w:lastRow="0" w:firstColumn="0" w:lastColumn="0" w:oddVBand="0" w:evenVBand="0" w:oddHBand="1" w:evenHBand="0" w:firstRowFirstColumn="0" w:firstRowLastColumn="0" w:lastRowFirstColumn="0" w:lastRowLastColumn="0"/>
          <w:trHeight w:val="3112"/>
        </w:trPr>
        <w:tc>
          <w:tcPr>
            <w:cnfStyle w:val="001000000000" w:firstRow="0" w:lastRow="0" w:firstColumn="1" w:lastColumn="0" w:oddVBand="0" w:evenVBand="0" w:oddHBand="0" w:evenHBand="0" w:firstRowFirstColumn="0" w:firstRowLastColumn="0" w:lastRowFirstColumn="0" w:lastRowLastColumn="0"/>
            <w:tcW w:w="162" w:type="pct"/>
            <w:vAlign w:val="center"/>
          </w:tcPr>
          <w:p w14:paraId="3DE01A84" w14:textId="77777777" w:rsidR="00154D53" w:rsidRPr="009B5B36" w:rsidRDefault="00154D53" w:rsidP="002B6F90">
            <w:pPr>
              <w:jc w:val="both"/>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3</w:t>
            </w:r>
          </w:p>
        </w:tc>
        <w:tc>
          <w:tcPr>
            <w:tcW w:w="1910" w:type="pct"/>
            <w:vAlign w:val="center"/>
          </w:tcPr>
          <w:p w14:paraId="596603D5" w14:textId="3F65CF19" w:rsidR="00154D53" w:rsidRPr="00512F6F" w:rsidRDefault="00512F6F"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Cs/>
                <w:sz w:val="14"/>
                <w:szCs w:val="14"/>
                <w:lang w:val="es-ES"/>
              </w:rPr>
            </w:pPr>
            <w:r w:rsidRPr="00512F6F">
              <w:rPr>
                <w:rFonts w:ascii="Trebuchet MS" w:eastAsia="Trebuchet MS" w:hAnsi="Trebuchet MS" w:cs="Times New Roman"/>
                <w:bCs/>
                <w:sz w:val="14"/>
                <w:szCs w:val="14"/>
                <w:lang w:val="es-ES"/>
              </w:rPr>
              <w:t xml:space="preserve">Influencias de interés profesional </w:t>
            </w:r>
          </w:p>
        </w:tc>
        <w:tc>
          <w:tcPr>
            <w:tcW w:w="2928" w:type="pct"/>
            <w:vAlign w:val="center"/>
          </w:tcPr>
          <w:p w14:paraId="041EF0F7" w14:textId="0928AEA0" w:rsidR="001F55E2" w:rsidRPr="001F55E2" w:rsidRDefault="001F55E2"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1F55E2">
              <w:rPr>
                <w:rFonts w:ascii="Trebuchet MS" w:eastAsia="Trebuchet MS" w:hAnsi="Trebuchet MS" w:cs="Times New Roman"/>
                <w:b/>
                <w:bCs/>
                <w:sz w:val="14"/>
                <w:szCs w:val="14"/>
              </w:rPr>
              <w:t>La familia es el principal agente de influencia en la decisión vocacional</w:t>
            </w:r>
          </w:p>
          <w:p w14:paraId="320EF1FF" w14:textId="77777777" w:rsidR="001F55E2" w:rsidRPr="001F55E2" w:rsidRDefault="001F55E2" w:rsidP="002B6F90">
            <w:pPr>
              <w:numPr>
                <w:ilvl w:val="0"/>
                <w:numId w:val="48"/>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1F55E2">
              <w:rPr>
                <w:rFonts w:ascii="Trebuchet MS" w:eastAsia="Trebuchet MS" w:hAnsi="Trebuchet MS" w:cs="Times New Roman"/>
                <w:sz w:val="14"/>
                <w:szCs w:val="14"/>
              </w:rPr>
              <w:t xml:space="preserve">Un </w:t>
            </w:r>
            <w:r w:rsidRPr="001F55E2">
              <w:rPr>
                <w:rFonts w:ascii="Trebuchet MS" w:eastAsia="Trebuchet MS" w:hAnsi="Trebuchet MS" w:cs="Times New Roman"/>
                <w:b/>
                <w:bCs/>
                <w:sz w:val="14"/>
                <w:szCs w:val="14"/>
              </w:rPr>
              <w:t>83.1 %</w:t>
            </w:r>
            <w:r w:rsidRPr="001F55E2">
              <w:rPr>
                <w:rFonts w:ascii="Trebuchet MS" w:eastAsia="Trebuchet MS" w:hAnsi="Trebuchet MS" w:cs="Times New Roman"/>
                <w:sz w:val="14"/>
                <w:szCs w:val="14"/>
              </w:rPr>
              <w:t xml:space="preserve"> de los postulantes señala que sus padres </w:t>
            </w:r>
            <w:r w:rsidRPr="001F55E2">
              <w:rPr>
                <w:rFonts w:ascii="Trebuchet MS" w:eastAsia="Trebuchet MS" w:hAnsi="Trebuchet MS" w:cs="Times New Roman"/>
                <w:b/>
                <w:bCs/>
                <w:sz w:val="14"/>
                <w:szCs w:val="14"/>
              </w:rPr>
              <w:t>influyeron favorablemente</w:t>
            </w:r>
            <w:r w:rsidRPr="001F55E2">
              <w:rPr>
                <w:rFonts w:ascii="Trebuchet MS" w:eastAsia="Trebuchet MS" w:hAnsi="Trebuchet MS" w:cs="Times New Roman"/>
                <w:sz w:val="14"/>
                <w:szCs w:val="14"/>
              </w:rPr>
              <w:t xml:space="preserve"> en su decisión de postular.</w:t>
            </w:r>
          </w:p>
          <w:p w14:paraId="763A8937" w14:textId="5A61FC19" w:rsidR="001F55E2" w:rsidRDefault="001F55E2" w:rsidP="002B6F90">
            <w:pPr>
              <w:ind w:left="720"/>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1F55E2">
              <w:rPr>
                <w:rFonts w:ascii="Trebuchet MS" w:eastAsia="Trebuchet MS" w:hAnsi="Trebuchet MS" w:cs="Times New Roman"/>
                <w:sz w:val="14"/>
                <w:szCs w:val="14"/>
              </w:rPr>
              <w:t>Esta cifra confirma el fuerte peso que tiene el entorno familiar en las decisiones académicas y profesionales de los jóvenes, lo que sugiere que las campañas de admisión deben considerar también el impacto en los padres como aliados estratégicos</w:t>
            </w:r>
            <w:r>
              <w:rPr>
                <w:rFonts w:ascii="Trebuchet MS" w:eastAsia="Trebuchet MS" w:hAnsi="Trebuchet MS" w:cs="Times New Roman"/>
                <w:sz w:val="14"/>
                <w:szCs w:val="14"/>
              </w:rPr>
              <w:t>.</w:t>
            </w:r>
          </w:p>
          <w:p w14:paraId="02669B4F" w14:textId="3EAEFE63" w:rsidR="001F55E2" w:rsidRPr="001F55E2" w:rsidRDefault="001F55E2"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p>
          <w:p w14:paraId="3560C6BE" w14:textId="77F449BA" w:rsidR="001F55E2" w:rsidRPr="001F55E2" w:rsidRDefault="001F55E2"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1F55E2">
              <w:rPr>
                <w:rFonts w:ascii="Trebuchet MS" w:eastAsia="Trebuchet MS" w:hAnsi="Trebuchet MS" w:cs="Times New Roman"/>
                <w:b/>
                <w:bCs/>
                <w:sz w:val="14"/>
                <w:szCs w:val="14"/>
              </w:rPr>
              <w:t>Los docentes orientadores tienen un rol menos protagónico, pero aún significativo</w:t>
            </w:r>
          </w:p>
          <w:p w14:paraId="5CB544D6" w14:textId="77777777" w:rsidR="001F55E2" w:rsidRPr="001F55E2" w:rsidRDefault="001F55E2" w:rsidP="002B6F90">
            <w:pPr>
              <w:numPr>
                <w:ilvl w:val="0"/>
                <w:numId w:val="49"/>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1F55E2">
              <w:rPr>
                <w:rFonts w:ascii="Trebuchet MS" w:eastAsia="Trebuchet MS" w:hAnsi="Trebuchet MS" w:cs="Times New Roman"/>
                <w:sz w:val="14"/>
                <w:szCs w:val="14"/>
              </w:rPr>
              <w:t xml:space="preserve">Un </w:t>
            </w:r>
            <w:r w:rsidRPr="001F55E2">
              <w:rPr>
                <w:rFonts w:ascii="Trebuchet MS" w:eastAsia="Trebuchet MS" w:hAnsi="Trebuchet MS" w:cs="Times New Roman"/>
                <w:b/>
                <w:bCs/>
                <w:sz w:val="14"/>
                <w:szCs w:val="14"/>
              </w:rPr>
              <w:t>51.5 %</w:t>
            </w:r>
            <w:r w:rsidRPr="001F55E2">
              <w:rPr>
                <w:rFonts w:ascii="Trebuchet MS" w:eastAsia="Trebuchet MS" w:hAnsi="Trebuchet MS" w:cs="Times New Roman"/>
                <w:sz w:val="14"/>
                <w:szCs w:val="14"/>
              </w:rPr>
              <w:t xml:space="preserve"> indica que los profesores </w:t>
            </w:r>
            <w:r w:rsidRPr="001F55E2">
              <w:rPr>
                <w:rFonts w:ascii="Trebuchet MS" w:eastAsia="Trebuchet MS" w:hAnsi="Trebuchet MS" w:cs="Times New Roman"/>
                <w:b/>
                <w:bCs/>
                <w:sz w:val="14"/>
                <w:szCs w:val="14"/>
              </w:rPr>
              <w:t>no influyeron</w:t>
            </w:r>
            <w:r w:rsidRPr="001F55E2">
              <w:rPr>
                <w:rFonts w:ascii="Trebuchet MS" w:eastAsia="Trebuchet MS" w:hAnsi="Trebuchet MS" w:cs="Times New Roman"/>
                <w:sz w:val="14"/>
                <w:szCs w:val="14"/>
              </w:rPr>
              <w:t xml:space="preserve"> en su decisión, mientras un </w:t>
            </w:r>
            <w:r w:rsidRPr="001F55E2">
              <w:rPr>
                <w:rFonts w:ascii="Trebuchet MS" w:eastAsia="Trebuchet MS" w:hAnsi="Trebuchet MS" w:cs="Times New Roman"/>
                <w:b/>
                <w:bCs/>
                <w:sz w:val="14"/>
                <w:szCs w:val="14"/>
              </w:rPr>
              <w:t>47.7 %</w:t>
            </w:r>
            <w:r w:rsidRPr="001F55E2">
              <w:rPr>
                <w:rFonts w:ascii="Trebuchet MS" w:eastAsia="Trebuchet MS" w:hAnsi="Trebuchet MS" w:cs="Times New Roman"/>
                <w:sz w:val="14"/>
                <w:szCs w:val="14"/>
              </w:rPr>
              <w:t xml:space="preserve"> sí reconoce influencia favorable.</w:t>
            </w:r>
          </w:p>
          <w:p w14:paraId="311EA01B" w14:textId="77777777" w:rsidR="001F55E2" w:rsidRDefault="001F55E2" w:rsidP="002B6F90">
            <w:pPr>
              <w:ind w:left="720"/>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1F55E2">
              <w:rPr>
                <w:rFonts w:ascii="Trebuchet MS" w:eastAsia="Trebuchet MS" w:hAnsi="Trebuchet MS" w:cs="Times New Roman"/>
                <w:sz w:val="14"/>
                <w:szCs w:val="14"/>
              </w:rPr>
              <w:t>Esto evidencia que el sistema educativo podría reforzar su rol orientador respecto a carreras militares, especialmente en los programas de orientación vocacional en enseñanza media.</w:t>
            </w:r>
          </w:p>
          <w:p w14:paraId="08D23ECC" w14:textId="77777777" w:rsidR="001F55E2" w:rsidRPr="001F55E2" w:rsidRDefault="001F55E2" w:rsidP="002B6F90">
            <w:pPr>
              <w:ind w:left="720"/>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p>
          <w:p w14:paraId="7EF107E4" w14:textId="593CC69D" w:rsidR="001F55E2" w:rsidRPr="001F55E2" w:rsidRDefault="001F55E2"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1F55E2">
              <w:rPr>
                <w:rFonts w:ascii="Trebuchet MS" w:eastAsia="Trebuchet MS" w:hAnsi="Trebuchet MS" w:cs="Times New Roman"/>
                <w:b/>
                <w:bCs/>
                <w:sz w:val="14"/>
                <w:szCs w:val="14"/>
              </w:rPr>
              <w:t>La presencia directa de la Armada como fuente de información es limitada pero relevante</w:t>
            </w:r>
          </w:p>
          <w:p w14:paraId="7FC8BF18" w14:textId="77777777" w:rsidR="001F55E2" w:rsidRPr="001F55E2" w:rsidRDefault="001F55E2" w:rsidP="002B6F90">
            <w:pPr>
              <w:numPr>
                <w:ilvl w:val="0"/>
                <w:numId w:val="50"/>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1F55E2">
              <w:rPr>
                <w:rFonts w:ascii="Trebuchet MS" w:eastAsia="Trebuchet MS" w:hAnsi="Trebuchet MS" w:cs="Times New Roman"/>
                <w:sz w:val="14"/>
                <w:szCs w:val="14"/>
              </w:rPr>
              <w:t xml:space="preserve">Solo un </w:t>
            </w:r>
            <w:r w:rsidRPr="001F55E2">
              <w:rPr>
                <w:rFonts w:ascii="Trebuchet MS" w:eastAsia="Trebuchet MS" w:hAnsi="Trebuchet MS" w:cs="Times New Roman"/>
                <w:b/>
                <w:bCs/>
                <w:sz w:val="14"/>
                <w:szCs w:val="14"/>
              </w:rPr>
              <w:t>45.4 %</w:t>
            </w:r>
            <w:r w:rsidRPr="001F55E2">
              <w:rPr>
                <w:rFonts w:ascii="Trebuchet MS" w:eastAsia="Trebuchet MS" w:hAnsi="Trebuchet MS" w:cs="Times New Roman"/>
                <w:sz w:val="14"/>
                <w:szCs w:val="14"/>
              </w:rPr>
              <w:t xml:space="preserve"> conoció el proceso a través de un integrante de la Armada, mientras que </w:t>
            </w:r>
            <w:r w:rsidRPr="001F55E2">
              <w:rPr>
                <w:rFonts w:ascii="Trebuchet MS" w:eastAsia="Trebuchet MS" w:hAnsi="Trebuchet MS" w:cs="Times New Roman"/>
                <w:b/>
                <w:bCs/>
                <w:sz w:val="14"/>
                <w:szCs w:val="14"/>
              </w:rPr>
              <w:t>54.6 %</w:t>
            </w:r>
            <w:r w:rsidRPr="001F55E2">
              <w:rPr>
                <w:rFonts w:ascii="Trebuchet MS" w:eastAsia="Trebuchet MS" w:hAnsi="Trebuchet MS" w:cs="Times New Roman"/>
                <w:sz w:val="14"/>
                <w:szCs w:val="14"/>
              </w:rPr>
              <w:t xml:space="preserve"> no.</w:t>
            </w:r>
          </w:p>
          <w:p w14:paraId="39ADDFF7" w14:textId="0C379B7C" w:rsidR="00154D53" w:rsidRPr="001F55E2" w:rsidRDefault="001F55E2" w:rsidP="002B6F90">
            <w:pPr>
              <w:ind w:left="720"/>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1F55E2">
              <w:rPr>
                <w:rFonts w:ascii="Trebuchet MS" w:eastAsia="Trebuchet MS" w:hAnsi="Trebuchet MS" w:cs="Times New Roman"/>
                <w:sz w:val="14"/>
                <w:szCs w:val="14"/>
              </w:rPr>
              <w:t>Esto muestra una oportunidad de mejora en las estrategias de difusión directa y presencia institucional, como charlas, visitas, embajadores navales o redes de exalumnos que compartan su experiencia.</w:t>
            </w:r>
          </w:p>
        </w:tc>
      </w:tr>
      <w:tr w:rsidR="00154D53" w:rsidRPr="009B5B36" w14:paraId="7B13062B" w14:textId="77777777" w:rsidTr="0065640F">
        <w:trPr>
          <w:trHeight w:val="1367"/>
        </w:trPr>
        <w:tc>
          <w:tcPr>
            <w:cnfStyle w:val="001000000000" w:firstRow="0" w:lastRow="0" w:firstColumn="1" w:lastColumn="0" w:oddVBand="0" w:evenVBand="0" w:oddHBand="0" w:evenHBand="0" w:firstRowFirstColumn="0" w:firstRowLastColumn="0" w:lastRowFirstColumn="0" w:lastRowLastColumn="0"/>
            <w:tcW w:w="162" w:type="pct"/>
            <w:vAlign w:val="center"/>
          </w:tcPr>
          <w:p w14:paraId="6A747B60" w14:textId="23A44DF1" w:rsidR="00154D53" w:rsidRPr="009B5B36" w:rsidRDefault="00301964" w:rsidP="002B6F90">
            <w:pPr>
              <w:jc w:val="both"/>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lastRenderedPageBreak/>
              <w:t>4</w:t>
            </w:r>
          </w:p>
        </w:tc>
        <w:tc>
          <w:tcPr>
            <w:tcW w:w="1910" w:type="pct"/>
            <w:vAlign w:val="center"/>
          </w:tcPr>
          <w:p w14:paraId="11ADF2D6" w14:textId="6929BEEA" w:rsidR="00154D53" w:rsidRPr="00512F6F" w:rsidRDefault="00512F6F" w:rsidP="002B6F9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bCs/>
                <w:sz w:val="14"/>
                <w:szCs w:val="14"/>
                <w:lang w:val="es-ES"/>
              </w:rPr>
            </w:pPr>
            <w:r w:rsidRPr="00512F6F">
              <w:rPr>
                <w:rFonts w:ascii="Trebuchet MS" w:eastAsia="Trebuchet MS" w:hAnsi="Trebuchet MS" w:cs="Times New Roman"/>
                <w:bCs/>
                <w:sz w:val="14"/>
                <w:szCs w:val="14"/>
                <w:lang w:val="es-ES"/>
              </w:rPr>
              <w:t xml:space="preserve">Edad de decisión de definición de futuro profesional </w:t>
            </w:r>
          </w:p>
        </w:tc>
        <w:tc>
          <w:tcPr>
            <w:tcW w:w="2928" w:type="pct"/>
            <w:vAlign w:val="center"/>
          </w:tcPr>
          <w:p w14:paraId="2B786C59" w14:textId="77777777" w:rsidR="00301964" w:rsidRDefault="00301964" w:rsidP="002B6F9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b/>
                <w:bCs/>
                <w:sz w:val="14"/>
                <w:szCs w:val="14"/>
              </w:rPr>
            </w:pPr>
          </w:p>
          <w:p w14:paraId="7C29915A" w14:textId="10F1E8B0" w:rsidR="00301964" w:rsidRPr="00301964" w:rsidRDefault="00301964" w:rsidP="002B6F9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301964">
              <w:rPr>
                <w:rFonts w:ascii="Trebuchet MS" w:eastAsia="Trebuchet MS" w:hAnsi="Trebuchet MS" w:cs="Times New Roman"/>
                <w:b/>
                <w:bCs/>
                <w:sz w:val="14"/>
                <w:szCs w:val="14"/>
              </w:rPr>
              <w:t>La mayoría de los postulantes toma la decisión en la etapa final de la enseñanza media</w:t>
            </w:r>
          </w:p>
          <w:p w14:paraId="61BA1E6F" w14:textId="77777777" w:rsidR="00301964" w:rsidRPr="00301964" w:rsidRDefault="00301964" w:rsidP="002B6F90">
            <w:pPr>
              <w:numPr>
                <w:ilvl w:val="0"/>
                <w:numId w:val="51"/>
              </w:num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301964">
              <w:rPr>
                <w:rFonts w:ascii="Trebuchet MS" w:eastAsia="Trebuchet MS" w:hAnsi="Trebuchet MS" w:cs="Times New Roman"/>
                <w:sz w:val="14"/>
                <w:szCs w:val="14"/>
              </w:rPr>
              <w:t xml:space="preserve">Un </w:t>
            </w:r>
            <w:r w:rsidRPr="00301964">
              <w:rPr>
                <w:rFonts w:ascii="Trebuchet MS" w:eastAsia="Trebuchet MS" w:hAnsi="Trebuchet MS" w:cs="Times New Roman"/>
                <w:b/>
                <w:bCs/>
                <w:sz w:val="14"/>
                <w:szCs w:val="14"/>
              </w:rPr>
              <w:t>30 %</w:t>
            </w:r>
            <w:r w:rsidRPr="00301964">
              <w:rPr>
                <w:rFonts w:ascii="Trebuchet MS" w:eastAsia="Trebuchet MS" w:hAnsi="Trebuchet MS" w:cs="Times New Roman"/>
                <w:sz w:val="14"/>
                <w:szCs w:val="14"/>
              </w:rPr>
              <w:t xml:space="preserve"> de los encuestados afirma que tomó la decisión de postular durante </w:t>
            </w:r>
            <w:r w:rsidRPr="00301964">
              <w:rPr>
                <w:rFonts w:ascii="Trebuchet MS" w:eastAsia="Trebuchet MS" w:hAnsi="Trebuchet MS" w:cs="Times New Roman"/>
                <w:b/>
                <w:bCs/>
                <w:sz w:val="14"/>
                <w:szCs w:val="14"/>
              </w:rPr>
              <w:t>4° medio</w:t>
            </w:r>
            <w:r w:rsidRPr="00301964">
              <w:rPr>
                <w:rFonts w:ascii="Trebuchet MS" w:eastAsia="Trebuchet MS" w:hAnsi="Trebuchet MS" w:cs="Times New Roman"/>
                <w:sz w:val="14"/>
                <w:szCs w:val="14"/>
              </w:rPr>
              <w:t>, lo que indica que el momento clave de definición vocacional ocurre en el último año escolar.</w:t>
            </w:r>
          </w:p>
          <w:p w14:paraId="3C2E622A" w14:textId="77777777" w:rsidR="00301964" w:rsidRDefault="00301964" w:rsidP="002B6F90">
            <w:pPr>
              <w:ind w:left="720"/>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301964">
              <w:rPr>
                <w:rFonts w:ascii="Trebuchet MS" w:eastAsia="Trebuchet MS" w:hAnsi="Trebuchet MS" w:cs="Times New Roman"/>
                <w:sz w:val="14"/>
                <w:szCs w:val="14"/>
              </w:rPr>
              <w:t>Este dato sugiere que los esfuerzos de promoción y orientación vocacional deben intensificarse en ese tramo educativo.</w:t>
            </w:r>
          </w:p>
          <w:p w14:paraId="36142AF3" w14:textId="77777777" w:rsidR="00301964" w:rsidRPr="00301964" w:rsidRDefault="00301964" w:rsidP="002B6F90">
            <w:pPr>
              <w:ind w:left="720"/>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p>
          <w:p w14:paraId="5A78B6EE" w14:textId="70E55EC5" w:rsidR="00301964" w:rsidRPr="00301964" w:rsidRDefault="00301964" w:rsidP="002B6F9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301964">
              <w:rPr>
                <w:rFonts w:ascii="Trebuchet MS" w:eastAsia="Trebuchet MS" w:hAnsi="Trebuchet MS" w:cs="Times New Roman"/>
                <w:b/>
                <w:bCs/>
                <w:sz w:val="14"/>
                <w:szCs w:val="14"/>
              </w:rPr>
              <w:t>Una proporción significativa considera la Escuela Naval desde etapas tempranas</w:t>
            </w:r>
          </w:p>
          <w:p w14:paraId="640EA1D9" w14:textId="77777777" w:rsidR="00301964" w:rsidRPr="00301964" w:rsidRDefault="00301964" w:rsidP="002B6F90">
            <w:pPr>
              <w:numPr>
                <w:ilvl w:val="0"/>
                <w:numId w:val="52"/>
              </w:num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301964">
              <w:rPr>
                <w:rFonts w:ascii="Trebuchet MS" w:eastAsia="Trebuchet MS" w:hAnsi="Trebuchet MS" w:cs="Times New Roman"/>
                <w:sz w:val="14"/>
                <w:szCs w:val="14"/>
              </w:rPr>
              <w:t xml:space="preserve">Un </w:t>
            </w:r>
            <w:r w:rsidRPr="00301964">
              <w:rPr>
                <w:rFonts w:ascii="Trebuchet MS" w:eastAsia="Trebuchet MS" w:hAnsi="Trebuchet MS" w:cs="Times New Roman"/>
                <w:b/>
                <w:bCs/>
                <w:sz w:val="14"/>
                <w:szCs w:val="14"/>
              </w:rPr>
              <w:t>17.96 %</w:t>
            </w:r>
            <w:r w:rsidRPr="00301964">
              <w:rPr>
                <w:rFonts w:ascii="Trebuchet MS" w:eastAsia="Trebuchet MS" w:hAnsi="Trebuchet MS" w:cs="Times New Roman"/>
                <w:sz w:val="14"/>
                <w:szCs w:val="14"/>
              </w:rPr>
              <w:t xml:space="preserve"> decidió postular durante la </w:t>
            </w:r>
            <w:r w:rsidRPr="00301964">
              <w:rPr>
                <w:rFonts w:ascii="Trebuchet MS" w:eastAsia="Trebuchet MS" w:hAnsi="Trebuchet MS" w:cs="Times New Roman"/>
                <w:b/>
                <w:bCs/>
                <w:sz w:val="14"/>
                <w:szCs w:val="14"/>
              </w:rPr>
              <w:t>educación básica</w:t>
            </w:r>
            <w:r w:rsidRPr="00301964">
              <w:rPr>
                <w:rFonts w:ascii="Trebuchet MS" w:eastAsia="Trebuchet MS" w:hAnsi="Trebuchet MS" w:cs="Times New Roman"/>
                <w:sz w:val="14"/>
                <w:szCs w:val="14"/>
              </w:rPr>
              <w:t>, lo que revela un grupo con vocación temprana, probablemente influenciado por el entorno familiar o una imagen positiva de la Armada desde la infancia.</w:t>
            </w:r>
          </w:p>
          <w:p w14:paraId="2063F66C" w14:textId="77777777" w:rsidR="00301964" w:rsidRDefault="00301964" w:rsidP="002B6F90">
            <w:pPr>
              <w:ind w:left="720"/>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301964">
              <w:rPr>
                <w:rFonts w:ascii="Trebuchet MS" w:eastAsia="Trebuchet MS" w:hAnsi="Trebuchet MS" w:cs="Times New Roman"/>
                <w:sz w:val="14"/>
                <w:szCs w:val="14"/>
              </w:rPr>
              <w:t xml:space="preserve">También, un </w:t>
            </w:r>
            <w:r w:rsidRPr="00301964">
              <w:rPr>
                <w:rFonts w:ascii="Trebuchet MS" w:eastAsia="Trebuchet MS" w:hAnsi="Trebuchet MS" w:cs="Times New Roman"/>
                <w:b/>
                <w:bCs/>
                <w:sz w:val="14"/>
                <w:szCs w:val="14"/>
              </w:rPr>
              <w:t>18.4 %</w:t>
            </w:r>
            <w:r w:rsidRPr="00301964">
              <w:rPr>
                <w:rFonts w:ascii="Trebuchet MS" w:eastAsia="Trebuchet MS" w:hAnsi="Trebuchet MS" w:cs="Times New Roman"/>
                <w:sz w:val="14"/>
                <w:szCs w:val="14"/>
              </w:rPr>
              <w:t xml:space="preserve"> lo decidió durante </w:t>
            </w:r>
            <w:r w:rsidRPr="00301964">
              <w:rPr>
                <w:rFonts w:ascii="Trebuchet MS" w:eastAsia="Trebuchet MS" w:hAnsi="Trebuchet MS" w:cs="Times New Roman"/>
                <w:b/>
                <w:bCs/>
                <w:sz w:val="14"/>
                <w:szCs w:val="14"/>
              </w:rPr>
              <w:t>1° y 2° medio</w:t>
            </w:r>
            <w:r w:rsidRPr="00301964">
              <w:rPr>
                <w:rFonts w:ascii="Trebuchet MS" w:eastAsia="Trebuchet MS" w:hAnsi="Trebuchet MS" w:cs="Times New Roman"/>
                <w:sz w:val="14"/>
                <w:szCs w:val="14"/>
              </w:rPr>
              <w:t>, lo que representa un período intermedio relevante para reforzar el interés y brindar información.</w:t>
            </w:r>
          </w:p>
          <w:p w14:paraId="6661701A" w14:textId="77777777" w:rsidR="00301964" w:rsidRPr="00301964" w:rsidRDefault="00301964" w:rsidP="002B6F90">
            <w:pPr>
              <w:ind w:left="720"/>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p>
          <w:p w14:paraId="35F158FD" w14:textId="422028CE" w:rsidR="00301964" w:rsidRPr="00301964" w:rsidRDefault="00301964" w:rsidP="002B6F9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301964">
              <w:rPr>
                <w:rFonts w:ascii="Trebuchet MS" w:eastAsia="Trebuchet MS" w:hAnsi="Trebuchet MS" w:cs="Times New Roman"/>
                <w:b/>
                <w:bCs/>
                <w:sz w:val="14"/>
                <w:szCs w:val="14"/>
              </w:rPr>
              <w:t>Los factores familiares siguen siendo una influencia clave en etapas tempranas</w:t>
            </w:r>
          </w:p>
          <w:p w14:paraId="5949B0DD" w14:textId="5FE51FBF" w:rsidR="00154D53" w:rsidRPr="00301964" w:rsidRDefault="00301964" w:rsidP="002B6F90">
            <w:pPr>
              <w:numPr>
                <w:ilvl w:val="0"/>
                <w:numId w:val="53"/>
              </w:num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301964">
              <w:rPr>
                <w:rFonts w:ascii="Trebuchet MS" w:eastAsia="Trebuchet MS" w:hAnsi="Trebuchet MS" w:cs="Times New Roman"/>
                <w:sz w:val="14"/>
                <w:szCs w:val="14"/>
              </w:rPr>
              <w:t xml:space="preserve">Si bien no se desglosan aquí todos los factores, los resultados anteriores muestran que </w:t>
            </w:r>
            <w:r w:rsidRPr="00301964">
              <w:rPr>
                <w:rFonts w:ascii="Trebuchet MS" w:eastAsia="Trebuchet MS" w:hAnsi="Trebuchet MS" w:cs="Times New Roman"/>
                <w:b/>
                <w:bCs/>
                <w:sz w:val="14"/>
                <w:szCs w:val="14"/>
              </w:rPr>
              <w:t>el entorno familiar tiene un papel dominante en la decisión vocacional</w:t>
            </w:r>
            <w:r w:rsidRPr="00301964">
              <w:rPr>
                <w:rFonts w:ascii="Trebuchet MS" w:eastAsia="Trebuchet MS" w:hAnsi="Trebuchet MS" w:cs="Times New Roman"/>
                <w:sz w:val="14"/>
                <w:szCs w:val="14"/>
              </w:rPr>
              <w:t>, lo cual se refleja también en los postulantes que optan por la Escuela Naval desde edades tempranas</w:t>
            </w:r>
          </w:p>
        </w:tc>
      </w:tr>
      <w:tr w:rsidR="005E57DA" w:rsidRPr="009B5B36" w14:paraId="1A6075D5" w14:textId="77777777" w:rsidTr="00301964">
        <w:trPr>
          <w:cnfStyle w:val="000000100000" w:firstRow="0" w:lastRow="0" w:firstColumn="0" w:lastColumn="0" w:oddVBand="0" w:evenVBand="0" w:oddHBand="1" w:evenHBand="0" w:firstRowFirstColumn="0" w:firstRowLastColumn="0" w:lastRowFirstColumn="0" w:lastRowLastColumn="0"/>
          <w:trHeight w:val="4385"/>
        </w:trPr>
        <w:tc>
          <w:tcPr>
            <w:cnfStyle w:val="001000000000" w:firstRow="0" w:lastRow="0" w:firstColumn="1" w:lastColumn="0" w:oddVBand="0" w:evenVBand="0" w:oddHBand="0" w:evenHBand="0" w:firstRowFirstColumn="0" w:firstRowLastColumn="0" w:lastRowFirstColumn="0" w:lastRowLastColumn="0"/>
            <w:tcW w:w="162" w:type="pct"/>
            <w:vAlign w:val="center"/>
          </w:tcPr>
          <w:p w14:paraId="23E09170" w14:textId="608DA54E" w:rsidR="005E57DA" w:rsidRDefault="00301964" w:rsidP="002B6F90">
            <w:pPr>
              <w:jc w:val="both"/>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5</w:t>
            </w:r>
          </w:p>
        </w:tc>
        <w:tc>
          <w:tcPr>
            <w:tcW w:w="1910" w:type="pct"/>
            <w:vAlign w:val="center"/>
          </w:tcPr>
          <w:p w14:paraId="79384C3A" w14:textId="0B1389EA" w:rsidR="005E57DA" w:rsidRPr="00512F6F" w:rsidRDefault="00512F6F"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Cs/>
                <w:sz w:val="14"/>
                <w:szCs w:val="14"/>
                <w:lang w:val="es-ES"/>
              </w:rPr>
            </w:pPr>
            <w:r w:rsidRPr="00512F6F">
              <w:rPr>
                <w:rFonts w:ascii="Trebuchet MS" w:eastAsia="Trebuchet MS" w:hAnsi="Trebuchet MS" w:cs="Times New Roman"/>
                <w:bCs/>
                <w:sz w:val="14"/>
                <w:szCs w:val="14"/>
                <w:lang w:val="es-ES"/>
              </w:rPr>
              <w:t xml:space="preserve">Relación de su área de formación vs campo laboral </w:t>
            </w:r>
          </w:p>
        </w:tc>
        <w:tc>
          <w:tcPr>
            <w:tcW w:w="2928" w:type="pct"/>
            <w:vAlign w:val="center"/>
          </w:tcPr>
          <w:p w14:paraId="06833DB7" w14:textId="67D7DE42" w:rsidR="00301964" w:rsidRPr="00301964" w:rsidRDefault="00301964"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301964">
              <w:rPr>
                <w:rFonts w:ascii="Trebuchet MS" w:eastAsia="Trebuchet MS" w:hAnsi="Trebuchet MS" w:cs="Times New Roman"/>
                <w:b/>
                <w:bCs/>
                <w:sz w:val="14"/>
                <w:szCs w:val="14"/>
              </w:rPr>
              <w:t>El imaginario institucional se asocia principalmente a valores simbólicos más que a funciones técnicas o profesionales</w:t>
            </w:r>
          </w:p>
          <w:p w14:paraId="73E33EFD" w14:textId="77777777" w:rsidR="00301964" w:rsidRPr="00301964" w:rsidRDefault="00301964" w:rsidP="002B6F90">
            <w:pPr>
              <w:numPr>
                <w:ilvl w:val="0"/>
                <w:numId w:val="54"/>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301964">
              <w:rPr>
                <w:rFonts w:ascii="Trebuchet MS" w:eastAsia="Trebuchet MS" w:hAnsi="Trebuchet MS" w:cs="Times New Roman"/>
                <w:sz w:val="14"/>
                <w:szCs w:val="14"/>
              </w:rPr>
              <w:t xml:space="preserve">El </w:t>
            </w:r>
            <w:r w:rsidRPr="00301964">
              <w:rPr>
                <w:rFonts w:ascii="Trebuchet MS" w:eastAsia="Trebuchet MS" w:hAnsi="Trebuchet MS" w:cs="Times New Roman"/>
                <w:b/>
                <w:bCs/>
                <w:sz w:val="14"/>
                <w:szCs w:val="14"/>
              </w:rPr>
              <w:t>45.1 %</w:t>
            </w:r>
            <w:r w:rsidRPr="00301964">
              <w:rPr>
                <w:rFonts w:ascii="Trebuchet MS" w:eastAsia="Trebuchet MS" w:hAnsi="Trebuchet MS" w:cs="Times New Roman"/>
                <w:sz w:val="14"/>
                <w:szCs w:val="14"/>
              </w:rPr>
              <w:t xml:space="preserve"> de los encuestados asocia la Escuela Naval y la Armada a conceptos como </w:t>
            </w:r>
            <w:r w:rsidRPr="00301964">
              <w:rPr>
                <w:rFonts w:ascii="Trebuchet MS" w:eastAsia="Trebuchet MS" w:hAnsi="Trebuchet MS" w:cs="Times New Roman"/>
                <w:b/>
                <w:bCs/>
                <w:sz w:val="14"/>
                <w:szCs w:val="14"/>
              </w:rPr>
              <w:t>"honor y tradición"</w:t>
            </w:r>
            <w:r w:rsidRPr="00301964">
              <w:rPr>
                <w:rFonts w:ascii="Trebuchet MS" w:eastAsia="Trebuchet MS" w:hAnsi="Trebuchet MS" w:cs="Times New Roman"/>
                <w:sz w:val="14"/>
                <w:szCs w:val="14"/>
              </w:rPr>
              <w:t xml:space="preserve">, lo que evidencia una percepción centrada en lo </w:t>
            </w:r>
            <w:r w:rsidRPr="00301964">
              <w:rPr>
                <w:rFonts w:ascii="Trebuchet MS" w:eastAsia="Trebuchet MS" w:hAnsi="Trebuchet MS" w:cs="Times New Roman"/>
                <w:b/>
                <w:bCs/>
                <w:sz w:val="14"/>
                <w:szCs w:val="14"/>
              </w:rPr>
              <w:t>valórico e histórico</w:t>
            </w:r>
            <w:r w:rsidRPr="00301964">
              <w:rPr>
                <w:rFonts w:ascii="Trebuchet MS" w:eastAsia="Trebuchet MS" w:hAnsi="Trebuchet MS" w:cs="Times New Roman"/>
                <w:sz w:val="14"/>
                <w:szCs w:val="14"/>
              </w:rPr>
              <w:t>, más que en el ejercicio profesional concreto.</w:t>
            </w:r>
          </w:p>
          <w:p w14:paraId="6FF461E0" w14:textId="559180DE" w:rsidR="00301964" w:rsidRDefault="00301964" w:rsidP="002B6F90">
            <w:pPr>
              <w:ind w:left="720"/>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301964">
              <w:rPr>
                <w:rFonts w:ascii="Trebuchet MS" w:eastAsia="Trebuchet MS" w:hAnsi="Trebuchet MS" w:cs="Times New Roman"/>
                <w:sz w:val="14"/>
                <w:szCs w:val="14"/>
              </w:rPr>
              <w:t xml:space="preserve">Esto sugiere una necesidad de reforzar la </w:t>
            </w:r>
            <w:r w:rsidRPr="00301964">
              <w:rPr>
                <w:rFonts w:ascii="Trebuchet MS" w:eastAsia="Trebuchet MS" w:hAnsi="Trebuchet MS" w:cs="Times New Roman"/>
                <w:b/>
                <w:bCs/>
                <w:sz w:val="14"/>
                <w:szCs w:val="14"/>
              </w:rPr>
              <w:t>difusión de la dimensión profesional, técnica y operativa</w:t>
            </w:r>
            <w:r w:rsidRPr="00301964">
              <w:rPr>
                <w:rFonts w:ascii="Trebuchet MS" w:eastAsia="Trebuchet MS" w:hAnsi="Trebuchet MS" w:cs="Times New Roman"/>
                <w:sz w:val="14"/>
                <w:szCs w:val="14"/>
              </w:rPr>
              <w:t xml:space="preserve"> de la carrera naval, particularmente su relación con las áreas de defensa, ingeniería, administración marítima, logística, et</w:t>
            </w:r>
            <w:r>
              <w:rPr>
                <w:rFonts w:ascii="Trebuchet MS" w:eastAsia="Trebuchet MS" w:hAnsi="Trebuchet MS" w:cs="Times New Roman"/>
                <w:sz w:val="14"/>
                <w:szCs w:val="14"/>
              </w:rPr>
              <w:t>c.</w:t>
            </w:r>
          </w:p>
          <w:p w14:paraId="72284401" w14:textId="77777777" w:rsidR="00301964" w:rsidRPr="00301964" w:rsidRDefault="00301964" w:rsidP="00214677">
            <w:pPr>
              <w:ind w:left="720" w:right="3112"/>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p>
          <w:p w14:paraId="0D5BB2DB" w14:textId="23C817F0" w:rsidR="00301964" w:rsidRPr="00301964" w:rsidRDefault="00301964"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301964">
              <w:rPr>
                <w:rFonts w:ascii="Trebuchet MS" w:eastAsia="Trebuchet MS" w:hAnsi="Trebuchet MS" w:cs="Times New Roman"/>
                <w:b/>
                <w:bCs/>
                <w:sz w:val="14"/>
                <w:szCs w:val="14"/>
              </w:rPr>
              <w:t>Existe una comprensión parcial de la función estratégica de la Armada</w:t>
            </w:r>
          </w:p>
          <w:p w14:paraId="11E9455E" w14:textId="77777777" w:rsidR="00301964" w:rsidRPr="00301964" w:rsidRDefault="00301964" w:rsidP="002B6F90">
            <w:pPr>
              <w:numPr>
                <w:ilvl w:val="0"/>
                <w:numId w:val="55"/>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301964">
              <w:rPr>
                <w:rFonts w:ascii="Trebuchet MS" w:eastAsia="Trebuchet MS" w:hAnsi="Trebuchet MS" w:cs="Times New Roman"/>
                <w:sz w:val="14"/>
                <w:szCs w:val="14"/>
              </w:rPr>
              <w:t xml:space="preserve">Solo un </w:t>
            </w:r>
            <w:r w:rsidRPr="00301964">
              <w:rPr>
                <w:rFonts w:ascii="Trebuchet MS" w:eastAsia="Trebuchet MS" w:hAnsi="Trebuchet MS" w:cs="Times New Roman"/>
                <w:b/>
                <w:bCs/>
                <w:sz w:val="14"/>
                <w:szCs w:val="14"/>
              </w:rPr>
              <w:t>29.8 %</w:t>
            </w:r>
            <w:r w:rsidRPr="00301964">
              <w:rPr>
                <w:rFonts w:ascii="Trebuchet MS" w:eastAsia="Trebuchet MS" w:hAnsi="Trebuchet MS" w:cs="Times New Roman"/>
                <w:sz w:val="14"/>
                <w:szCs w:val="14"/>
              </w:rPr>
              <w:t xml:space="preserve"> relaciona directamente la formación con la </w:t>
            </w:r>
            <w:r w:rsidRPr="00301964">
              <w:rPr>
                <w:rFonts w:ascii="Trebuchet MS" w:eastAsia="Trebuchet MS" w:hAnsi="Trebuchet MS" w:cs="Times New Roman"/>
                <w:b/>
                <w:bCs/>
                <w:sz w:val="14"/>
                <w:szCs w:val="14"/>
              </w:rPr>
              <w:t>defensa del país</w:t>
            </w:r>
            <w:r w:rsidRPr="00301964">
              <w:rPr>
                <w:rFonts w:ascii="Trebuchet MS" w:eastAsia="Trebuchet MS" w:hAnsi="Trebuchet MS" w:cs="Times New Roman"/>
                <w:sz w:val="14"/>
                <w:szCs w:val="14"/>
              </w:rPr>
              <w:t>, que es uno de los pilares fundamentales de la institución y su campo laboral.</w:t>
            </w:r>
          </w:p>
          <w:p w14:paraId="3D16D767" w14:textId="77777777" w:rsidR="00301964" w:rsidRDefault="00301964" w:rsidP="002B6F90">
            <w:pPr>
              <w:numPr>
                <w:ilvl w:val="0"/>
                <w:numId w:val="55"/>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301964">
              <w:rPr>
                <w:rFonts w:ascii="Trebuchet MS" w:eastAsia="Trebuchet MS" w:hAnsi="Trebuchet MS" w:cs="Times New Roman"/>
                <w:sz w:val="14"/>
                <w:szCs w:val="14"/>
              </w:rPr>
              <w:t xml:space="preserve">Esta cifra podría reflejar una desconexión o falta de claridad sobre cómo se articula la preparación académica y física con los </w:t>
            </w:r>
            <w:r w:rsidRPr="00301964">
              <w:rPr>
                <w:rFonts w:ascii="Trebuchet MS" w:eastAsia="Trebuchet MS" w:hAnsi="Trebuchet MS" w:cs="Times New Roman"/>
                <w:b/>
                <w:bCs/>
                <w:sz w:val="14"/>
                <w:szCs w:val="14"/>
              </w:rPr>
              <w:t>desafíos de seguridad y soberanía marítima</w:t>
            </w:r>
            <w:r w:rsidRPr="00301964">
              <w:rPr>
                <w:rFonts w:ascii="Trebuchet MS" w:eastAsia="Trebuchet MS" w:hAnsi="Trebuchet MS" w:cs="Times New Roman"/>
                <w:sz w:val="14"/>
                <w:szCs w:val="14"/>
              </w:rPr>
              <w:t xml:space="preserve"> del país.</w:t>
            </w:r>
          </w:p>
          <w:p w14:paraId="2F479AE1" w14:textId="77777777" w:rsidR="00301964" w:rsidRPr="00301964" w:rsidRDefault="00301964" w:rsidP="002B6F90">
            <w:pPr>
              <w:ind w:left="720"/>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p>
          <w:p w14:paraId="3052635C" w14:textId="04A56CEB" w:rsidR="00301964" w:rsidRPr="00301964" w:rsidRDefault="00301964"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301964">
              <w:rPr>
                <w:rFonts w:ascii="Trebuchet MS" w:eastAsia="Trebuchet MS" w:hAnsi="Trebuchet MS" w:cs="Times New Roman"/>
                <w:b/>
                <w:bCs/>
                <w:sz w:val="14"/>
                <w:szCs w:val="14"/>
              </w:rPr>
              <w:t>La dimensión humanitaria está menos presente en las expectativas de los postulantes</w:t>
            </w:r>
          </w:p>
          <w:p w14:paraId="63BA8B33" w14:textId="77777777" w:rsidR="00301964" w:rsidRPr="00301964" w:rsidRDefault="00301964" w:rsidP="002B6F90">
            <w:pPr>
              <w:numPr>
                <w:ilvl w:val="0"/>
                <w:numId w:val="56"/>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301964">
              <w:rPr>
                <w:rFonts w:ascii="Trebuchet MS" w:eastAsia="Trebuchet MS" w:hAnsi="Trebuchet MS" w:cs="Times New Roman"/>
                <w:sz w:val="14"/>
                <w:szCs w:val="14"/>
              </w:rPr>
              <w:t xml:space="preserve">Un </w:t>
            </w:r>
            <w:r w:rsidRPr="00301964">
              <w:rPr>
                <w:rFonts w:ascii="Trebuchet MS" w:eastAsia="Trebuchet MS" w:hAnsi="Trebuchet MS" w:cs="Times New Roman"/>
                <w:b/>
                <w:bCs/>
                <w:sz w:val="14"/>
                <w:szCs w:val="14"/>
              </w:rPr>
              <w:t>9.5 %</w:t>
            </w:r>
            <w:r w:rsidRPr="00301964">
              <w:rPr>
                <w:rFonts w:ascii="Trebuchet MS" w:eastAsia="Trebuchet MS" w:hAnsi="Trebuchet MS" w:cs="Times New Roman"/>
                <w:sz w:val="14"/>
                <w:szCs w:val="14"/>
              </w:rPr>
              <w:t xml:space="preserve"> menciona el </w:t>
            </w:r>
            <w:r w:rsidRPr="00301964">
              <w:rPr>
                <w:rFonts w:ascii="Trebuchet MS" w:eastAsia="Trebuchet MS" w:hAnsi="Trebuchet MS" w:cs="Times New Roman"/>
                <w:b/>
                <w:bCs/>
                <w:sz w:val="14"/>
                <w:szCs w:val="14"/>
              </w:rPr>
              <w:t>servicio humanitario ante catástrofes</w:t>
            </w:r>
            <w:r w:rsidRPr="00301964">
              <w:rPr>
                <w:rFonts w:ascii="Trebuchet MS" w:eastAsia="Trebuchet MS" w:hAnsi="Trebuchet MS" w:cs="Times New Roman"/>
                <w:sz w:val="14"/>
                <w:szCs w:val="14"/>
              </w:rPr>
              <w:t>, lo cual, si bien es bajo, indica que algunos aspirantes reconocen esta labor como parte del rol naval.</w:t>
            </w:r>
          </w:p>
          <w:p w14:paraId="067B0803" w14:textId="77777777" w:rsidR="00301964" w:rsidRPr="00301964" w:rsidRDefault="00301964" w:rsidP="002B6F90">
            <w:pPr>
              <w:numPr>
                <w:ilvl w:val="0"/>
                <w:numId w:val="56"/>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301964">
              <w:rPr>
                <w:rFonts w:ascii="Trebuchet MS" w:eastAsia="Trebuchet MS" w:hAnsi="Trebuchet MS" w:cs="Times New Roman"/>
                <w:sz w:val="14"/>
                <w:szCs w:val="14"/>
              </w:rPr>
              <w:t xml:space="preserve">Se podría fortalecer esta visión al visibilizar más el </w:t>
            </w:r>
            <w:r w:rsidRPr="00301964">
              <w:rPr>
                <w:rFonts w:ascii="Trebuchet MS" w:eastAsia="Trebuchet MS" w:hAnsi="Trebuchet MS" w:cs="Times New Roman"/>
                <w:b/>
                <w:bCs/>
                <w:sz w:val="14"/>
                <w:szCs w:val="14"/>
              </w:rPr>
              <w:t>aporte de la Armada en situaciones de emergencia</w:t>
            </w:r>
            <w:r w:rsidRPr="00301964">
              <w:rPr>
                <w:rFonts w:ascii="Trebuchet MS" w:eastAsia="Trebuchet MS" w:hAnsi="Trebuchet MS" w:cs="Times New Roman"/>
                <w:sz w:val="14"/>
                <w:szCs w:val="14"/>
              </w:rPr>
              <w:t>, en contextos como terremotos, tsunamis o apoyo logístico en zonas aisladas.</w:t>
            </w:r>
          </w:p>
          <w:p w14:paraId="7FD14567" w14:textId="66CA3C07" w:rsidR="005E57DA" w:rsidRDefault="005E57DA"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p>
        </w:tc>
      </w:tr>
      <w:tr w:rsidR="00301964" w:rsidRPr="009B5B36" w14:paraId="46CD537A" w14:textId="77777777" w:rsidTr="0065640F">
        <w:trPr>
          <w:trHeight w:val="941"/>
        </w:trPr>
        <w:tc>
          <w:tcPr>
            <w:cnfStyle w:val="001000000000" w:firstRow="0" w:lastRow="0" w:firstColumn="1" w:lastColumn="0" w:oddVBand="0" w:evenVBand="0" w:oddHBand="0" w:evenHBand="0" w:firstRowFirstColumn="0" w:firstRowLastColumn="0" w:lastRowFirstColumn="0" w:lastRowLastColumn="0"/>
            <w:tcW w:w="162" w:type="pct"/>
            <w:vAlign w:val="center"/>
          </w:tcPr>
          <w:p w14:paraId="58903BB8" w14:textId="4FED6977" w:rsidR="00301964" w:rsidRDefault="00301964" w:rsidP="002B6F90">
            <w:pPr>
              <w:jc w:val="both"/>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lastRenderedPageBreak/>
              <w:t>6</w:t>
            </w:r>
          </w:p>
        </w:tc>
        <w:tc>
          <w:tcPr>
            <w:tcW w:w="1910" w:type="pct"/>
            <w:vAlign w:val="center"/>
          </w:tcPr>
          <w:p w14:paraId="304FF22A" w14:textId="7D904FA1" w:rsidR="00301964" w:rsidRPr="00512F6F" w:rsidRDefault="00512F6F" w:rsidP="002B6F9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bCs/>
                <w:sz w:val="14"/>
                <w:szCs w:val="14"/>
                <w:lang w:val="es-ES"/>
              </w:rPr>
            </w:pPr>
            <w:r w:rsidRPr="00512F6F">
              <w:rPr>
                <w:rFonts w:ascii="Trebuchet MS" w:eastAsia="Trebuchet MS" w:hAnsi="Trebuchet MS" w:cs="Times New Roman"/>
                <w:bCs/>
                <w:sz w:val="14"/>
                <w:szCs w:val="14"/>
                <w:lang w:val="es-ES"/>
              </w:rPr>
              <w:t xml:space="preserve">Evaluar la efectividad de las estrategias de captación / identificar incentivos claros </w:t>
            </w:r>
          </w:p>
        </w:tc>
        <w:tc>
          <w:tcPr>
            <w:tcW w:w="2928" w:type="pct"/>
            <w:vAlign w:val="center"/>
          </w:tcPr>
          <w:p w14:paraId="7371FCA4" w14:textId="77777777" w:rsidR="0065640F" w:rsidRDefault="0065640F" w:rsidP="002B6F9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b/>
                <w:bCs/>
                <w:sz w:val="14"/>
                <w:szCs w:val="14"/>
              </w:rPr>
            </w:pPr>
          </w:p>
          <w:p w14:paraId="13E52F34" w14:textId="4A27C9B5" w:rsidR="0065640F" w:rsidRPr="0065640F" w:rsidRDefault="0065640F" w:rsidP="002B6F9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65640F">
              <w:rPr>
                <w:rFonts w:ascii="Trebuchet MS" w:eastAsia="Trebuchet MS" w:hAnsi="Trebuchet MS" w:cs="Times New Roman"/>
                <w:b/>
                <w:bCs/>
                <w:sz w:val="14"/>
                <w:szCs w:val="14"/>
              </w:rPr>
              <w:t>La imagen personal y aspiracional predomina como primer incentivo de atracción</w:t>
            </w:r>
          </w:p>
          <w:p w14:paraId="5A50AAC4" w14:textId="77777777" w:rsidR="0065640F" w:rsidRPr="0065640F" w:rsidRDefault="0065640F" w:rsidP="002B6F90">
            <w:pPr>
              <w:numPr>
                <w:ilvl w:val="0"/>
                <w:numId w:val="57"/>
              </w:num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65640F">
              <w:rPr>
                <w:rFonts w:ascii="Trebuchet MS" w:eastAsia="Trebuchet MS" w:hAnsi="Trebuchet MS" w:cs="Times New Roman"/>
                <w:sz w:val="14"/>
                <w:szCs w:val="14"/>
              </w:rPr>
              <w:t xml:space="preserve">El </w:t>
            </w:r>
            <w:r w:rsidRPr="0065640F">
              <w:rPr>
                <w:rFonts w:ascii="Trebuchet MS" w:eastAsia="Trebuchet MS" w:hAnsi="Trebuchet MS" w:cs="Times New Roman"/>
                <w:b/>
                <w:bCs/>
                <w:sz w:val="14"/>
                <w:szCs w:val="14"/>
              </w:rPr>
              <w:t>38.7 %</w:t>
            </w:r>
            <w:r w:rsidRPr="0065640F">
              <w:rPr>
                <w:rFonts w:ascii="Trebuchet MS" w:eastAsia="Trebuchet MS" w:hAnsi="Trebuchet MS" w:cs="Times New Roman"/>
                <w:sz w:val="14"/>
                <w:szCs w:val="14"/>
              </w:rPr>
              <w:t xml:space="preserve"> de los encuestados asocia inmediatamente a la Escuela Naval con la </w:t>
            </w:r>
            <w:r w:rsidRPr="0065640F">
              <w:rPr>
                <w:rFonts w:ascii="Trebuchet MS" w:eastAsia="Trebuchet MS" w:hAnsi="Trebuchet MS" w:cs="Times New Roman"/>
                <w:b/>
                <w:bCs/>
                <w:sz w:val="14"/>
                <w:szCs w:val="14"/>
              </w:rPr>
              <w:t>imagen de sí mismos vestidos con el uniforme naval</w:t>
            </w:r>
            <w:r w:rsidRPr="0065640F">
              <w:rPr>
                <w:rFonts w:ascii="Trebuchet MS" w:eastAsia="Trebuchet MS" w:hAnsi="Trebuchet MS" w:cs="Times New Roman"/>
                <w:sz w:val="14"/>
                <w:szCs w:val="14"/>
              </w:rPr>
              <w:t xml:space="preserve">, lo que evidencia una </w:t>
            </w:r>
            <w:r w:rsidRPr="0065640F">
              <w:rPr>
                <w:rFonts w:ascii="Trebuchet MS" w:eastAsia="Trebuchet MS" w:hAnsi="Trebuchet MS" w:cs="Times New Roman"/>
                <w:b/>
                <w:bCs/>
                <w:sz w:val="14"/>
                <w:szCs w:val="14"/>
              </w:rPr>
              <w:t>motivación personal, identitaria y simbólica</w:t>
            </w:r>
            <w:r w:rsidRPr="0065640F">
              <w:rPr>
                <w:rFonts w:ascii="Trebuchet MS" w:eastAsia="Trebuchet MS" w:hAnsi="Trebuchet MS" w:cs="Times New Roman"/>
                <w:sz w:val="14"/>
                <w:szCs w:val="14"/>
              </w:rPr>
              <w:t xml:space="preserve"> más que funcional.</w:t>
            </w:r>
          </w:p>
          <w:p w14:paraId="63B408FA" w14:textId="77777777" w:rsidR="0065640F" w:rsidRDefault="0065640F" w:rsidP="002B6F90">
            <w:pPr>
              <w:ind w:left="720"/>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65640F">
              <w:rPr>
                <w:rFonts w:ascii="Trebuchet MS" w:eastAsia="Trebuchet MS" w:hAnsi="Trebuchet MS" w:cs="Times New Roman"/>
                <w:sz w:val="14"/>
                <w:szCs w:val="14"/>
              </w:rPr>
              <w:t xml:space="preserve">Este resultado muestra que los </w:t>
            </w:r>
            <w:r w:rsidRPr="0065640F">
              <w:rPr>
                <w:rFonts w:ascii="Trebuchet MS" w:eastAsia="Trebuchet MS" w:hAnsi="Trebuchet MS" w:cs="Times New Roman"/>
                <w:b/>
                <w:bCs/>
                <w:sz w:val="14"/>
                <w:szCs w:val="14"/>
              </w:rPr>
              <w:t>elementos visuales e icónicos</w:t>
            </w:r>
            <w:r w:rsidRPr="0065640F">
              <w:rPr>
                <w:rFonts w:ascii="Trebuchet MS" w:eastAsia="Trebuchet MS" w:hAnsi="Trebuchet MS" w:cs="Times New Roman"/>
                <w:sz w:val="14"/>
                <w:szCs w:val="14"/>
              </w:rPr>
              <w:t>, como el uniforme, generan un alto impacto en el interés inicial del postulante y podrían estar siendo bien aprovechados en las campañas de difusión.</w:t>
            </w:r>
          </w:p>
          <w:p w14:paraId="4B9BC598" w14:textId="77777777" w:rsidR="0065640F" w:rsidRPr="0065640F" w:rsidRDefault="0065640F" w:rsidP="002B6F90">
            <w:pPr>
              <w:ind w:left="720"/>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p>
          <w:p w14:paraId="0CC94E9E" w14:textId="5AD019D0" w:rsidR="0065640F" w:rsidRPr="0065640F" w:rsidRDefault="0065640F" w:rsidP="002B6F9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65640F">
              <w:rPr>
                <w:rFonts w:ascii="Trebuchet MS" w:eastAsia="Trebuchet MS" w:hAnsi="Trebuchet MS" w:cs="Times New Roman"/>
                <w:b/>
                <w:bCs/>
                <w:sz w:val="14"/>
                <w:szCs w:val="14"/>
              </w:rPr>
              <w:t>Las campañas actuales logran transmitir símbolos, pero no necesariamente contenido práctico</w:t>
            </w:r>
          </w:p>
          <w:p w14:paraId="21D9B72D" w14:textId="77777777" w:rsidR="0065640F" w:rsidRDefault="0065640F" w:rsidP="002B6F90">
            <w:pPr>
              <w:numPr>
                <w:ilvl w:val="0"/>
                <w:numId w:val="58"/>
              </w:num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65640F">
              <w:rPr>
                <w:rFonts w:ascii="Trebuchet MS" w:eastAsia="Trebuchet MS" w:hAnsi="Trebuchet MS" w:cs="Times New Roman"/>
                <w:sz w:val="14"/>
                <w:szCs w:val="14"/>
              </w:rPr>
              <w:t xml:space="preserve">Imágenes como </w:t>
            </w:r>
            <w:r w:rsidRPr="0065640F">
              <w:rPr>
                <w:rFonts w:ascii="Trebuchet MS" w:eastAsia="Trebuchet MS" w:hAnsi="Trebuchet MS" w:cs="Times New Roman"/>
                <w:b/>
                <w:bCs/>
                <w:sz w:val="14"/>
                <w:szCs w:val="14"/>
              </w:rPr>
              <w:t>buques, submarinos y helicópteros (27.3 %)</w:t>
            </w:r>
            <w:r w:rsidRPr="0065640F">
              <w:rPr>
                <w:rFonts w:ascii="Trebuchet MS" w:eastAsia="Trebuchet MS" w:hAnsi="Trebuchet MS" w:cs="Times New Roman"/>
                <w:sz w:val="14"/>
                <w:szCs w:val="14"/>
              </w:rPr>
              <w:t xml:space="preserve"> y **cadetes desfilando (16 %) **también son referidas, lo que sugiere que las campañas están promoviendo eficazmente una </w:t>
            </w:r>
            <w:r w:rsidRPr="0065640F">
              <w:rPr>
                <w:rFonts w:ascii="Trebuchet MS" w:eastAsia="Trebuchet MS" w:hAnsi="Trebuchet MS" w:cs="Times New Roman"/>
                <w:b/>
                <w:bCs/>
                <w:sz w:val="14"/>
                <w:szCs w:val="14"/>
              </w:rPr>
              <w:t>estética institucional ligada a la vida militar</w:t>
            </w:r>
            <w:r w:rsidRPr="0065640F">
              <w:rPr>
                <w:rFonts w:ascii="Trebuchet MS" w:eastAsia="Trebuchet MS" w:hAnsi="Trebuchet MS" w:cs="Times New Roman"/>
                <w:sz w:val="14"/>
                <w:szCs w:val="14"/>
              </w:rPr>
              <w:t xml:space="preserve">, pero </w:t>
            </w:r>
            <w:r w:rsidRPr="0065640F">
              <w:rPr>
                <w:rFonts w:ascii="Trebuchet MS" w:eastAsia="Trebuchet MS" w:hAnsi="Trebuchet MS" w:cs="Times New Roman"/>
                <w:b/>
                <w:bCs/>
                <w:sz w:val="14"/>
                <w:szCs w:val="14"/>
              </w:rPr>
              <w:t>no necesariamente transmitiendo información detallada sobre la carrera profesional y sus beneficios concretos</w:t>
            </w:r>
            <w:r w:rsidRPr="0065640F">
              <w:rPr>
                <w:rFonts w:ascii="Trebuchet MS" w:eastAsia="Trebuchet MS" w:hAnsi="Trebuchet MS" w:cs="Times New Roman"/>
                <w:sz w:val="14"/>
                <w:szCs w:val="14"/>
              </w:rPr>
              <w:t>.</w:t>
            </w:r>
          </w:p>
          <w:p w14:paraId="1E709C63" w14:textId="77777777" w:rsidR="0065640F" w:rsidRPr="0065640F" w:rsidRDefault="0065640F" w:rsidP="002B6F90">
            <w:pPr>
              <w:ind w:left="720"/>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p>
          <w:p w14:paraId="38550088" w14:textId="52DE94C3" w:rsidR="0065640F" w:rsidRPr="0065640F" w:rsidRDefault="0065640F" w:rsidP="002B6F9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65640F">
              <w:rPr>
                <w:rFonts w:ascii="Trebuchet MS" w:eastAsia="Trebuchet MS" w:hAnsi="Trebuchet MS" w:cs="Times New Roman"/>
                <w:b/>
                <w:bCs/>
                <w:sz w:val="14"/>
                <w:szCs w:val="14"/>
              </w:rPr>
              <w:t>Existe una oportunidad importante para mejorar el enfoque en beneficios tangibles</w:t>
            </w:r>
          </w:p>
          <w:p w14:paraId="30022A50" w14:textId="77777777" w:rsidR="0065640F" w:rsidRPr="0065640F" w:rsidRDefault="0065640F" w:rsidP="002B6F90">
            <w:pPr>
              <w:numPr>
                <w:ilvl w:val="0"/>
                <w:numId w:val="59"/>
              </w:num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65640F">
              <w:rPr>
                <w:rFonts w:ascii="Trebuchet MS" w:eastAsia="Trebuchet MS" w:hAnsi="Trebuchet MS" w:cs="Times New Roman"/>
                <w:sz w:val="14"/>
                <w:szCs w:val="14"/>
              </w:rPr>
              <w:t xml:space="preserve">Un sorprendente </w:t>
            </w:r>
            <w:r w:rsidRPr="0065640F">
              <w:rPr>
                <w:rFonts w:ascii="Trebuchet MS" w:eastAsia="Trebuchet MS" w:hAnsi="Trebuchet MS" w:cs="Times New Roman"/>
                <w:b/>
                <w:bCs/>
                <w:sz w:val="14"/>
                <w:szCs w:val="14"/>
              </w:rPr>
              <w:t>52.1 % afirma que ninguno de los incentivos propuestos (como empleo asegurado o estabilidad laboral) fue importante para su decisión de postular</w:t>
            </w:r>
            <w:r w:rsidRPr="0065640F">
              <w:rPr>
                <w:rFonts w:ascii="Trebuchet MS" w:eastAsia="Trebuchet MS" w:hAnsi="Trebuchet MS" w:cs="Times New Roman"/>
                <w:sz w:val="14"/>
                <w:szCs w:val="14"/>
              </w:rPr>
              <w:t>, lo que sugiere que:</w:t>
            </w:r>
          </w:p>
          <w:p w14:paraId="5E1E0EC9" w14:textId="77777777" w:rsidR="0065640F" w:rsidRPr="0065640F" w:rsidRDefault="0065640F" w:rsidP="002B6F90">
            <w:pPr>
              <w:numPr>
                <w:ilvl w:val="1"/>
                <w:numId w:val="59"/>
              </w:num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65640F">
              <w:rPr>
                <w:rFonts w:ascii="Trebuchet MS" w:eastAsia="Trebuchet MS" w:hAnsi="Trebuchet MS" w:cs="Times New Roman"/>
                <w:sz w:val="14"/>
                <w:szCs w:val="14"/>
              </w:rPr>
              <w:t xml:space="preserve">Los postulantes pueden tener </w:t>
            </w:r>
            <w:r w:rsidRPr="0065640F">
              <w:rPr>
                <w:rFonts w:ascii="Trebuchet MS" w:eastAsia="Trebuchet MS" w:hAnsi="Trebuchet MS" w:cs="Times New Roman"/>
                <w:b/>
                <w:bCs/>
                <w:sz w:val="14"/>
                <w:szCs w:val="14"/>
              </w:rPr>
              <w:t>motivaciones vocacionales más fuertes que pragmáticas</w:t>
            </w:r>
            <w:r w:rsidRPr="0065640F">
              <w:rPr>
                <w:rFonts w:ascii="Trebuchet MS" w:eastAsia="Trebuchet MS" w:hAnsi="Trebuchet MS" w:cs="Times New Roman"/>
                <w:sz w:val="14"/>
                <w:szCs w:val="14"/>
              </w:rPr>
              <w:t>, o bien,</w:t>
            </w:r>
          </w:p>
          <w:p w14:paraId="422A190D" w14:textId="77777777" w:rsidR="0065640F" w:rsidRPr="0065640F" w:rsidRDefault="0065640F" w:rsidP="002B6F90">
            <w:pPr>
              <w:numPr>
                <w:ilvl w:val="1"/>
                <w:numId w:val="59"/>
              </w:num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65640F">
              <w:rPr>
                <w:rFonts w:ascii="Trebuchet MS" w:eastAsia="Trebuchet MS" w:hAnsi="Trebuchet MS" w:cs="Times New Roman"/>
                <w:sz w:val="14"/>
                <w:szCs w:val="14"/>
              </w:rPr>
              <w:t xml:space="preserve">Los </w:t>
            </w:r>
            <w:r w:rsidRPr="0065640F">
              <w:rPr>
                <w:rFonts w:ascii="Trebuchet MS" w:eastAsia="Trebuchet MS" w:hAnsi="Trebuchet MS" w:cs="Times New Roman"/>
                <w:b/>
                <w:bCs/>
                <w:sz w:val="14"/>
                <w:szCs w:val="14"/>
              </w:rPr>
              <w:t>beneficios concretos aún no están suficientemente claros ni bien comunicados</w:t>
            </w:r>
            <w:r w:rsidRPr="0065640F">
              <w:rPr>
                <w:rFonts w:ascii="Trebuchet MS" w:eastAsia="Trebuchet MS" w:hAnsi="Trebuchet MS" w:cs="Times New Roman"/>
                <w:sz w:val="14"/>
                <w:szCs w:val="14"/>
              </w:rPr>
              <w:t>.</w:t>
            </w:r>
          </w:p>
          <w:p w14:paraId="640FCE01" w14:textId="77777777" w:rsidR="0065640F" w:rsidRPr="0065640F" w:rsidRDefault="0065640F" w:rsidP="002B6F90">
            <w:pPr>
              <w:ind w:left="720"/>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65640F">
              <w:rPr>
                <w:rFonts w:ascii="Trebuchet MS" w:eastAsia="Trebuchet MS" w:hAnsi="Trebuchet MS" w:cs="Times New Roman"/>
                <w:sz w:val="14"/>
                <w:szCs w:val="14"/>
              </w:rPr>
              <w:t xml:space="preserve">Aun así, </w:t>
            </w:r>
            <w:r w:rsidRPr="0065640F">
              <w:rPr>
                <w:rFonts w:ascii="Trebuchet MS" w:eastAsia="Trebuchet MS" w:hAnsi="Trebuchet MS" w:cs="Times New Roman"/>
                <w:b/>
                <w:bCs/>
                <w:sz w:val="14"/>
                <w:szCs w:val="14"/>
              </w:rPr>
              <w:t>el 29.5 % valora la estabilidad laboral</w:t>
            </w:r>
            <w:r w:rsidRPr="0065640F">
              <w:rPr>
                <w:rFonts w:ascii="Trebuchet MS" w:eastAsia="Trebuchet MS" w:hAnsi="Trebuchet MS" w:cs="Times New Roman"/>
                <w:sz w:val="14"/>
                <w:szCs w:val="14"/>
              </w:rPr>
              <w:t xml:space="preserve">, y el </w:t>
            </w:r>
            <w:r w:rsidRPr="0065640F">
              <w:rPr>
                <w:rFonts w:ascii="Trebuchet MS" w:eastAsia="Trebuchet MS" w:hAnsi="Trebuchet MS" w:cs="Times New Roman"/>
                <w:b/>
                <w:bCs/>
                <w:sz w:val="14"/>
                <w:szCs w:val="14"/>
              </w:rPr>
              <w:t>13.7 % el empleo asegurado</w:t>
            </w:r>
            <w:r w:rsidRPr="0065640F">
              <w:rPr>
                <w:rFonts w:ascii="Trebuchet MS" w:eastAsia="Trebuchet MS" w:hAnsi="Trebuchet MS" w:cs="Times New Roman"/>
                <w:sz w:val="14"/>
                <w:szCs w:val="14"/>
              </w:rPr>
              <w:t xml:space="preserve">, lo cual indica que </w:t>
            </w:r>
            <w:r w:rsidRPr="0065640F">
              <w:rPr>
                <w:rFonts w:ascii="Trebuchet MS" w:eastAsia="Trebuchet MS" w:hAnsi="Trebuchet MS" w:cs="Times New Roman"/>
                <w:b/>
                <w:bCs/>
                <w:sz w:val="14"/>
                <w:szCs w:val="14"/>
              </w:rPr>
              <w:t>sí existe un grupo significativo que toma en cuenta factores prácticos</w:t>
            </w:r>
            <w:r w:rsidRPr="0065640F">
              <w:rPr>
                <w:rFonts w:ascii="Trebuchet MS" w:eastAsia="Trebuchet MS" w:hAnsi="Trebuchet MS" w:cs="Times New Roman"/>
                <w:sz w:val="14"/>
                <w:szCs w:val="14"/>
              </w:rPr>
              <w:t>, pero estos no lideran las decisiones.</w:t>
            </w:r>
          </w:p>
          <w:p w14:paraId="0609F374" w14:textId="77777777" w:rsidR="00301964" w:rsidRDefault="00301964" w:rsidP="002B6F9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p>
        </w:tc>
      </w:tr>
      <w:tr w:rsidR="00301964" w:rsidRPr="009B5B36" w14:paraId="14FB975E" w14:textId="77777777" w:rsidTr="002B6F90">
        <w:trPr>
          <w:cnfStyle w:val="000000100000" w:firstRow="0" w:lastRow="0" w:firstColumn="0" w:lastColumn="0" w:oddVBand="0" w:evenVBand="0" w:oddHBand="1" w:evenHBand="0" w:firstRowFirstColumn="0" w:firstRowLastColumn="0" w:lastRowFirstColumn="0" w:lastRowLastColumn="0"/>
          <w:trHeight w:val="3555"/>
        </w:trPr>
        <w:tc>
          <w:tcPr>
            <w:cnfStyle w:val="001000000000" w:firstRow="0" w:lastRow="0" w:firstColumn="1" w:lastColumn="0" w:oddVBand="0" w:evenVBand="0" w:oddHBand="0" w:evenHBand="0" w:firstRowFirstColumn="0" w:firstRowLastColumn="0" w:lastRowFirstColumn="0" w:lastRowLastColumn="0"/>
            <w:tcW w:w="162" w:type="pct"/>
            <w:vAlign w:val="center"/>
          </w:tcPr>
          <w:p w14:paraId="3BC22BCA" w14:textId="7ED4221D" w:rsidR="00301964" w:rsidRDefault="0065640F" w:rsidP="002B6F90">
            <w:pPr>
              <w:jc w:val="both"/>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lastRenderedPageBreak/>
              <w:t>7</w:t>
            </w:r>
          </w:p>
        </w:tc>
        <w:tc>
          <w:tcPr>
            <w:tcW w:w="1910" w:type="pct"/>
            <w:vAlign w:val="center"/>
          </w:tcPr>
          <w:p w14:paraId="2316C5F1" w14:textId="389A217D" w:rsidR="00301964" w:rsidRPr="00512F6F" w:rsidRDefault="00512F6F"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Cs/>
                <w:sz w:val="14"/>
                <w:szCs w:val="14"/>
                <w:lang w:val="es-ES"/>
              </w:rPr>
            </w:pPr>
            <w:r w:rsidRPr="00512F6F">
              <w:rPr>
                <w:rFonts w:ascii="Trebuchet MS" w:eastAsia="Trebuchet MS" w:hAnsi="Trebuchet MS" w:cs="Times New Roman"/>
                <w:bCs/>
                <w:sz w:val="14"/>
                <w:szCs w:val="14"/>
                <w:lang w:val="es-ES"/>
              </w:rPr>
              <w:t xml:space="preserve">Determinar las áreas de mayor interés / evaluar factores que influyen en el interés </w:t>
            </w:r>
          </w:p>
        </w:tc>
        <w:tc>
          <w:tcPr>
            <w:tcW w:w="2928" w:type="pct"/>
            <w:vAlign w:val="center"/>
          </w:tcPr>
          <w:p w14:paraId="09F59AA3" w14:textId="67D622AD" w:rsidR="0065640F" w:rsidRPr="0065640F" w:rsidRDefault="0065640F"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65640F">
              <w:rPr>
                <w:rFonts w:ascii="Trebuchet MS" w:eastAsia="Trebuchet MS" w:hAnsi="Trebuchet MS" w:cs="Times New Roman"/>
                <w:b/>
                <w:bCs/>
                <w:sz w:val="14"/>
                <w:szCs w:val="14"/>
              </w:rPr>
              <w:t>El escalafón Ejecutivo e Ingenieros Navales es el más atractivo para los postulantes</w:t>
            </w:r>
          </w:p>
          <w:p w14:paraId="2E3A2307" w14:textId="77777777" w:rsidR="0065640F" w:rsidRPr="0065640F" w:rsidRDefault="0065640F" w:rsidP="002B6F90">
            <w:pPr>
              <w:numPr>
                <w:ilvl w:val="0"/>
                <w:numId w:val="60"/>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65640F">
              <w:rPr>
                <w:rFonts w:ascii="Trebuchet MS" w:eastAsia="Trebuchet MS" w:hAnsi="Trebuchet MS" w:cs="Times New Roman"/>
                <w:sz w:val="14"/>
                <w:szCs w:val="14"/>
              </w:rPr>
              <w:t xml:space="preserve">El </w:t>
            </w:r>
            <w:r w:rsidRPr="0065640F">
              <w:rPr>
                <w:rFonts w:ascii="Trebuchet MS" w:eastAsia="Trebuchet MS" w:hAnsi="Trebuchet MS" w:cs="Times New Roman"/>
                <w:b/>
                <w:bCs/>
                <w:sz w:val="14"/>
                <w:szCs w:val="14"/>
              </w:rPr>
              <w:t>41.3 %</w:t>
            </w:r>
            <w:r w:rsidRPr="0065640F">
              <w:rPr>
                <w:rFonts w:ascii="Trebuchet MS" w:eastAsia="Trebuchet MS" w:hAnsi="Trebuchet MS" w:cs="Times New Roman"/>
                <w:sz w:val="14"/>
                <w:szCs w:val="14"/>
              </w:rPr>
              <w:t xml:space="preserve"> de los encuestados declaró preferir esta opción, lo que sugiere que </w:t>
            </w:r>
            <w:r w:rsidRPr="0065640F">
              <w:rPr>
                <w:rFonts w:ascii="Trebuchet MS" w:eastAsia="Trebuchet MS" w:hAnsi="Trebuchet MS" w:cs="Times New Roman"/>
                <w:b/>
                <w:bCs/>
                <w:sz w:val="14"/>
                <w:szCs w:val="14"/>
              </w:rPr>
              <w:t>la imagen del oficial con mando operativo o especializado en áreas técnicas</w:t>
            </w:r>
            <w:r w:rsidRPr="0065640F">
              <w:rPr>
                <w:rFonts w:ascii="Trebuchet MS" w:eastAsia="Trebuchet MS" w:hAnsi="Trebuchet MS" w:cs="Times New Roman"/>
                <w:sz w:val="14"/>
                <w:szCs w:val="14"/>
              </w:rPr>
              <w:t xml:space="preserve"> continúa siendo la más reconocida y valorada.</w:t>
            </w:r>
          </w:p>
          <w:p w14:paraId="37A7BCEB" w14:textId="11BD515D" w:rsidR="0065640F" w:rsidRDefault="0065640F" w:rsidP="002B6F90">
            <w:pPr>
              <w:ind w:left="720"/>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65640F">
              <w:rPr>
                <w:rFonts w:ascii="Trebuchet MS" w:eastAsia="Trebuchet MS" w:hAnsi="Trebuchet MS" w:cs="Times New Roman"/>
                <w:sz w:val="14"/>
                <w:szCs w:val="14"/>
              </w:rPr>
              <w:t xml:space="preserve">Esta preferencia podría estar asociada a la </w:t>
            </w:r>
            <w:r w:rsidRPr="0065640F">
              <w:rPr>
                <w:rFonts w:ascii="Trebuchet MS" w:eastAsia="Trebuchet MS" w:hAnsi="Trebuchet MS" w:cs="Times New Roman"/>
                <w:b/>
                <w:bCs/>
                <w:sz w:val="14"/>
                <w:szCs w:val="14"/>
              </w:rPr>
              <w:t>mayor visibilidad de estas funciones</w:t>
            </w:r>
            <w:r w:rsidRPr="0065640F">
              <w:rPr>
                <w:rFonts w:ascii="Trebuchet MS" w:eastAsia="Trebuchet MS" w:hAnsi="Trebuchet MS" w:cs="Times New Roman"/>
                <w:sz w:val="14"/>
                <w:szCs w:val="14"/>
              </w:rPr>
              <w:t xml:space="preserve">, su asociación con </w:t>
            </w:r>
            <w:r w:rsidRPr="0065640F">
              <w:rPr>
                <w:rFonts w:ascii="Trebuchet MS" w:eastAsia="Trebuchet MS" w:hAnsi="Trebuchet MS" w:cs="Times New Roman"/>
                <w:b/>
                <w:bCs/>
                <w:sz w:val="14"/>
                <w:szCs w:val="14"/>
              </w:rPr>
              <w:t>liderazgo directo</w:t>
            </w:r>
            <w:r w:rsidRPr="0065640F">
              <w:rPr>
                <w:rFonts w:ascii="Trebuchet MS" w:eastAsia="Trebuchet MS" w:hAnsi="Trebuchet MS" w:cs="Times New Roman"/>
                <w:sz w:val="14"/>
                <w:szCs w:val="14"/>
              </w:rPr>
              <w:t>, uso de tecnología, o posibilidades de desarrollo profesional tanto dentro como fuera de la Armada.</w:t>
            </w:r>
          </w:p>
          <w:p w14:paraId="696A7F7A" w14:textId="77777777" w:rsidR="0065640F" w:rsidRPr="0065640F" w:rsidRDefault="0065640F" w:rsidP="002B6F90">
            <w:pPr>
              <w:ind w:left="720"/>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p>
          <w:p w14:paraId="503F1303" w14:textId="53825225" w:rsidR="0065640F" w:rsidRPr="0065640F" w:rsidRDefault="0065640F"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65640F">
              <w:rPr>
                <w:rFonts w:ascii="Trebuchet MS" w:eastAsia="Trebuchet MS" w:hAnsi="Trebuchet MS" w:cs="Times New Roman"/>
                <w:b/>
                <w:bCs/>
                <w:sz w:val="14"/>
                <w:szCs w:val="14"/>
              </w:rPr>
              <w:t>La Infantería de Marina mantiene un alto nivel de interés</w:t>
            </w:r>
          </w:p>
          <w:p w14:paraId="1EC92D43" w14:textId="77777777" w:rsidR="0065640F" w:rsidRPr="0065640F" w:rsidRDefault="0065640F" w:rsidP="002B6F90">
            <w:pPr>
              <w:numPr>
                <w:ilvl w:val="0"/>
                <w:numId w:val="61"/>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65640F">
              <w:rPr>
                <w:rFonts w:ascii="Trebuchet MS" w:eastAsia="Trebuchet MS" w:hAnsi="Trebuchet MS" w:cs="Times New Roman"/>
                <w:sz w:val="14"/>
                <w:szCs w:val="14"/>
              </w:rPr>
              <w:t xml:space="preserve">Con un </w:t>
            </w:r>
            <w:r w:rsidRPr="0065640F">
              <w:rPr>
                <w:rFonts w:ascii="Trebuchet MS" w:eastAsia="Trebuchet MS" w:hAnsi="Trebuchet MS" w:cs="Times New Roman"/>
                <w:b/>
                <w:bCs/>
                <w:sz w:val="14"/>
                <w:szCs w:val="14"/>
              </w:rPr>
              <w:t>29.4 %</w:t>
            </w:r>
            <w:r w:rsidRPr="0065640F">
              <w:rPr>
                <w:rFonts w:ascii="Trebuchet MS" w:eastAsia="Trebuchet MS" w:hAnsi="Trebuchet MS" w:cs="Times New Roman"/>
                <w:sz w:val="14"/>
                <w:szCs w:val="14"/>
              </w:rPr>
              <w:t xml:space="preserve">, esta opción se destaca como una alternativa fuerte, posiblemente por su </w:t>
            </w:r>
            <w:r w:rsidRPr="0065640F">
              <w:rPr>
                <w:rFonts w:ascii="Trebuchet MS" w:eastAsia="Trebuchet MS" w:hAnsi="Trebuchet MS" w:cs="Times New Roman"/>
                <w:b/>
                <w:bCs/>
                <w:sz w:val="14"/>
                <w:szCs w:val="14"/>
              </w:rPr>
              <w:t>imagen de acción, preparación física y despliegue operativo</w:t>
            </w:r>
            <w:r w:rsidRPr="0065640F">
              <w:rPr>
                <w:rFonts w:ascii="Trebuchet MS" w:eastAsia="Trebuchet MS" w:hAnsi="Trebuchet MS" w:cs="Times New Roman"/>
                <w:sz w:val="14"/>
                <w:szCs w:val="14"/>
              </w:rPr>
              <w:t>.</w:t>
            </w:r>
          </w:p>
          <w:p w14:paraId="26DA2EA5" w14:textId="77777777" w:rsidR="0065640F" w:rsidRPr="0065640F" w:rsidRDefault="0065640F" w:rsidP="002B6F90">
            <w:pPr>
              <w:ind w:left="720"/>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65640F">
              <w:rPr>
                <w:rFonts w:ascii="Trebuchet MS" w:eastAsia="Trebuchet MS" w:hAnsi="Trebuchet MS" w:cs="Times New Roman"/>
                <w:sz w:val="14"/>
                <w:szCs w:val="14"/>
              </w:rPr>
              <w:t xml:space="preserve">Es probable que la percepción de </w:t>
            </w:r>
            <w:r w:rsidRPr="0065640F">
              <w:rPr>
                <w:rFonts w:ascii="Trebuchet MS" w:eastAsia="Trebuchet MS" w:hAnsi="Trebuchet MS" w:cs="Times New Roman"/>
                <w:b/>
                <w:bCs/>
                <w:sz w:val="14"/>
                <w:szCs w:val="14"/>
              </w:rPr>
              <w:t>aventura, entrenamiento exigente y camaradería</w:t>
            </w:r>
            <w:r w:rsidRPr="0065640F">
              <w:rPr>
                <w:rFonts w:ascii="Trebuchet MS" w:eastAsia="Trebuchet MS" w:hAnsi="Trebuchet MS" w:cs="Times New Roman"/>
                <w:sz w:val="14"/>
                <w:szCs w:val="14"/>
              </w:rPr>
              <w:t xml:space="preserve"> influya positivamente en su atractivo para un perfil juvenil que busca desafíos físicos y disciplina.</w:t>
            </w:r>
          </w:p>
          <w:p w14:paraId="0C4D6F8E" w14:textId="77777777" w:rsidR="0065640F" w:rsidRDefault="0065640F"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bCs/>
                <w:sz w:val="14"/>
                <w:szCs w:val="14"/>
              </w:rPr>
            </w:pPr>
          </w:p>
          <w:p w14:paraId="1B3C3879" w14:textId="3F146402" w:rsidR="0065640F" w:rsidRPr="0065640F" w:rsidRDefault="0065640F"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65640F">
              <w:rPr>
                <w:rFonts w:ascii="Trebuchet MS" w:eastAsia="Trebuchet MS" w:hAnsi="Trebuchet MS" w:cs="Times New Roman"/>
                <w:b/>
                <w:bCs/>
                <w:sz w:val="14"/>
                <w:szCs w:val="14"/>
              </w:rPr>
              <w:t>El escalafón Litoral presenta menor preferencia</w:t>
            </w:r>
          </w:p>
          <w:p w14:paraId="704F4D33" w14:textId="77777777" w:rsidR="0065640F" w:rsidRPr="0065640F" w:rsidRDefault="0065640F" w:rsidP="002B6F90">
            <w:pPr>
              <w:numPr>
                <w:ilvl w:val="0"/>
                <w:numId w:val="62"/>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65640F">
              <w:rPr>
                <w:rFonts w:ascii="Trebuchet MS" w:eastAsia="Trebuchet MS" w:hAnsi="Trebuchet MS" w:cs="Times New Roman"/>
                <w:sz w:val="14"/>
                <w:szCs w:val="14"/>
              </w:rPr>
              <w:t xml:space="preserve">Solo el </w:t>
            </w:r>
            <w:r w:rsidRPr="0065640F">
              <w:rPr>
                <w:rFonts w:ascii="Trebuchet MS" w:eastAsia="Trebuchet MS" w:hAnsi="Trebuchet MS" w:cs="Times New Roman"/>
                <w:b/>
                <w:bCs/>
                <w:sz w:val="14"/>
                <w:szCs w:val="14"/>
              </w:rPr>
              <w:t>17.9 %</w:t>
            </w:r>
            <w:r w:rsidRPr="0065640F">
              <w:rPr>
                <w:rFonts w:ascii="Trebuchet MS" w:eastAsia="Trebuchet MS" w:hAnsi="Trebuchet MS" w:cs="Times New Roman"/>
                <w:sz w:val="14"/>
                <w:szCs w:val="14"/>
              </w:rPr>
              <w:t xml:space="preserve"> optó por esta área, lo que indica una </w:t>
            </w:r>
            <w:r w:rsidRPr="0065640F">
              <w:rPr>
                <w:rFonts w:ascii="Trebuchet MS" w:eastAsia="Trebuchet MS" w:hAnsi="Trebuchet MS" w:cs="Times New Roman"/>
                <w:b/>
                <w:bCs/>
                <w:sz w:val="14"/>
                <w:szCs w:val="14"/>
              </w:rPr>
              <w:t>posible falta de conocimiento o menor valorización</w:t>
            </w:r>
            <w:r w:rsidRPr="0065640F">
              <w:rPr>
                <w:rFonts w:ascii="Trebuchet MS" w:eastAsia="Trebuchet MS" w:hAnsi="Trebuchet MS" w:cs="Times New Roman"/>
                <w:sz w:val="14"/>
                <w:szCs w:val="14"/>
              </w:rPr>
              <w:t xml:space="preserve"> de las funciones específicas que este escalafón desempeña.</w:t>
            </w:r>
          </w:p>
          <w:p w14:paraId="2D51962A" w14:textId="77777777" w:rsidR="0065640F" w:rsidRPr="0065640F" w:rsidRDefault="0065640F" w:rsidP="002B6F90">
            <w:pPr>
              <w:numPr>
                <w:ilvl w:val="0"/>
                <w:numId w:val="62"/>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65640F">
              <w:rPr>
                <w:rFonts w:ascii="Trebuchet MS" w:eastAsia="Trebuchet MS" w:hAnsi="Trebuchet MS" w:cs="Times New Roman"/>
                <w:sz w:val="14"/>
                <w:szCs w:val="14"/>
              </w:rPr>
              <w:t xml:space="preserve">Esto sugiere que </w:t>
            </w:r>
            <w:r w:rsidRPr="0065640F">
              <w:rPr>
                <w:rFonts w:ascii="Trebuchet MS" w:eastAsia="Trebuchet MS" w:hAnsi="Trebuchet MS" w:cs="Times New Roman"/>
                <w:b/>
                <w:bCs/>
                <w:sz w:val="14"/>
                <w:szCs w:val="14"/>
              </w:rPr>
              <w:t xml:space="preserve">podría ser necesario fortalecer la comunicación y </w:t>
            </w:r>
            <w:proofErr w:type="spellStart"/>
            <w:r w:rsidRPr="0065640F">
              <w:rPr>
                <w:rFonts w:ascii="Trebuchet MS" w:eastAsia="Trebuchet MS" w:hAnsi="Trebuchet MS" w:cs="Times New Roman"/>
                <w:b/>
                <w:bCs/>
                <w:sz w:val="14"/>
                <w:szCs w:val="14"/>
              </w:rPr>
              <w:t>visibilización</w:t>
            </w:r>
            <w:proofErr w:type="spellEnd"/>
            <w:r w:rsidRPr="0065640F">
              <w:rPr>
                <w:rFonts w:ascii="Trebuchet MS" w:eastAsia="Trebuchet MS" w:hAnsi="Trebuchet MS" w:cs="Times New Roman"/>
                <w:sz w:val="14"/>
                <w:szCs w:val="14"/>
              </w:rPr>
              <w:t xml:space="preserve"> de las oportunidades profesionales y roles relevantes que ofrece esta especialidad, como seguridad marítima, señalización, y funciones logísticas.</w:t>
            </w:r>
          </w:p>
          <w:p w14:paraId="3BB4750F" w14:textId="77777777" w:rsidR="00301964" w:rsidRDefault="00301964"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p>
        </w:tc>
      </w:tr>
      <w:tr w:rsidR="00301964" w:rsidRPr="009B5B36" w14:paraId="3D410692" w14:textId="77777777" w:rsidTr="0065640F">
        <w:trPr>
          <w:trHeight w:val="800"/>
        </w:trPr>
        <w:tc>
          <w:tcPr>
            <w:cnfStyle w:val="001000000000" w:firstRow="0" w:lastRow="0" w:firstColumn="1" w:lastColumn="0" w:oddVBand="0" w:evenVBand="0" w:oddHBand="0" w:evenHBand="0" w:firstRowFirstColumn="0" w:firstRowLastColumn="0" w:lastRowFirstColumn="0" w:lastRowLastColumn="0"/>
            <w:tcW w:w="162" w:type="pct"/>
            <w:vAlign w:val="center"/>
          </w:tcPr>
          <w:p w14:paraId="348BEBBC" w14:textId="5AB4CBAB" w:rsidR="00301964" w:rsidRDefault="0065640F" w:rsidP="002B6F90">
            <w:pPr>
              <w:jc w:val="both"/>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8</w:t>
            </w:r>
          </w:p>
        </w:tc>
        <w:tc>
          <w:tcPr>
            <w:tcW w:w="1910" w:type="pct"/>
            <w:vAlign w:val="center"/>
          </w:tcPr>
          <w:p w14:paraId="76DF5B64" w14:textId="3786CB98" w:rsidR="00301964" w:rsidRPr="00512F6F" w:rsidRDefault="00512F6F" w:rsidP="002B6F9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bCs/>
                <w:sz w:val="14"/>
                <w:szCs w:val="14"/>
                <w:lang w:val="es-ES"/>
              </w:rPr>
            </w:pPr>
            <w:r w:rsidRPr="00512F6F">
              <w:rPr>
                <w:rFonts w:ascii="Trebuchet MS" w:eastAsia="Trebuchet MS" w:hAnsi="Trebuchet MS" w:cs="Times New Roman"/>
                <w:bCs/>
                <w:sz w:val="14"/>
                <w:szCs w:val="14"/>
                <w:lang w:val="es-ES"/>
              </w:rPr>
              <w:t xml:space="preserve">Evaluar la percepción del proceso de admisión / identificar áreas de mejora </w:t>
            </w:r>
          </w:p>
        </w:tc>
        <w:tc>
          <w:tcPr>
            <w:tcW w:w="2928" w:type="pct"/>
            <w:vAlign w:val="center"/>
          </w:tcPr>
          <w:p w14:paraId="48A7EC02" w14:textId="77777777" w:rsidR="0065640F" w:rsidRPr="0065640F" w:rsidRDefault="0065640F" w:rsidP="002B6F9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65640F">
              <w:rPr>
                <w:rFonts w:ascii="Trebuchet MS" w:eastAsia="Trebuchet MS" w:hAnsi="Trebuchet MS" w:cs="Times New Roman"/>
                <w:b/>
                <w:bCs/>
                <w:sz w:val="14"/>
                <w:szCs w:val="14"/>
              </w:rPr>
              <w:t>Percepción positiva del formulario de inscripción</w:t>
            </w:r>
          </w:p>
          <w:p w14:paraId="6D15EFC0" w14:textId="77777777" w:rsidR="0065640F" w:rsidRPr="0065640F" w:rsidRDefault="0065640F" w:rsidP="002B6F90">
            <w:pPr>
              <w:numPr>
                <w:ilvl w:val="0"/>
                <w:numId w:val="62"/>
              </w:numPr>
              <w:tabs>
                <w:tab w:val="num" w:pos="1440"/>
              </w:tabs>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65640F">
              <w:rPr>
                <w:rFonts w:ascii="Trebuchet MS" w:eastAsia="Trebuchet MS" w:hAnsi="Trebuchet MS" w:cs="Times New Roman"/>
                <w:sz w:val="14"/>
                <w:szCs w:val="14"/>
              </w:rPr>
              <w:t xml:space="preserve">Un </w:t>
            </w:r>
            <w:r w:rsidRPr="0065640F">
              <w:rPr>
                <w:rFonts w:ascii="Trebuchet MS" w:eastAsia="Trebuchet MS" w:hAnsi="Trebuchet MS" w:cs="Times New Roman"/>
                <w:b/>
                <w:bCs/>
                <w:sz w:val="14"/>
                <w:szCs w:val="14"/>
              </w:rPr>
              <w:t>79.3 %</w:t>
            </w:r>
            <w:r w:rsidRPr="0065640F">
              <w:rPr>
                <w:rFonts w:ascii="Trebuchet MS" w:eastAsia="Trebuchet MS" w:hAnsi="Trebuchet MS" w:cs="Times New Roman"/>
                <w:sz w:val="14"/>
                <w:szCs w:val="14"/>
              </w:rPr>
              <w:t xml:space="preserve"> de los postulantes consideró que el formulario de inscripción fue </w:t>
            </w:r>
            <w:r w:rsidRPr="0065640F">
              <w:rPr>
                <w:rFonts w:ascii="Trebuchet MS" w:eastAsia="Trebuchet MS" w:hAnsi="Trebuchet MS" w:cs="Times New Roman"/>
                <w:b/>
                <w:bCs/>
                <w:sz w:val="14"/>
                <w:szCs w:val="14"/>
              </w:rPr>
              <w:t>simple o muy simple</w:t>
            </w:r>
            <w:r w:rsidRPr="0065640F">
              <w:rPr>
                <w:rFonts w:ascii="Trebuchet MS" w:eastAsia="Trebuchet MS" w:hAnsi="Trebuchet MS" w:cs="Times New Roman"/>
                <w:sz w:val="14"/>
                <w:szCs w:val="14"/>
              </w:rPr>
              <w:t xml:space="preserve"> de completar, lo que indica que la plataforma está bien diseñada en términos de usabilidad.</w:t>
            </w:r>
          </w:p>
          <w:p w14:paraId="7D9B8F95" w14:textId="77777777" w:rsidR="0065640F" w:rsidRDefault="0065640F" w:rsidP="002B6F90">
            <w:pPr>
              <w:ind w:left="720"/>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65640F">
              <w:rPr>
                <w:rFonts w:ascii="Trebuchet MS" w:eastAsia="Trebuchet MS" w:hAnsi="Trebuchet MS" w:cs="Times New Roman"/>
                <w:sz w:val="14"/>
                <w:szCs w:val="14"/>
              </w:rPr>
              <w:t xml:space="preserve">Solo un </w:t>
            </w:r>
            <w:r w:rsidRPr="0065640F">
              <w:rPr>
                <w:rFonts w:ascii="Trebuchet MS" w:eastAsia="Trebuchet MS" w:hAnsi="Trebuchet MS" w:cs="Times New Roman"/>
                <w:b/>
                <w:bCs/>
                <w:sz w:val="14"/>
                <w:szCs w:val="14"/>
              </w:rPr>
              <w:t>19.5 %</w:t>
            </w:r>
            <w:r w:rsidRPr="0065640F">
              <w:rPr>
                <w:rFonts w:ascii="Trebuchet MS" w:eastAsia="Trebuchet MS" w:hAnsi="Trebuchet MS" w:cs="Times New Roman"/>
                <w:sz w:val="14"/>
                <w:szCs w:val="14"/>
              </w:rPr>
              <w:t xml:space="preserve"> expresó una opinión neutral, y no se reportan porcentajes relevantes en categorías negativas, lo que sugiere que </w:t>
            </w:r>
            <w:r w:rsidRPr="0065640F">
              <w:rPr>
                <w:rFonts w:ascii="Trebuchet MS" w:eastAsia="Trebuchet MS" w:hAnsi="Trebuchet MS" w:cs="Times New Roman"/>
                <w:b/>
                <w:bCs/>
                <w:sz w:val="14"/>
                <w:szCs w:val="14"/>
              </w:rPr>
              <w:t>no se perciben barreras significativas en esta etapa inicial</w:t>
            </w:r>
            <w:r w:rsidRPr="0065640F">
              <w:rPr>
                <w:rFonts w:ascii="Trebuchet MS" w:eastAsia="Trebuchet MS" w:hAnsi="Trebuchet MS" w:cs="Times New Roman"/>
                <w:sz w:val="14"/>
                <w:szCs w:val="14"/>
              </w:rPr>
              <w:t xml:space="preserve"> del proceso.</w:t>
            </w:r>
          </w:p>
          <w:p w14:paraId="242D194A" w14:textId="77777777" w:rsidR="0065640F" w:rsidRPr="0065640F" w:rsidRDefault="0065640F" w:rsidP="002B6F90">
            <w:pPr>
              <w:ind w:left="720"/>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p>
          <w:p w14:paraId="53E04AA1" w14:textId="77777777" w:rsidR="0065640F" w:rsidRPr="0065640F" w:rsidRDefault="0065640F" w:rsidP="002B6F9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65640F">
              <w:rPr>
                <w:rFonts w:ascii="Trebuchet MS" w:eastAsia="Trebuchet MS" w:hAnsi="Trebuchet MS" w:cs="Times New Roman"/>
                <w:b/>
                <w:bCs/>
                <w:sz w:val="14"/>
                <w:szCs w:val="14"/>
              </w:rPr>
              <w:t>Buena valoración de la información en la página web</w:t>
            </w:r>
          </w:p>
          <w:p w14:paraId="5E9BD3EF" w14:textId="77777777" w:rsidR="0065640F" w:rsidRPr="0065640F" w:rsidRDefault="0065640F" w:rsidP="002B6F90">
            <w:pPr>
              <w:numPr>
                <w:ilvl w:val="0"/>
                <w:numId w:val="62"/>
              </w:numPr>
              <w:tabs>
                <w:tab w:val="num" w:pos="1440"/>
              </w:tabs>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65640F">
              <w:rPr>
                <w:rFonts w:ascii="Trebuchet MS" w:eastAsia="Trebuchet MS" w:hAnsi="Trebuchet MS" w:cs="Times New Roman"/>
                <w:sz w:val="14"/>
                <w:szCs w:val="14"/>
              </w:rPr>
              <w:t xml:space="preserve">Un </w:t>
            </w:r>
            <w:r w:rsidRPr="0065640F">
              <w:rPr>
                <w:rFonts w:ascii="Trebuchet MS" w:eastAsia="Trebuchet MS" w:hAnsi="Trebuchet MS" w:cs="Times New Roman"/>
                <w:b/>
                <w:bCs/>
                <w:sz w:val="14"/>
                <w:szCs w:val="14"/>
              </w:rPr>
              <w:t>95.8 %</w:t>
            </w:r>
            <w:r w:rsidRPr="0065640F">
              <w:rPr>
                <w:rFonts w:ascii="Trebuchet MS" w:eastAsia="Trebuchet MS" w:hAnsi="Trebuchet MS" w:cs="Times New Roman"/>
                <w:sz w:val="14"/>
                <w:szCs w:val="14"/>
              </w:rPr>
              <w:t xml:space="preserve"> de los encuestados afirmó que la información del proceso en el sitio web fue </w:t>
            </w:r>
            <w:r w:rsidRPr="0065640F">
              <w:rPr>
                <w:rFonts w:ascii="Trebuchet MS" w:eastAsia="Trebuchet MS" w:hAnsi="Trebuchet MS" w:cs="Times New Roman"/>
                <w:b/>
                <w:bCs/>
                <w:sz w:val="14"/>
                <w:szCs w:val="14"/>
              </w:rPr>
              <w:t>clara y fácil de encontrar</w:t>
            </w:r>
            <w:r w:rsidRPr="0065640F">
              <w:rPr>
                <w:rFonts w:ascii="Trebuchet MS" w:eastAsia="Trebuchet MS" w:hAnsi="Trebuchet MS" w:cs="Times New Roman"/>
                <w:sz w:val="14"/>
                <w:szCs w:val="14"/>
              </w:rPr>
              <w:t>, lo que valida la eficacia de la comunicación digital de la Escuela Naval.</w:t>
            </w:r>
          </w:p>
          <w:p w14:paraId="1B1E62AD" w14:textId="77777777" w:rsidR="0065640F" w:rsidRDefault="0065640F" w:rsidP="002B6F90">
            <w:pPr>
              <w:ind w:left="720"/>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65640F">
              <w:rPr>
                <w:rFonts w:ascii="Trebuchet MS" w:eastAsia="Trebuchet MS" w:hAnsi="Trebuchet MS" w:cs="Times New Roman"/>
                <w:sz w:val="14"/>
                <w:szCs w:val="14"/>
              </w:rPr>
              <w:t xml:space="preserve">El </w:t>
            </w:r>
            <w:r w:rsidRPr="0065640F">
              <w:rPr>
                <w:rFonts w:ascii="Trebuchet MS" w:eastAsia="Trebuchet MS" w:hAnsi="Trebuchet MS" w:cs="Times New Roman"/>
                <w:b/>
                <w:bCs/>
                <w:sz w:val="14"/>
                <w:szCs w:val="14"/>
              </w:rPr>
              <w:t>bajo porcentaje (3.8 %) que encontró la información confusa o difícil de encontrar</w:t>
            </w:r>
            <w:r w:rsidRPr="0065640F">
              <w:rPr>
                <w:rFonts w:ascii="Trebuchet MS" w:eastAsia="Trebuchet MS" w:hAnsi="Trebuchet MS" w:cs="Times New Roman"/>
                <w:sz w:val="14"/>
                <w:szCs w:val="14"/>
              </w:rPr>
              <w:t xml:space="preserve"> indica oportunidades de mejora menores, probablemente vinculadas a casos individuales o navegación específica.</w:t>
            </w:r>
          </w:p>
          <w:p w14:paraId="20D8B714" w14:textId="77777777" w:rsidR="0065640F" w:rsidRPr="0065640F" w:rsidRDefault="0065640F" w:rsidP="002B6F90">
            <w:pPr>
              <w:ind w:left="720"/>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p>
          <w:p w14:paraId="77BC3B12" w14:textId="77777777" w:rsidR="0065640F" w:rsidRPr="0065640F" w:rsidRDefault="0065640F" w:rsidP="002B6F9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65640F">
              <w:rPr>
                <w:rFonts w:ascii="Trebuchet MS" w:eastAsia="Trebuchet MS" w:hAnsi="Trebuchet MS" w:cs="Times New Roman"/>
                <w:b/>
                <w:bCs/>
                <w:sz w:val="14"/>
                <w:szCs w:val="14"/>
              </w:rPr>
              <w:t>Uso limitado de canales de consulta directa</w:t>
            </w:r>
          </w:p>
          <w:p w14:paraId="0B331289" w14:textId="77777777" w:rsidR="0065640F" w:rsidRPr="0065640F" w:rsidRDefault="0065640F" w:rsidP="002B6F90">
            <w:pPr>
              <w:numPr>
                <w:ilvl w:val="0"/>
                <w:numId w:val="62"/>
              </w:numPr>
              <w:tabs>
                <w:tab w:val="num" w:pos="1440"/>
              </w:tabs>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65640F">
              <w:rPr>
                <w:rFonts w:ascii="Trebuchet MS" w:eastAsia="Trebuchet MS" w:hAnsi="Trebuchet MS" w:cs="Times New Roman"/>
                <w:sz w:val="14"/>
                <w:szCs w:val="14"/>
              </w:rPr>
              <w:t xml:space="preserve">Un </w:t>
            </w:r>
            <w:r w:rsidRPr="0065640F">
              <w:rPr>
                <w:rFonts w:ascii="Trebuchet MS" w:eastAsia="Trebuchet MS" w:hAnsi="Trebuchet MS" w:cs="Times New Roman"/>
                <w:b/>
                <w:bCs/>
                <w:sz w:val="14"/>
                <w:szCs w:val="14"/>
              </w:rPr>
              <w:t>44 %</w:t>
            </w:r>
            <w:r w:rsidRPr="0065640F">
              <w:rPr>
                <w:rFonts w:ascii="Trebuchet MS" w:eastAsia="Trebuchet MS" w:hAnsi="Trebuchet MS" w:cs="Times New Roman"/>
                <w:sz w:val="14"/>
                <w:szCs w:val="14"/>
              </w:rPr>
              <w:t xml:space="preserve"> de los postulantes no realizó ninguna consulta a través de los canales ofrecidos (sitio web, correo o WhatsApp), lo que podría interpretarse de dos maneras:</w:t>
            </w:r>
          </w:p>
          <w:p w14:paraId="51CF5940" w14:textId="78CAB435" w:rsidR="0065640F" w:rsidRPr="0065640F" w:rsidRDefault="0065640F" w:rsidP="002B6F90">
            <w:pPr>
              <w:tabs>
                <w:tab w:val="num" w:pos="2160"/>
              </w:tabs>
              <w:ind w:left="720"/>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65640F">
              <w:rPr>
                <w:rFonts w:ascii="Trebuchet MS" w:eastAsia="Trebuchet MS" w:hAnsi="Trebuchet MS" w:cs="Times New Roman"/>
                <w:sz w:val="14"/>
                <w:szCs w:val="14"/>
              </w:rPr>
              <w:t>La información fue suficientemente clara y completa, y no requirió consultas adicionales.</w:t>
            </w:r>
            <w:r>
              <w:rPr>
                <w:rFonts w:ascii="Trebuchet MS" w:eastAsia="Trebuchet MS" w:hAnsi="Trebuchet MS" w:cs="Times New Roman"/>
                <w:sz w:val="14"/>
                <w:szCs w:val="14"/>
              </w:rPr>
              <w:t xml:space="preserve"> O</w:t>
            </w:r>
            <w:r w:rsidRPr="0065640F">
              <w:rPr>
                <w:rFonts w:ascii="Trebuchet MS" w:eastAsia="Trebuchet MS" w:hAnsi="Trebuchet MS" w:cs="Times New Roman"/>
                <w:sz w:val="14"/>
                <w:szCs w:val="14"/>
              </w:rPr>
              <w:t xml:space="preserve"> bien, </w:t>
            </w:r>
            <w:r w:rsidRPr="0065640F">
              <w:rPr>
                <w:rFonts w:ascii="Trebuchet MS" w:eastAsia="Trebuchet MS" w:hAnsi="Trebuchet MS" w:cs="Times New Roman"/>
                <w:b/>
                <w:bCs/>
                <w:sz w:val="14"/>
                <w:szCs w:val="14"/>
              </w:rPr>
              <w:t>los postulantes no sabían que existían esos canales, o no se sintieron cómodos usándolos</w:t>
            </w:r>
            <w:r w:rsidRPr="0065640F">
              <w:rPr>
                <w:rFonts w:ascii="Trebuchet MS" w:eastAsia="Trebuchet MS" w:hAnsi="Trebuchet MS" w:cs="Times New Roman"/>
                <w:sz w:val="14"/>
                <w:szCs w:val="14"/>
              </w:rPr>
              <w:t>.</w:t>
            </w:r>
          </w:p>
          <w:p w14:paraId="1A9FBB27" w14:textId="77777777" w:rsidR="0065640F" w:rsidRPr="0065640F" w:rsidRDefault="0065640F" w:rsidP="002B6F90">
            <w:pPr>
              <w:ind w:left="720"/>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65640F">
              <w:rPr>
                <w:rFonts w:ascii="Trebuchet MS" w:eastAsia="Trebuchet MS" w:hAnsi="Trebuchet MS" w:cs="Times New Roman"/>
                <w:sz w:val="14"/>
                <w:szCs w:val="14"/>
              </w:rPr>
              <w:t xml:space="preserve">De quienes sí usaron estos canales, el </w:t>
            </w:r>
            <w:r w:rsidRPr="0065640F">
              <w:rPr>
                <w:rFonts w:ascii="Trebuchet MS" w:eastAsia="Trebuchet MS" w:hAnsi="Trebuchet MS" w:cs="Times New Roman"/>
                <w:b/>
                <w:bCs/>
                <w:sz w:val="14"/>
                <w:szCs w:val="14"/>
              </w:rPr>
              <w:t>38.3 % calificó la atención como buena</w:t>
            </w:r>
            <w:r w:rsidRPr="0065640F">
              <w:rPr>
                <w:rFonts w:ascii="Trebuchet MS" w:eastAsia="Trebuchet MS" w:hAnsi="Trebuchet MS" w:cs="Times New Roman"/>
                <w:sz w:val="14"/>
                <w:szCs w:val="14"/>
              </w:rPr>
              <w:t xml:space="preserve">, aunque también un </w:t>
            </w:r>
            <w:r w:rsidRPr="0065640F">
              <w:rPr>
                <w:rFonts w:ascii="Trebuchet MS" w:eastAsia="Trebuchet MS" w:hAnsi="Trebuchet MS" w:cs="Times New Roman"/>
                <w:b/>
                <w:bCs/>
                <w:sz w:val="14"/>
                <w:szCs w:val="14"/>
              </w:rPr>
              <w:t>9 % la consideró regular</w:t>
            </w:r>
            <w:r w:rsidRPr="0065640F">
              <w:rPr>
                <w:rFonts w:ascii="Trebuchet MS" w:eastAsia="Trebuchet MS" w:hAnsi="Trebuchet MS" w:cs="Times New Roman"/>
                <w:sz w:val="14"/>
                <w:szCs w:val="14"/>
              </w:rPr>
              <w:t xml:space="preserve">, lo cual </w:t>
            </w:r>
            <w:r w:rsidRPr="0065640F">
              <w:rPr>
                <w:rFonts w:ascii="Trebuchet MS" w:eastAsia="Trebuchet MS" w:hAnsi="Trebuchet MS" w:cs="Times New Roman"/>
                <w:b/>
                <w:bCs/>
                <w:sz w:val="14"/>
                <w:szCs w:val="14"/>
              </w:rPr>
              <w:t>señala un área de atención a la calidad de respuesta y trato en los canales de atención</w:t>
            </w:r>
            <w:r w:rsidRPr="0065640F">
              <w:rPr>
                <w:rFonts w:ascii="Trebuchet MS" w:eastAsia="Trebuchet MS" w:hAnsi="Trebuchet MS" w:cs="Times New Roman"/>
                <w:sz w:val="14"/>
                <w:szCs w:val="14"/>
              </w:rPr>
              <w:t>.</w:t>
            </w:r>
          </w:p>
          <w:p w14:paraId="71C21232" w14:textId="77777777" w:rsidR="00301964" w:rsidRDefault="00301964" w:rsidP="002B6F9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p>
        </w:tc>
      </w:tr>
      <w:tr w:rsidR="00301964" w:rsidRPr="009B5B36" w14:paraId="270BC2F2" w14:textId="77777777" w:rsidTr="00767AC8">
        <w:trPr>
          <w:cnfStyle w:val="000000100000" w:firstRow="0" w:lastRow="0" w:firstColumn="0" w:lastColumn="0" w:oddVBand="0" w:evenVBand="0" w:oddHBand="1" w:evenHBand="0" w:firstRowFirstColumn="0" w:firstRowLastColumn="0" w:lastRowFirstColumn="0" w:lastRowLastColumn="0"/>
          <w:trHeight w:val="4822"/>
        </w:trPr>
        <w:tc>
          <w:tcPr>
            <w:cnfStyle w:val="001000000000" w:firstRow="0" w:lastRow="0" w:firstColumn="1" w:lastColumn="0" w:oddVBand="0" w:evenVBand="0" w:oddHBand="0" w:evenHBand="0" w:firstRowFirstColumn="0" w:firstRowLastColumn="0" w:lastRowFirstColumn="0" w:lastRowLastColumn="0"/>
            <w:tcW w:w="162" w:type="pct"/>
            <w:vAlign w:val="center"/>
          </w:tcPr>
          <w:p w14:paraId="76185C52" w14:textId="4C71837E" w:rsidR="00301964" w:rsidRDefault="0065640F" w:rsidP="002B6F90">
            <w:pPr>
              <w:jc w:val="both"/>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lastRenderedPageBreak/>
              <w:t>9</w:t>
            </w:r>
          </w:p>
        </w:tc>
        <w:tc>
          <w:tcPr>
            <w:tcW w:w="1910" w:type="pct"/>
            <w:vAlign w:val="center"/>
          </w:tcPr>
          <w:p w14:paraId="1F9AB4DF" w14:textId="5140FBCE" w:rsidR="00301964" w:rsidRPr="00512F6F" w:rsidRDefault="00512F6F"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Cs/>
                <w:sz w:val="14"/>
                <w:szCs w:val="14"/>
                <w:lang w:val="es-ES"/>
              </w:rPr>
            </w:pPr>
            <w:r w:rsidRPr="00512F6F">
              <w:rPr>
                <w:rFonts w:ascii="Trebuchet MS" w:eastAsia="Trebuchet MS" w:hAnsi="Trebuchet MS" w:cs="Times New Roman"/>
                <w:bCs/>
                <w:sz w:val="14"/>
                <w:szCs w:val="14"/>
                <w:lang w:val="es-ES"/>
              </w:rPr>
              <w:t xml:space="preserve">Identificar la preferencia de comunicaciones / entender el impacto en la decisión de postular </w:t>
            </w:r>
          </w:p>
        </w:tc>
        <w:tc>
          <w:tcPr>
            <w:tcW w:w="2928" w:type="pct"/>
            <w:vAlign w:val="center"/>
          </w:tcPr>
          <w:p w14:paraId="361C4A02" w14:textId="31F74458" w:rsidR="00767AC8" w:rsidRPr="00767AC8" w:rsidRDefault="00767AC8"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767AC8">
              <w:rPr>
                <w:rFonts w:ascii="Trebuchet MS" w:eastAsia="Trebuchet MS" w:hAnsi="Trebuchet MS" w:cs="Times New Roman"/>
                <w:b/>
                <w:bCs/>
                <w:sz w:val="14"/>
                <w:szCs w:val="14"/>
              </w:rPr>
              <w:t>Instagram como red social dominante</w:t>
            </w:r>
          </w:p>
          <w:p w14:paraId="764FFBC0" w14:textId="77777777" w:rsidR="00767AC8" w:rsidRPr="00767AC8" w:rsidRDefault="00767AC8" w:rsidP="002B6F90">
            <w:pPr>
              <w:numPr>
                <w:ilvl w:val="0"/>
                <w:numId w:val="64"/>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767AC8">
              <w:rPr>
                <w:rFonts w:ascii="Trebuchet MS" w:eastAsia="Trebuchet MS" w:hAnsi="Trebuchet MS" w:cs="Times New Roman"/>
                <w:sz w:val="14"/>
                <w:szCs w:val="14"/>
              </w:rPr>
              <w:t xml:space="preserve">Un </w:t>
            </w:r>
            <w:r w:rsidRPr="00767AC8">
              <w:rPr>
                <w:rFonts w:ascii="Trebuchet MS" w:eastAsia="Trebuchet MS" w:hAnsi="Trebuchet MS" w:cs="Times New Roman"/>
                <w:b/>
                <w:bCs/>
                <w:sz w:val="14"/>
                <w:szCs w:val="14"/>
              </w:rPr>
              <w:t>80.1 %</w:t>
            </w:r>
            <w:r w:rsidRPr="00767AC8">
              <w:rPr>
                <w:rFonts w:ascii="Trebuchet MS" w:eastAsia="Trebuchet MS" w:hAnsi="Trebuchet MS" w:cs="Times New Roman"/>
                <w:sz w:val="14"/>
                <w:szCs w:val="14"/>
              </w:rPr>
              <w:t xml:space="preserve"> de los postulantes declaró que </w:t>
            </w:r>
            <w:r w:rsidRPr="00767AC8">
              <w:rPr>
                <w:rFonts w:ascii="Trebuchet MS" w:eastAsia="Trebuchet MS" w:hAnsi="Trebuchet MS" w:cs="Times New Roman"/>
                <w:b/>
                <w:bCs/>
                <w:sz w:val="14"/>
                <w:szCs w:val="14"/>
              </w:rPr>
              <w:t>Instagram es su red social favorita</w:t>
            </w:r>
            <w:r w:rsidRPr="00767AC8">
              <w:rPr>
                <w:rFonts w:ascii="Trebuchet MS" w:eastAsia="Trebuchet MS" w:hAnsi="Trebuchet MS" w:cs="Times New Roman"/>
                <w:sz w:val="14"/>
                <w:szCs w:val="14"/>
              </w:rPr>
              <w:t>, muy por encima de otras plataformas como TikTok (</w:t>
            </w:r>
            <w:r w:rsidRPr="00767AC8">
              <w:rPr>
                <w:rFonts w:ascii="Trebuchet MS" w:eastAsia="Trebuchet MS" w:hAnsi="Trebuchet MS" w:cs="Times New Roman"/>
                <w:b/>
                <w:bCs/>
                <w:sz w:val="14"/>
                <w:szCs w:val="14"/>
              </w:rPr>
              <w:t>7.9 %</w:t>
            </w:r>
            <w:r w:rsidRPr="00767AC8">
              <w:rPr>
                <w:rFonts w:ascii="Trebuchet MS" w:eastAsia="Trebuchet MS" w:hAnsi="Trebuchet MS" w:cs="Times New Roman"/>
                <w:sz w:val="14"/>
                <w:szCs w:val="14"/>
              </w:rPr>
              <w:t>) y YouTube (</w:t>
            </w:r>
            <w:r w:rsidRPr="00767AC8">
              <w:rPr>
                <w:rFonts w:ascii="Trebuchet MS" w:eastAsia="Trebuchet MS" w:hAnsi="Trebuchet MS" w:cs="Times New Roman"/>
                <w:b/>
                <w:bCs/>
                <w:sz w:val="14"/>
                <w:szCs w:val="14"/>
              </w:rPr>
              <w:t>7.1 %</w:t>
            </w:r>
            <w:r w:rsidRPr="00767AC8">
              <w:rPr>
                <w:rFonts w:ascii="Trebuchet MS" w:eastAsia="Trebuchet MS" w:hAnsi="Trebuchet MS" w:cs="Times New Roman"/>
                <w:sz w:val="14"/>
                <w:szCs w:val="14"/>
              </w:rPr>
              <w:t>).</w:t>
            </w:r>
          </w:p>
          <w:p w14:paraId="7579EA76" w14:textId="77777777" w:rsidR="00767AC8" w:rsidRDefault="00767AC8" w:rsidP="002B6F90">
            <w:pPr>
              <w:ind w:left="720"/>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767AC8">
              <w:rPr>
                <w:rFonts w:ascii="Trebuchet MS" w:eastAsia="Trebuchet MS" w:hAnsi="Trebuchet MS" w:cs="Times New Roman"/>
                <w:sz w:val="14"/>
                <w:szCs w:val="14"/>
              </w:rPr>
              <w:t xml:space="preserve">Esto sugiere que Instagram es la </w:t>
            </w:r>
            <w:r w:rsidRPr="00767AC8">
              <w:rPr>
                <w:rFonts w:ascii="Trebuchet MS" w:eastAsia="Trebuchet MS" w:hAnsi="Trebuchet MS" w:cs="Times New Roman"/>
                <w:b/>
                <w:bCs/>
                <w:sz w:val="14"/>
                <w:szCs w:val="14"/>
              </w:rPr>
              <w:t>plataforma prioritaria para la difusión de contenido institucional</w:t>
            </w:r>
            <w:r w:rsidRPr="00767AC8">
              <w:rPr>
                <w:rFonts w:ascii="Trebuchet MS" w:eastAsia="Trebuchet MS" w:hAnsi="Trebuchet MS" w:cs="Times New Roman"/>
                <w:sz w:val="14"/>
                <w:szCs w:val="14"/>
              </w:rPr>
              <w:t>, si se busca una conexión efectiva con el público objetivo.</w:t>
            </w:r>
          </w:p>
          <w:p w14:paraId="524A42A9" w14:textId="77777777" w:rsidR="00767AC8" w:rsidRPr="00767AC8" w:rsidRDefault="00767AC8" w:rsidP="002B6F90">
            <w:pPr>
              <w:ind w:left="720"/>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p>
          <w:p w14:paraId="6124987E" w14:textId="4B06A953" w:rsidR="00767AC8" w:rsidRPr="00767AC8" w:rsidRDefault="00767AC8"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767AC8">
              <w:rPr>
                <w:rFonts w:ascii="Trebuchet MS" w:eastAsia="Trebuchet MS" w:hAnsi="Trebuchet MS" w:cs="Times New Roman"/>
                <w:b/>
                <w:bCs/>
                <w:sz w:val="14"/>
                <w:szCs w:val="14"/>
              </w:rPr>
              <w:t>Bajo impacto de la publicidad en vía pública</w:t>
            </w:r>
          </w:p>
          <w:p w14:paraId="53FAFBB4" w14:textId="77777777" w:rsidR="00767AC8" w:rsidRPr="00767AC8" w:rsidRDefault="00767AC8" w:rsidP="002B6F90">
            <w:pPr>
              <w:numPr>
                <w:ilvl w:val="0"/>
                <w:numId w:val="65"/>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767AC8">
              <w:rPr>
                <w:rFonts w:ascii="Trebuchet MS" w:eastAsia="Trebuchet MS" w:hAnsi="Trebuchet MS" w:cs="Times New Roman"/>
                <w:sz w:val="14"/>
                <w:szCs w:val="14"/>
              </w:rPr>
              <w:t xml:space="preserve">El </w:t>
            </w:r>
            <w:r w:rsidRPr="00767AC8">
              <w:rPr>
                <w:rFonts w:ascii="Trebuchet MS" w:eastAsia="Trebuchet MS" w:hAnsi="Trebuchet MS" w:cs="Times New Roman"/>
                <w:b/>
                <w:bCs/>
                <w:sz w:val="14"/>
                <w:szCs w:val="14"/>
              </w:rPr>
              <w:t>86.4 %</w:t>
            </w:r>
            <w:r w:rsidRPr="00767AC8">
              <w:rPr>
                <w:rFonts w:ascii="Trebuchet MS" w:eastAsia="Trebuchet MS" w:hAnsi="Trebuchet MS" w:cs="Times New Roman"/>
                <w:sz w:val="14"/>
                <w:szCs w:val="14"/>
              </w:rPr>
              <w:t xml:space="preserve"> de los encuestados </w:t>
            </w:r>
            <w:r w:rsidRPr="00767AC8">
              <w:rPr>
                <w:rFonts w:ascii="Trebuchet MS" w:eastAsia="Trebuchet MS" w:hAnsi="Trebuchet MS" w:cs="Times New Roman"/>
                <w:b/>
                <w:bCs/>
                <w:sz w:val="14"/>
                <w:szCs w:val="14"/>
              </w:rPr>
              <w:t>no vio publicidad en pantallas LED en Santiago</w:t>
            </w:r>
            <w:r w:rsidRPr="00767AC8">
              <w:rPr>
                <w:rFonts w:ascii="Trebuchet MS" w:eastAsia="Trebuchet MS" w:hAnsi="Trebuchet MS" w:cs="Times New Roman"/>
                <w:sz w:val="14"/>
                <w:szCs w:val="14"/>
              </w:rPr>
              <w:t>, lo que evidencia que este tipo de difusión no está siendo efectiva en términos de visibilidad o recordación para el segmento encuestado.</w:t>
            </w:r>
          </w:p>
          <w:p w14:paraId="5E9711BD" w14:textId="77777777" w:rsidR="00767AC8" w:rsidRDefault="00767AC8" w:rsidP="002B6F90">
            <w:pPr>
              <w:ind w:left="720"/>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767AC8">
              <w:rPr>
                <w:rFonts w:ascii="Trebuchet MS" w:eastAsia="Trebuchet MS" w:hAnsi="Trebuchet MS" w:cs="Times New Roman"/>
                <w:sz w:val="14"/>
                <w:szCs w:val="14"/>
              </w:rPr>
              <w:t xml:space="preserve">Esto sugiere que </w:t>
            </w:r>
            <w:r w:rsidRPr="00767AC8">
              <w:rPr>
                <w:rFonts w:ascii="Trebuchet MS" w:eastAsia="Trebuchet MS" w:hAnsi="Trebuchet MS" w:cs="Times New Roman"/>
                <w:b/>
                <w:bCs/>
                <w:sz w:val="14"/>
                <w:szCs w:val="14"/>
              </w:rPr>
              <w:t>la inversión en publicidad tradicional tiene bajo retorno en este contexto</w:t>
            </w:r>
            <w:r w:rsidRPr="00767AC8">
              <w:rPr>
                <w:rFonts w:ascii="Trebuchet MS" w:eastAsia="Trebuchet MS" w:hAnsi="Trebuchet MS" w:cs="Times New Roman"/>
                <w:sz w:val="14"/>
                <w:szCs w:val="14"/>
              </w:rPr>
              <w:t>, especialmente si se compara con el alcance digital.</w:t>
            </w:r>
          </w:p>
          <w:p w14:paraId="1EF8AF48" w14:textId="77777777" w:rsidR="00767AC8" w:rsidRPr="00767AC8" w:rsidRDefault="00767AC8" w:rsidP="002B6F90">
            <w:pPr>
              <w:ind w:left="720"/>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p>
          <w:p w14:paraId="64906855" w14:textId="6EDDBBC9" w:rsidR="00767AC8" w:rsidRPr="00767AC8" w:rsidRDefault="00767AC8"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767AC8">
              <w:rPr>
                <w:rFonts w:ascii="Trebuchet MS" w:eastAsia="Trebuchet MS" w:hAnsi="Trebuchet MS" w:cs="Times New Roman"/>
                <w:b/>
                <w:bCs/>
                <w:sz w:val="14"/>
                <w:szCs w:val="14"/>
              </w:rPr>
              <w:t>Instagram también lidera en exposición publicitaria institucional</w:t>
            </w:r>
          </w:p>
          <w:p w14:paraId="12FF7B92" w14:textId="77777777" w:rsidR="00767AC8" w:rsidRPr="00767AC8" w:rsidRDefault="00767AC8" w:rsidP="002B6F90">
            <w:pPr>
              <w:numPr>
                <w:ilvl w:val="0"/>
                <w:numId w:val="66"/>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767AC8">
              <w:rPr>
                <w:rFonts w:ascii="Trebuchet MS" w:eastAsia="Trebuchet MS" w:hAnsi="Trebuchet MS" w:cs="Times New Roman"/>
                <w:sz w:val="14"/>
                <w:szCs w:val="14"/>
              </w:rPr>
              <w:t xml:space="preserve">Un </w:t>
            </w:r>
            <w:r w:rsidRPr="00767AC8">
              <w:rPr>
                <w:rFonts w:ascii="Trebuchet MS" w:eastAsia="Trebuchet MS" w:hAnsi="Trebuchet MS" w:cs="Times New Roman"/>
                <w:b/>
                <w:bCs/>
                <w:sz w:val="14"/>
                <w:szCs w:val="14"/>
              </w:rPr>
              <w:t>80.8 %</w:t>
            </w:r>
            <w:r w:rsidRPr="00767AC8">
              <w:rPr>
                <w:rFonts w:ascii="Trebuchet MS" w:eastAsia="Trebuchet MS" w:hAnsi="Trebuchet MS" w:cs="Times New Roman"/>
                <w:sz w:val="14"/>
                <w:szCs w:val="14"/>
              </w:rPr>
              <w:t xml:space="preserve"> de los postulantes </w:t>
            </w:r>
            <w:r w:rsidRPr="00767AC8">
              <w:rPr>
                <w:rFonts w:ascii="Trebuchet MS" w:eastAsia="Trebuchet MS" w:hAnsi="Trebuchet MS" w:cs="Times New Roman"/>
                <w:b/>
                <w:bCs/>
                <w:sz w:val="14"/>
                <w:szCs w:val="14"/>
              </w:rPr>
              <w:t>vio publicidad de la Escuela Naval en Instagram</w:t>
            </w:r>
            <w:r w:rsidRPr="00767AC8">
              <w:rPr>
                <w:rFonts w:ascii="Trebuchet MS" w:eastAsia="Trebuchet MS" w:hAnsi="Trebuchet MS" w:cs="Times New Roman"/>
                <w:sz w:val="14"/>
                <w:szCs w:val="14"/>
              </w:rPr>
              <w:t xml:space="preserve">, confirmando que esta red social es también el </w:t>
            </w:r>
            <w:r w:rsidRPr="00767AC8">
              <w:rPr>
                <w:rFonts w:ascii="Trebuchet MS" w:eastAsia="Trebuchet MS" w:hAnsi="Trebuchet MS" w:cs="Times New Roman"/>
                <w:b/>
                <w:bCs/>
                <w:sz w:val="14"/>
                <w:szCs w:val="14"/>
              </w:rPr>
              <w:t>principal canal informativo</w:t>
            </w:r>
            <w:r w:rsidRPr="00767AC8">
              <w:rPr>
                <w:rFonts w:ascii="Trebuchet MS" w:eastAsia="Trebuchet MS" w:hAnsi="Trebuchet MS" w:cs="Times New Roman"/>
                <w:sz w:val="14"/>
                <w:szCs w:val="14"/>
              </w:rPr>
              <w:t>, no solo la favorita.</w:t>
            </w:r>
          </w:p>
          <w:p w14:paraId="6E3438B9" w14:textId="77777777" w:rsidR="00767AC8" w:rsidRDefault="00767AC8" w:rsidP="002B6F90">
            <w:pPr>
              <w:ind w:left="720"/>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767AC8">
              <w:rPr>
                <w:rFonts w:ascii="Trebuchet MS" w:eastAsia="Trebuchet MS" w:hAnsi="Trebuchet MS" w:cs="Times New Roman"/>
                <w:sz w:val="14"/>
                <w:szCs w:val="14"/>
              </w:rPr>
              <w:t>Otras plataformas como YouTube (</w:t>
            </w:r>
            <w:r w:rsidRPr="00767AC8">
              <w:rPr>
                <w:rFonts w:ascii="Trebuchet MS" w:eastAsia="Trebuchet MS" w:hAnsi="Trebuchet MS" w:cs="Times New Roman"/>
                <w:b/>
                <w:bCs/>
                <w:sz w:val="14"/>
                <w:szCs w:val="14"/>
              </w:rPr>
              <w:t>4.9 %</w:t>
            </w:r>
            <w:r w:rsidRPr="00767AC8">
              <w:rPr>
                <w:rFonts w:ascii="Trebuchet MS" w:eastAsia="Trebuchet MS" w:hAnsi="Trebuchet MS" w:cs="Times New Roman"/>
                <w:sz w:val="14"/>
                <w:szCs w:val="14"/>
              </w:rPr>
              <w:t>) y “otros” (</w:t>
            </w:r>
            <w:r w:rsidRPr="00767AC8">
              <w:rPr>
                <w:rFonts w:ascii="Trebuchet MS" w:eastAsia="Trebuchet MS" w:hAnsi="Trebuchet MS" w:cs="Times New Roman"/>
                <w:b/>
                <w:bCs/>
                <w:sz w:val="14"/>
                <w:szCs w:val="14"/>
              </w:rPr>
              <w:t>6.8 %</w:t>
            </w:r>
            <w:r w:rsidRPr="00767AC8">
              <w:rPr>
                <w:rFonts w:ascii="Trebuchet MS" w:eastAsia="Trebuchet MS" w:hAnsi="Trebuchet MS" w:cs="Times New Roman"/>
                <w:sz w:val="14"/>
                <w:szCs w:val="14"/>
              </w:rPr>
              <w:t xml:space="preserve">) tienen una </w:t>
            </w:r>
            <w:r w:rsidRPr="00767AC8">
              <w:rPr>
                <w:rFonts w:ascii="Trebuchet MS" w:eastAsia="Trebuchet MS" w:hAnsi="Trebuchet MS" w:cs="Times New Roman"/>
                <w:b/>
                <w:bCs/>
                <w:sz w:val="14"/>
                <w:szCs w:val="14"/>
              </w:rPr>
              <w:t>presencia marginal</w:t>
            </w:r>
            <w:r w:rsidRPr="00767AC8">
              <w:rPr>
                <w:rFonts w:ascii="Trebuchet MS" w:eastAsia="Trebuchet MS" w:hAnsi="Trebuchet MS" w:cs="Times New Roman"/>
                <w:sz w:val="14"/>
                <w:szCs w:val="14"/>
              </w:rPr>
              <w:t xml:space="preserve"> como canales de información institucional.</w:t>
            </w:r>
          </w:p>
          <w:p w14:paraId="22868938" w14:textId="77777777" w:rsidR="00767AC8" w:rsidRPr="00767AC8" w:rsidRDefault="00767AC8" w:rsidP="002B6F90">
            <w:pPr>
              <w:ind w:left="720"/>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p>
          <w:p w14:paraId="6471033F" w14:textId="0B0B197F" w:rsidR="00767AC8" w:rsidRPr="00767AC8" w:rsidRDefault="00767AC8"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767AC8">
              <w:rPr>
                <w:rFonts w:ascii="Trebuchet MS" w:eastAsia="Trebuchet MS" w:hAnsi="Trebuchet MS" w:cs="Times New Roman"/>
                <w:b/>
                <w:bCs/>
                <w:sz w:val="14"/>
                <w:szCs w:val="14"/>
              </w:rPr>
              <w:t>Valoración positiva del contenido publicado</w:t>
            </w:r>
          </w:p>
          <w:p w14:paraId="5E967368" w14:textId="77777777" w:rsidR="00767AC8" w:rsidRPr="00767AC8" w:rsidRDefault="00767AC8" w:rsidP="002B6F90">
            <w:pPr>
              <w:numPr>
                <w:ilvl w:val="0"/>
                <w:numId w:val="67"/>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767AC8">
              <w:rPr>
                <w:rFonts w:ascii="Trebuchet MS" w:eastAsia="Trebuchet MS" w:hAnsi="Trebuchet MS" w:cs="Times New Roman"/>
                <w:sz w:val="14"/>
                <w:szCs w:val="14"/>
              </w:rPr>
              <w:t xml:space="preserve">El </w:t>
            </w:r>
            <w:r w:rsidRPr="00767AC8">
              <w:rPr>
                <w:rFonts w:ascii="Trebuchet MS" w:eastAsia="Trebuchet MS" w:hAnsi="Trebuchet MS" w:cs="Times New Roman"/>
                <w:b/>
                <w:bCs/>
                <w:sz w:val="14"/>
                <w:szCs w:val="14"/>
              </w:rPr>
              <w:t>79 %</w:t>
            </w:r>
            <w:r w:rsidRPr="00767AC8">
              <w:rPr>
                <w:rFonts w:ascii="Trebuchet MS" w:eastAsia="Trebuchet MS" w:hAnsi="Trebuchet MS" w:cs="Times New Roman"/>
                <w:sz w:val="14"/>
                <w:szCs w:val="14"/>
              </w:rPr>
              <w:t xml:space="preserve"> de los encuestados considera que las publicaciones en </w:t>
            </w:r>
            <w:r w:rsidRPr="00767AC8">
              <w:rPr>
                <w:rFonts w:ascii="Trebuchet MS" w:eastAsia="Trebuchet MS" w:hAnsi="Trebuchet MS" w:cs="Times New Roman"/>
                <w:b/>
                <w:bCs/>
                <w:sz w:val="14"/>
                <w:szCs w:val="14"/>
              </w:rPr>
              <w:t>Facebook e Instagram son interesantes y entretenidas</w:t>
            </w:r>
            <w:r w:rsidRPr="00767AC8">
              <w:rPr>
                <w:rFonts w:ascii="Trebuchet MS" w:eastAsia="Trebuchet MS" w:hAnsi="Trebuchet MS" w:cs="Times New Roman"/>
                <w:sz w:val="14"/>
                <w:szCs w:val="14"/>
              </w:rPr>
              <w:t>, lo que valida las estrategias actuales de contenido en términos de forma y tono.</w:t>
            </w:r>
          </w:p>
          <w:p w14:paraId="0D1984E3" w14:textId="3ADB1362" w:rsidR="00301964" w:rsidRPr="002B6F90" w:rsidRDefault="00767AC8" w:rsidP="002B6F90">
            <w:pPr>
              <w:ind w:left="720"/>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767AC8">
              <w:rPr>
                <w:rFonts w:ascii="Trebuchet MS" w:eastAsia="Trebuchet MS" w:hAnsi="Trebuchet MS" w:cs="Times New Roman"/>
                <w:sz w:val="14"/>
                <w:szCs w:val="14"/>
              </w:rPr>
              <w:t xml:space="preserve">Solo un </w:t>
            </w:r>
            <w:r w:rsidRPr="00767AC8">
              <w:rPr>
                <w:rFonts w:ascii="Trebuchet MS" w:eastAsia="Trebuchet MS" w:hAnsi="Trebuchet MS" w:cs="Times New Roman"/>
                <w:b/>
                <w:bCs/>
                <w:sz w:val="14"/>
                <w:szCs w:val="14"/>
              </w:rPr>
              <w:t>8.1 %</w:t>
            </w:r>
            <w:r w:rsidRPr="00767AC8">
              <w:rPr>
                <w:rFonts w:ascii="Trebuchet MS" w:eastAsia="Trebuchet MS" w:hAnsi="Trebuchet MS" w:cs="Times New Roman"/>
                <w:sz w:val="14"/>
                <w:szCs w:val="14"/>
              </w:rPr>
              <w:t xml:space="preserve"> afirma no haber visto estas publicaciones, lo que indica un buen </w:t>
            </w:r>
            <w:r w:rsidRPr="00767AC8">
              <w:rPr>
                <w:rFonts w:ascii="Trebuchet MS" w:eastAsia="Trebuchet MS" w:hAnsi="Trebuchet MS" w:cs="Times New Roman"/>
                <w:b/>
                <w:bCs/>
                <w:sz w:val="14"/>
                <w:szCs w:val="14"/>
              </w:rPr>
              <w:t>nivel de penetración y alcance</w:t>
            </w:r>
            <w:r w:rsidRPr="00767AC8">
              <w:rPr>
                <w:rFonts w:ascii="Trebuchet MS" w:eastAsia="Trebuchet MS" w:hAnsi="Trebuchet MS" w:cs="Times New Roman"/>
                <w:sz w:val="14"/>
                <w:szCs w:val="14"/>
              </w:rPr>
              <w:t xml:space="preserve"> en las plataformas utilizadas.</w:t>
            </w:r>
          </w:p>
        </w:tc>
      </w:tr>
      <w:tr w:rsidR="002B6F90" w:rsidRPr="009B5B36" w14:paraId="05C81D78" w14:textId="77777777" w:rsidTr="002B6F90">
        <w:trPr>
          <w:trHeight w:val="4783"/>
        </w:trPr>
        <w:tc>
          <w:tcPr>
            <w:cnfStyle w:val="001000000000" w:firstRow="0" w:lastRow="0" w:firstColumn="1" w:lastColumn="0" w:oddVBand="0" w:evenVBand="0" w:oddHBand="0" w:evenHBand="0" w:firstRowFirstColumn="0" w:firstRowLastColumn="0" w:lastRowFirstColumn="0" w:lastRowLastColumn="0"/>
            <w:tcW w:w="162" w:type="pct"/>
            <w:vAlign w:val="center"/>
          </w:tcPr>
          <w:p w14:paraId="1932E852" w14:textId="7C8B1531" w:rsidR="002B6F90" w:rsidRDefault="002B6F90" w:rsidP="002B6F90">
            <w:pPr>
              <w:jc w:val="both"/>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lastRenderedPageBreak/>
              <w:t>10</w:t>
            </w:r>
          </w:p>
        </w:tc>
        <w:tc>
          <w:tcPr>
            <w:tcW w:w="1910" w:type="pct"/>
            <w:vAlign w:val="center"/>
          </w:tcPr>
          <w:p w14:paraId="51073FA5" w14:textId="34FA2A0C" w:rsidR="002B6F90" w:rsidRPr="00512F6F" w:rsidRDefault="00512F6F" w:rsidP="002B6F9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bCs/>
                <w:sz w:val="14"/>
                <w:szCs w:val="14"/>
                <w:lang w:val="es-ES"/>
              </w:rPr>
            </w:pPr>
            <w:r w:rsidRPr="00512F6F">
              <w:rPr>
                <w:rFonts w:ascii="Trebuchet MS" w:eastAsia="Trebuchet MS" w:hAnsi="Trebuchet MS" w:cs="Times New Roman"/>
                <w:bCs/>
                <w:sz w:val="14"/>
                <w:szCs w:val="14"/>
                <w:lang w:val="es-ES"/>
              </w:rPr>
              <w:t>Evaluar la usabilidad del sitio web / evaluar el impacto de la página web en la decisión del postulante</w:t>
            </w:r>
          </w:p>
        </w:tc>
        <w:tc>
          <w:tcPr>
            <w:tcW w:w="2928" w:type="pct"/>
            <w:vAlign w:val="center"/>
          </w:tcPr>
          <w:p w14:paraId="16A60A99" w14:textId="77777777" w:rsidR="002B6F90" w:rsidRPr="002B6F90" w:rsidRDefault="002B6F90" w:rsidP="002B6F9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2B6F90">
              <w:rPr>
                <w:rFonts w:ascii="Trebuchet MS" w:eastAsia="Trebuchet MS" w:hAnsi="Trebuchet MS" w:cs="Times New Roman"/>
                <w:b/>
                <w:bCs/>
                <w:sz w:val="14"/>
                <w:szCs w:val="14"/>
              </w:rPr>
              <w:t>Interés principal en la formación académica y profesional</w:t>
            </w:r>
          </w:p>
          <w:p w14:paraId="7AF15C88" w14:textId="77777777" w:rsidR="002B6F90" w:rsidRPr="002B6F90" w:rsidRDefault="002B6F90" w:rsidP="002B6F90">
            <w:pPr>
              <w:numPr>
                <w:ilvl w:val="0"/>
                <w:numId w:val="68"/>
              </w:num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2B6F90">
              <w:rPr>
                <w:rFonts w:ascii="Trebuchet MS" w:eastAsia="Trebuchet MS" w:hAnsi="Trebuchet MS" w:cs="Times New Roman"/>
                <w:sz w:val="14"/>
                <w:szCs w:val="14"/>
              </w:rPr>
              <w:t xml:space="preserve">El </w:t>
            </w:r>
            <w:r w:rsidRPr="002B6F90">
              <w:rPr>
                <w:rFonts w:ascii="Trebuchet MS" w:eastAsia="Trebuchet MS" w:hAnsi="Trebuchet MS" w:cs="Times New Roman"/>
                <w:b/>
                <w:bCs/>
                <w:sz w:val="14"/>
                <w:szCs w:val="14"/>
              </w:rPr>
              <w:t>60.1 %</w:t>
            </w:r>
            <w:r w:rsidRPr="002B6F90">
              <w:rPr>
                <w:rFonts w:ascii="Trebuchet MS" w:eastAsia="Trebuchet MS" w:hAnsi="Trebuchet MS" w:cs="Times New Roman"/>
                <w:sz w:val="14"/>
                <w:szCs w:val="14"/>
              </w:rPr>
              <w:t xml:space="preserve"> de los postulantes declaró que lo que más les llamó la atención del sitio web fue la </w:t>
            </w:r>
            <w:r w:rsidRPr="002B6F90">
              <w:rPr>
                <w:rFonts w:ascii="Trebuchet MS" w:eastAsia="Trebuchet MS" w:hAnsi="Trebuchet MS" w:cs="Times New Roman"/>
                <w:b/>
                <w:bCs/>
                <w:sz w:val="14"/>
                <w:szCs w:val="14"/>
              </w:rPr>
              <w:t>sección de Formación</w:t>
            </w:r>
            <w:r w:rsidRPr="002B6F90">
              <w:rPr>
                <w:rFonts w:ascii="Trebuchet MS" w:eastAsia="Trebuchet MS" w:hAnsi="Trebuchet MS" w:cs="Times New Roman"/>
                <w:sz w:val="14"/>
                <w:szCs w:val="14"/>
              </w:rPr>
              <w:t>, que incluye aspectos académicos, deportivos y militar-naval.</w:t>
            </w:r>
          </w:p>
          <w:p w14:paraId="1877BC27" w14:textId="77777777" w:rsidR="002B6F90" w:rsidRDefault="002B6F90" w:rsidP="002B6F90">
            <w:pPr>
              <w:ind w:left="720"/>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2B6F90">
              <w:rPr>
                <w:rFonts w:ascii="Trebuchet MS" w:eastAsia="Trebuchet MS" w:hAnsi="Trebuchet MS" w:cs="Times New Roman"/>
                <w:sz w:val="14"/>
                <w:szCs w:val="14"/>
              </w:rPr>
              <w:t xml:space="preserve">Esto indica que los jóvenes priorizan </w:t>
            </w:r>
            <w:r w:rsidRPr="002B6F90">
              <w:rPr>
                <w:rFonts w:ascii="Trebuchet MS" w:eastAsia="Trebuchet MS" w:hAnsi="Trebuchet MS" w:cs="Times New Roman"/>
                <w:b/>
                <w:bCs/>
                <w:sz w:val="14"/>
                <w:szCs w:val="14"/>
              </w:rPr>
              <w:t>conocer en detalle los contenidos y exigencias formativas</w:t>
            </w:r>
            <w:r w:rsidRPr="002B6F90">
              <w:rPr>
                <w:rFonts w:ascii="Trebuchet MS" w:eastAsia="Trebuchet MS" w:hAnsi="Trebuchet MS" w:cs="Times New Roman"/>
                <w:sz w:val="14"/>
                <w:szCs w:val="14"/>
              </w:rPr>
              <w:t xml:space="preserve"> antes de tomar la decisión de postular.</w:t>
            </w:r>
          </w:p>
          <w:p w14:paraId="4479E9A0" w14:textId="77777777" w:rsidR="002B6F90" w:rsidRPr="002B6F90" w:rsidRDefault="002B6F90" w:rsidP="002B6F90">
            <w:pPr>
              <w:ind w:left="720"/>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p>
          <w:p w14:paraId="14048794" w14:textId="77777777" w:rsidR="002B6F90" w:rsidRPr="002B6F90" w:rsidRDefault="002B6F90" w:rsidP="002B6F9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2B6F90">
              <w:rPr>
                <w:rFonts w:ascii="Trebuchet MS" w:eastAsia="Trebuchet MS" w:hAnsi="Trebuchet MS" w:cs="Times New Roman"/>
                <w:b/>
                <w:bCs/>
                <w:sz w:val="14"/>
                <w:szCs w:val="14"/>
              </w:rPr>
              <w:t>Valoración de contenidos relacionados con la vida del cadete</w:t>
            </w:r>
          </w:p>
          <w:p w14:paraId="0CD1F430" w14:textId="77777777" w:rsidR="002B6F90" w:rsidRPr="002B6F90" w:rsidRDefault="002B6F90" w:rsidP="002B6F90">
            <w:pPr>
              <w:numPr>
                <w:ilvl w:val="0"/>
                <w:numId w:val="69"/>
              </w:num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2B6F90">
              <w:rPr>
                <w:rFonts w:ascii="Trebuchet MS" w:eastAsia="Trebuchet MS" w:hAnsi="Trebuchet MS" w:cs="Times New Roman"/>
                <w:sz w:val="14"/>
                <w:szCs w:val="14"/>
              </w:rPr>
              <w:t xml:space="preserve">Un </w:t>
            </w:r>
            <w:r w:rsidRPr="002B6F90">
              <w:rPr>
                <w:rFonts w:ascii="Trebuchet MS" w:eastAsia="Trebuchet MS" w:hAnsi="Trebuchet MS" w:cs="Times New Roman"/>
                <w:b/>
                <w:bCs/>
                <w:sz w:val="14"/>
                <w:szCs w:val="14"/>
              </w:rPr>
              <w:t>23.3 %</w:t>
            </w:r>
            <w:r w:rsidRPr="002B6F90">
              <w:rPr>
                <w:rFonts w:ascii="Trebuchet MS" w:eastAsia="Trebuchet MS" w:hAnsi="Trebuchet MS" w:cs="Times New Roman"/>
                <w:sz w:val="14"/>
                <w:szCs w:val="14"/>
              </w:rPr>
              <w:t xml:space="preserve"> destacó la sección de </w:t>
            </w:r>
            <w:r w:rsidRPr="002B6F90">
              <w:rPr>
                <w:rFonts w:ascii="Trebuchet MS" w:eastAsia="Trebuchet MS" w:hAnsi="Trebuchet MS" w:cs="Times New Roman"/>
                <w:b/>
                <w:bCs/>
                <w:sz w:val="14"/>
                <w:szCs w:val="14"/>
              </w:rPr>
              <w:t>Vida del Cadete</w:t>
            </w:r>
            <w:r w:rsidRPr="002B6F90">
              <w:rPr>
                <w:rFonts w:ascii="Trebuchet MS" w:eastAsia="Trebuchet MS" w:hAnsi="Trebuchet MS" w:cs="Times New Roman"/>
                <w:sz w:val="14"/>
                <w:szCs w:val="14"/>
              </w:rPr>
              <w:t xml:space="preserve">, reflejando el interés por </w:t>
            </w:r>
            <w:r w:rsidRPr="002B6F90">
              <w:rPr>
                <w:rFonts w:ascii="Trebuchet MS" w:eastAsia="Trebuchet MS" w:hAnsi="Trebuchet MS" w:cs="Times New Roman"/>
                <w:b/>
                <w:bCs/>
                <w:sz w:val="14"/>
                <w:szCs w:val="14"/>
              </w:rPr>
              <w:t>comprender la rutina, el estilo de vida y la cultura interna</w:t>
            </w:r>
            <w:r w:rsidRPr="002B6F90">
              <w:rPr>
                <w:rFonts w:ascii="Trebuchet MS" w:eastAsia="Trebuchet MS" w:hAnsi="Trebuchet MS" w:cs="Times New Roman"/>
                <w:sz w:val="14"/>
                <w:szCs w:val="14"/>
              </w:rPr>
              <w:t xml:space="preserve"> de la Escuela Naval.</w:t>
            </w:r>
          </w:p>
          <w:p w14:paraId="6D918A7C" w14:textId="77777777" w:rsidR="002B6F90" w:rsidRDefault="002B6F90" w:rsidP="002B6F90">
            <w:pPr>
              <w:ind w:left="720"/>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2B6F90">
              <w:rPr>
                <w:rFonts w:ascii="Trebuchet MS" w:eastAsia="Trebuchet MS" w:hAnsi="Trebuchet MS" w:cs="Times New Roman"/>
                <w:sz w:val="14"/>
                <w:szCs w:val="14"/>
              </w:rPr>
              <w:t xml:space="preserve">Este aspecto emocional y cotidiano es un elemento clave para la </w:t>
            </w:r>
            <w:r w:rsidRPr="002B6F90">
              <w:rPr>
                <w:rFonts w:ascii="Trebuchet MS" w:eastAsia="Trebuchet MS" w:hAnsi="Trebuchet MS" w:cs="Times New Roman"/>
                <w:b/>
                <w:bCs/>
                <w:sz w:val="14"/>
                <w:szCs w:val="14"/>
              </w:rPr>
              <w:t>conexión personal</w:t>
            </w:r>
            <w:r w:rsidRPr="002B6F90">
              <w:rPr>
                <w:rFonts w:ascii="Trebuchet MS" w:eastAsia="Trebuchet MS" w:hAnsi="Trebuchet MS" w:cs="Times New Roman"/>
                <w:sz w:val="14"/>
                <w:szCs w:val="14"/>
              </w:rPr>
              <w:t xml:space="preserve"> del postulante con la institución.</w:t>
            </w:r>
          </w:p>
          <w:p w14:paraId="037AA7F8" w14:textId="77777777" w:rsidR="002B6F90" w:rsidRPr="002B6F90" w:rsidRDefault="002B6F90" w:rsidP="002B6F90">
            <w:pPr>
              <w:ind w:left="720"/>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p>
          <w:p w14:paraId="138A7E62" w14:textId="77777777" w:rsidR="002B6F90" w:rsidRPr="002B6F90" w:rsidRDefault="002B6F90" w:rsidP="002B6F9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2B6F90">
              <w:rPr>
                <w:rFonts w:ascii="Trebuchet MS" w:eastAsia="Trebuchet MS" w:hAnsi="Trebuchet MS" w:cs="Times New Roman"/>
                <w:b/>
                <w:bCs/>
                <w:sz w:val="14"/>
                <w:szCs w:val="14"/>
              </w:rPr>
              <w:t>La sección de Admisión tiene bajo protagonismo</w:t>
            </w:r>
          </w:p>
          <w:p w14:paraId="431F2C4D" w14:textId="77777777" w:rsidR="002B6F90" w:rsidRDefault="002B6F90" w:rsidP="002B6F90">
            <w:pPr>
              <w:numPr>
                <w:ilvl w:val="0"/>
                <w:numId w:val="70"/>
              </w:num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2B6F90">
              <w:rPr>
                <w:rFonts w:ascii="Trebuchet MS" w:eastAsia="Trebuchet MS" w:hAnsi="Trebuchet MS" w:cs="Times New Roman"/>
                <w:sz w:val="14"/>
                <w:szCs w:val="14"/>
              </w:rPr>
              <w:t xml:space="preserve">Solo un </w:t>
            </w:r>
            <w:r w:rsidRPr="002B6F90">
              <w:rPr>
                <w:rFonts w:ascii="Trebuchet MS" w:eastAsia="Trebuchet MS" w:hAnsi="Trebuchet MS" w:cs="Times New Roman"/>
                <w:b/>
                <w:bCs/>
                <w:sz w:val="14"/>
                <w:szCs w:val="14"/>
              </w:rPr>
              <w:t>10.4 %</w:t>
            </w:r>
            <w:r w:rsidRPr="002B6F90">
              <w:rPr>
                <w:rFonts w:ascii="Trebuchet MS" w:eastAsia="Trebuchet MS" w:hAnsi="Trebuchet MS" w:cs="Times New Roman"/>
                <w:sz w:val="14"/>
                <w:szCs w:val="14"/>
              </w:rPr>
              <w:t xml:space="preserve"> mencionó la sección de </w:t>
            </w:r>
            <w:r w:rsidRPr="002B6F90">
              <w:rPr>
                <w:rFonts w:ascii="Trebuchet MS" w:eastAsia="Trebuchet MS" w:hAnsi="Trebuchet MS" w:cs="Times New Roman"/>
                <w:b/>
                <w:bCs/>
                <w:sz w:val="14"/>
                <w:szCs w:val="14"/>
              </w:rPr>
              <w:t>Admisión</w:t>
            </w:r>
            <w:r w:rsidRPr="002B6F90">
              <w:rPr>
                <w:rFonts w:ascii="Trebuchet MS" w:eastAsia="Trebuchet MS" w:hAnsi="Trebuchet MS" w:cs="Times New Roman"/>
                <w:sz w:val="14"/>
                <w:szCs w:val="14"/>
              </w:rPr>
              <w:t xml:space="preserve"> como la que más les llamó la atención, lo cual podría indicar que </w:t>
            </w:r>
            <w:r w:rsidRPr="002B6F90">
              <w:rPr>
                <w:rFonts w:ascii="Trebuchet MS" w:eastAsia="Trebuchet MS" w:hAnsi="Trebuchet MS" w:cs="Times New Roman"/>
                <w:b/>
                <w:bCs/>
                <w:sz w:val="14"/>
                <w:szCs w:val="14"/>
              </w:rPr>
              <w:t>la información de admisión no está suficientemente destacada o atractiva visualmente</w:t>
            </w:r>
            <w:r w:rsidRPr="002B6F90">
              <w:rPr>
                <w:rFonts w:ascii="Trebuchet MS" w:eastAsia="Trebuchet MS" w:hAnsi="Trebuchet MS" w:cs="Times New Roman"/>
                <w:sz w:val="14"/>
                <w:szCs w:val="14"/>
              </w:rPr>
              <w:t>, o bien que ya llegan con parte de esa información adquirida por otros medios.</w:t>
            </w:r>
          </w:p>
          <w:p w14:paraId="1DF35061" w14:textId="77777777" w:rsidR="002B6F90" w:rsidRPr="002B6F90" w:rsidRDefault="002B6F90" w:rsidP="002B6F90">
            <w:pPr>
              <w:ind w:left="720"/>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p>
          <w:p w14:paraId="1A5F5AE1" w14:textId="77777777" w:rsidR="002B6F90" w:rsidRPr="002B6F90" w:rsidRDefault="002B6F90" w:rsidP="002B6F9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2B6F90">
              <w:rPr>
                <w:rFonts w:ascii="Trebuchet MS" w:eastAsia="Trebuchet MS" w:hAnsi="Trebuchet MS" w:cs="Times New Roman"/>
                <w:b/>
                <w:bCs/>
                <w:sz w:val="14"/>
                <w:szCs w:val="14"/>
              </w:rPr>
              <w:t>Necesidad de más información sobre la vida interna</w:t>
            </w:r>
          </w:p>
          <w:p w14:paraId="572E21B5" w14:textId="77777777" w:rsidR="002B6F90" w:rsidRDefault="002B6F90" w:rsidP="002B6F90">
            <w:pPr>
              <w:numPr>
                <w:ilvl w:val="0"/>
                <w:numId w:val="71"/>
              </w:num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2B6F90">
              <w:rPr>
                <w:rFonts w:ascii="Trebuchet MS" w:eastAsia="Trebuchet MS" w:hAnsi="Trebuchet MS" w:cs="Times New Roman"/>
                <w:sz w:val="14"/>
                <w:szCs w:val="14"/>
              </w:rPr>
              <w:t xml:space="preserve">El </w:t>
            </w:r>
            <w:r w:rsidRPr="002B6F90">
              <w:rPr>
                <w:rFonts w:ascii="Trebuchet MS" w:eastAsia="Trebuchet MS" w:hAnsi="Trebuchet MS" w:cs="Times New Roman"/>
                <w:b/>
                <w:bCs/>
                <w:sz w:val="14"/>
                <w:szCs w:val="14"/>
              </w:rPr>
              <w:t>49.8 %</w:t>
            </w:r>
            <w:r w:rsidRPr="002B6F90">
              <w:rPr>
                <w:rFonts w:ascii="Trebuchet MS" w:eastAsia="Trebuchet MS" w:hAnsi="Trebuchet MS" w:cs="Times New Roman"/>
                <w:sz w:val="14"/>
                <w:szCs w:val="14"/>
              </w:rPr>
              <w:t xml:space="preserve"> de los encuestados expresó que durante el proceso de postulación les habría gustado conocer </w:t>
            </w:r>
            <w:r w:rsidRPr="002B6F90">
              <w:rPr>
                <w:rFonts w:ascii="Trebuchet MS" w:eastAsia="Trebuchet MS" w:hAnsi="Trebuchet MS" w:cs="Times New Roman"/>
                <w:b/>
                <w:bCs/>
                <w:sz w:val="14"/>
                <w:szCs w:val="14"/>
              </w:rPr>
              <w:t>más sobre la vida al interior de la Escuela</w:t>
            </w:r>
            <w:r w:rsidRPr="002B6F90">
              <w:rPr>
                <w:rFonts w:ascii="Trebuchet MS" w:eastAsia="Trebuchet MS" w:hAnsi="Trebuchet MS" w:cs="Times New Roman"/>
                <w:sz w:val="14"/>
                <w:szCs w:val="14"/>
              </w:rPr>
              <w:t xml:space="preserve">, lo que refuerza la necesidad de </w:t>
            </w:r>
            <w:r w:rsidRPr="002B6F90">
              <w:rPr>
                <w:rFonts w:ascii="Trebuchet MS" w:eastAsia="Trebuchet MS" w:hAnsi="Trebuchet MS" w:cs="Times New Roman"/>
                <w:b/>
                <w:bCs/>
                <w:sz w:val="14"/>
                <w:szCs w:val="14"/>
              </w:rPr>
              <w:t>generar contenidos audiovisuales, testimoniales o interactivos</w:t>
            </w:r>
            <w:r w:rsidRPr="002B6F90">
              <w:rPr>
                <w:rFonts w:ascii="Trebuchet MS" w:eastAsia="Trebuchet MS" w:hAnsi="Trebuchet MS" w:cs="Times New Roman"/>
                <w:sz w:val="14"/>
                <w:szCs w:val="14"/>
              </w:rPr>
              <w:t xml:space="preserve"> que muestren la experiencia diaria de un cadete.</w:t>
            </w:r>
          </w:p>
          <w:p w14:paraId="1FD010E5" w14:textId="77777777" w:rsidR="002B6F90" w:rsidRPr="002B6F90" w:rsidRDefault="002B6F90" w:rsidP="002B6F90">
            <w:pPr>
              <w:ind w:left="720"/>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p>
          <w:p w14:paraId="0C24E980" w14:textId="77777777" w:rsidR="002B6F90" w:rsidRPr="002B6F90" w:rsidRDefault="002B6F90" w:rsidP="002B6F9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2B6F90">
              <w:rPr>
                <w:rFonts w:ascii="Trebuchet MS" w:eastAsia="Trebuchet MS" w:hAnsi="Trebuchet MS" w:cs="Times New Roman"/>
                <w:b/>
                <w:bCs/>
                <w:sz w:val="14"/>
                <w:szCs w:val="14"/>
              </w:rPr>
              <w:t>Aspectos profesionales y económicos menos destacados pero importantes</w:t>
            </w:r>
          </w:p>
          <w:p w14:paraId="7F1E91D6" w14:textId="77777777" w:rsidR="002B6F90" w:rsidRPr="002B6F90" w:rsidRDefault="002B6F90" w:rsidP="002B6F90">
            <w:pPr>
              <w:numPr>
                <w:ilvl w:val="0"/>
                <w:numId w:val="72"/>
              </w:num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2B6F90">
              <w:rPr>
                <w:rFonts w:ascii="Trebuchet MS" w:eastAsia="Trebuchet MS" w:hAnsi="Trebuchet MS" w:cs="Times New Roman"/>
                <w:sz w:val="14"/>
                <w:szCs w:val="14"/>
              </w:rPr>
              <w:t xml:space="preserve">Un </w:t>
            </w:r>
            <w:r w:rsidRPr="002B6F90">
              <w:rPr>
                <w:rFonts w:ascii="Trebuchet MS" w:eastAsia="Trebuchet MS" w:hAnsi="Trebuchet MS" w:cs="Times New Roman"/>
                <w:b/>
                <w:bCs/>
                <w:sz w:val="14"/>
                <w:szCs w:val="14"/>
              </w:rPr>
              <w:t>21.5 %</w:t>
            </w:r>
            <w:r w:rsidRPr="002B6F90">
              <w:rPr>
                <w:rFonts w:ascii="Trebuchet MS" w:eastAsia="Trebuchet MS" w:hAnsi="Trebuchet MS" w:cs="Times New Roman"/>
                <w:sz w:val="14"/>
                <w:szCs w:val="14"/>
              </w:rPr>
              <w:t xml:space="preserve"> indicó que deseaban más información sobre la </w:t>
            </w:r>
            <w:r w:rsidRPr="002B6F90">
              <w:rPr>
                <w:rFonts w:ascii="Trebuchet MS" w:eastAsia="Trebuchet MS" w:hAnsi="Trebuchet MS" w:cs="Times New Roman"/>
                <w:b/>
                <w:bCs/>
                <w:sz w:val="14"/>
                <w:szCs w:val="14"/>
              </w:rPr>
              <w:t>carrera profesional del Oficial de Marina</w:t>
            </w:r>
            <w:r w:rsidRPr="002B6F90">
              <w:rPr>
                <w:rFonts w:ascii="Trebuchet MS" w:eastAsia="Trebuchet MS" w:hAnsi="Trebuchet MS" w:cs="Times New Roman"/>
                <w:sz w:val="14"/>
                <w:szCs w:val="14"/>
              </w:rPr>
              <w:t>.</w:t>
            </w:r>
          </w:p>
          <w:p w14:paraId="52CDC3BD" w14:textId="77777777" w:rsidR="002B6F90" w:rsidRPr="002B6F90" w:rsidRDefault="002B6F90" w:rsidP="002B6F90">
            <w:pPr>
              <w:ind w:left="720"/>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2B6F90">
              <w:rPr>
                <w:rFonts w:ascii="Trebuchet MS" w:eastAsia="Trebuchet MS" w:hAnsi="Trebuchet MS" w:cs="Times New Roman"/>
                <w:sz w:val="14"/>
                <w:szCs w:val="14"/>
              </w:rPr>
              <w:t xml:space="preserve">Un </w:t>
            </w:r>
            <w:r w:rsidRPr="002B6F90">
              <w:rPr>
                <w:rFonts w:ascii="Trebuchet MS" w:eastAsia="Trebuchet MS" w:hAnsi="Trebuchet MS" w:cs="Times New Roman"/>
                <w:b/>
                <w:bCs/>
                <w:sz w:val="14"/>
                <w:szCs w:val="14"/>
              </w:rPr>
              <w:t>14.2 %</w:t>
            </w:r>
            <w:r w:rsidRPr="002B6F90">
              <w:rPr>
                <w:rFonts w:ascii="Trebuchet MS" w:eastAsia="Trebuchet MS" w:hAnsi="Trebuchet MS" w:cs="Times New Roman"/>
                <w:sz w:val="14"/>
                <w:szCs w:val="14"/>
              </w:rPr>
              <w:t xml:space="preserve"> expresó interés en tener </w:t>
            </w:r>
            <w:r w:rsidRPr="002B6F90">
              <w:rPr>
                <w:rFonts w:ascii="Trebuchet MS" w:eastAsia="Trebuchet MS" w:hAnsi="Trebuchet MS" w:cs="Times New Roman"/>
                <w:b/>
                <w:bCs/>
                <w:sz w:val="14"/>
                <w:szCs w:val="14"/>
              </w:rPr>
              <w:t>mayor claridad sobre aranceles, becas y beneficios</w:t>
            </w:r>
            <w:r w:rsidRPr="002B6F90">
              <w:rPr>
                <w:rFonts w:ascii="Trebuchet MS" w:eastAsia="Trebuchet MS" w:hAnsi="Trebuchet MS" w:cs="Times New Roman"/>
                <w:sz w:val="14"/>
                <w:szCs w:val="14"/>
              </w:rPr>
              <w:t xml:space="preserve">, lo que sugiere que estos temas deben estar </w:t>
            </w:r>
            <w:r w:rsidRPr="002B6F90">
              <w:rPr>
                <w:rFonts w:ascii="Trebuchet MS" w:eastAsia="Trebuchet MS" w:hAnsi="Trebuchet MS" w:cs="Times New Roman"/>
                <w:b/>
                <w:bCs/>
                <w:sz w:val="14"/>
                <w:szCs w:val="14"/>
              </w:rPr>
              <w:t>más visibles y detallados</w:t>
            </w:r>
            <w:r w:rsidRPr="002B6F90">
              <w:rPr>
                <w:rFonts w:ascii="Trebuchet MS" w:eastAsia="Trebuchet MS" w:hAnsi="Trebuchet MS" w:cs="Times New Roman"/>
                <w:sz w:val="14"/>
                <w:szCs w:val="14"/>
              </w:rPr>
              <w:t xml:space="preserve"> para apoyar la toma de decisión.</w:t>
            </w:r>
          </w:p>
          <w:p w14:paraId="1E217D14" w14:textId="77777777" w:rsidR="002B6F90" w:rsidRPr="002B6F90" w:rsidRDefault="002B6F90" w:rsidP="002B6F90">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b/>
                <w:bCs/>
                <w:sz w:val="14"/>
                <w:szCs w:val="14"/>
              </w:rPr>
            </w:pPr>
          </w:p>
        </w:tc>
      </w:tr>
      <w:tr w:rsidR="002B6F90" w:rsidRPr="009B5B36" w14:paraId="0764F8F5" w14:textId="77777777" w:rsidTr="002B6F90">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162" w:type="pct"/>
            <w:vAlign w:val="center"/>
          </w:tcPr>
          <w:p w14:paraId="3F919308" w14:textId="12C8613F" w:rsidR="002B6F90" w:rsidRDefault="002B6F90" w:rsidP="002B6F90">
            <w:pPr>
              <w:jc w:val="both"/>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11</w:t>
            </w:r>
          </w:p>
        </w:tc>
        <w:tc>
          <w:tcPr>
            <w:tcW w:w="1910" w:type="pct"/>
            <w:vAlign w:val="center"/>
          </w:tcPr>
          <w:p w14:paraId="4EC27D43" w14:textId="032051BE" w:rsidR="002B6F90" w:rsidRPr="00512F6F" w:rsidRDefault="00512F6F"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Cs/>
                <w:sz w:val="14"/>
                <w:szCs w:val="14"/>
                <w:lang w:val="es-ES"/>
              </w:rPr>
            </w:pPr>
            <w:r w:rsidRPr="00512F6F">
              <w:rPr>
                <w:rFonts w:ascii="Trebuchet MS" w:eastAsia="Trebuchet MS" w:hAnsi="Trebuchet MS" w:cs="Times New Roman"/>
                <w:bCs/>
                <w:sz w:val="14"/>
                <w:szCs w:val="14"/>
                <w:lang w:val="es-ES"/>
              </w:rPr>
              <w:t xml:space="preserve">Evaluar el nivel de conocimiento de los postulantes sobre la acreditación de la escuela naval / medir la importancia que los postulantes asignan a la acreditación en su decisión de postular </w:t>
            </w:r>
          </w:p>
        </w:tc>
        <w:tc>
          <w:tcPr>
            <w:tcW w:w="2928" w:type="pct"/>
            <w:vAlign w:val="center"/>
          </w:tcPr>
          <w:p w14:paraId="6D09D3C5" w14:textId="3FB9EFB2" w:rsidR="002B6F90" w:rsidRPr="002B6F90" w:rsidRDefault="002B6F90"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bCs/>
                <w:sz w:val="14"/>
                <w:szCs w:val="14"/>
              </w:rPr>
            </w:pPr>
            <w:r w:rsidRPr="002B6F90">
              <w:rPr>
                <w:rFonts w:ascii="Trebuchet MS" w:eastAsia="Trebuchet MS" w:hAnsi="Trebuchet MS" w:cs="Times New Roman"/>
                <w:b/>
                <w:bCs/>
                <w:sz w:val="14"/>
                <w:szCs w:val="14"/>
              </w:rPr>
              <w:t>Alto conocimiento de la acreditación institucional</w:t>
            </w:r>
          </w:p>
          <w:p w14:paraId="2D0E1637" w14:textId="77777777" w:rsidR="002B6F90" w:rsidRDefault="002B6F90" w:rsidP="002B6F90">
            <w:pPr>
              <w:numPr>
                <w:ilvl w:val="0"/>
                <w:numId w:val="73"/>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bCs/>
                <w:sz w:val="14"/>
                <w:szCs w:val="14"/>
              </w:rPr>
            </w:pPr>
            <w:r w:rsidRPr="002B6F90">
              <w:rPr>
                <w:rFonts w:ascii="Trebuchet MS" w:eastAsia="Trebuchet MS" w:hAnsi="Trebuchet MS" w:cs="Times New Roman"/>
                <w:b/>
                <w:bCs/>
                <w:sz w:val="14"/>
                <w:szCs w:val="14"/>
              </w:rPr>
              <w:t>Un 88 % de los postulantes indicó estar al tanto de que la Escuela Naval está acreditada, lo que refleja una efectiva comunicación institucional respecto al estado de calidad formalmente reconocido.</w:t>
            </w:r>
          </w:p>
          <w:p w14:paraId="74F5055C" w14:textId="77777777" w:rsidR="002B6F90" w:rsidRPr="002B6F90" w:rsidRDefault="002B6F90" w:rsidP="002B6F90">
            <w:pPr>
              <w:ind w:left="720"/>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bCs/>
                <w:sz w:val="14"/>
                <w:szCs w:val="14"/>
              </w:rPr>
            </w:pPr>
          </w:p>
          <w:p w14:paraId="10771A52" w14:textId="604037EA" w:rsidR="002B6F90" w:rsidRPr="002B6F90" w:rsidRDefault="002B6F90"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bCs/>
                <w:sz w:val="14"/>
                <w:szCs w:val="14"/>
              </w:rPr>
            </w:pPr>
            <w:r w:rsidRPr="002B6F90">
              <w:rPr>
                <w:rFonts w:ascii="Trebuchet MS" w:eastAsia="Trebuchet MS" w:hAnsi="Trebuchet MS" w:cs="Times New Roman"/>
                <w:b/>
                <w:bCs/>
                <w:sz w:val="14"/>
                <w:szCs w:val="14"/>
              </w:rPr>
              <w:t>La acreditación no es un factor decisivo para la mayoría</w:t>
            </w:r>
          </w:p>
          <w:p w14:paraId="44396334" w14:textId="01150E16" w:rsidR="002B6F90" w:rsidRPr="002B6F90" w:rsidRDefault="002B6F90" w:rsidP="002B6F90">
            <w:pPr>
              <w:numPr>
                <w:ilvl w:val="0"/>
                <w:numId w:val="74"/>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bCs/>
                <w:sz w:val="14"/>
                <w:szCs w:val="14"/>
              </w:rPr>
            </w:pPr>
            <w:r w:rsidRPr="002B6F90">
              <w:rPr>
                <w:rFonts w:ascii="Trebuchet MS" w:eastAsia="Trebuchet MS" w:hAnsi="Trebuchet MS" w:cs="Times New Roman"/>
                <w:b/>
                <w:bCs/>
                <w:sz w:val="14"/>
                <w:szCs w:val="14"/>
              </w:rPr>
              <w:t xml:space="preserve">Un 92.5 % señaló que hubiese postulado </w:t>
            </w:r>
            <w:r w:rsidRPr="002B6F90">
              <w:rPr>
                <w:rFonts w:ascii="Trebuchet MS" w:eastAsia="Trebuchet MS" w:hAnsi="Trebuchet MS" w:cs="Times New Roman"/>
                <w:b/>
                <w:bCs/>
                <w:sz w:val="14"/>
                <w:szCs w:val="14"/>
              </w:rPr>
              <w:t>igual,</w:t>
            </w:r>
            <w:r w:rsidRPr="002B6F90">
              <w:rPr>
                <w:rFonts w:ascii="Trebuchet MS" w:eastAsia="Trebuchet MS" w:hAnsi="Trebuchet MS" w:cs="Times New Roman"/>
                <w:b/>
                <w:bCs/>
                <w:sz w:val="14"/>
                <w:szCs w:val="14"/>
              </w:rPr>
              <w:t xml:space="preserve"> aunque la Escuela no estuviera acreditada, lo que sugiere que la vocación o el prestigio histórico de la institución pesan más que la condición formal de acreditación.</w:t>
            </w:r>
          </w:p>
          <w:p w14:paraId="689F8A32" w14:textId="77777777" w:rsidR="002B6F90" w:rsidRPr="002B6F90" w:rsidRDefault="002B6F90" w:rsidP="002B6F90">
            <w:pPr>
              <w:ind w:left="720"/>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bCs/>
                <w:sz w:val="14"/>
                <w:szCs w:val="14"/>
              </w:rPr>
            </w:pPr>
            <w:r w:rsidRPr="002B6F90">
              <w:rPr>
                <w:rFonts w:ascii="Trebuchet MS" w:eastAsia="Trebuchet MS" w:hAnsi="Trebuchet MS" w:cs="Times New Roman"/>
                <w:b/>
                <w:bCs/>
                <w:sz w:val="14"/>
                <w:szCs w:val="14"/>
              </w:rPr>
              <w:t>Solo un 16.1 % afirmó que la acreditación influyó mucho en su decisión, mientras que un 53.9 % dijo que no influyó en absoluto, y un 29.9 % que influyó poco.</w:t>
            </w:r>
          </w:p>
          <w:p w14:paraId="4B8584DE" w14:textId="77777777" w:rsidR="002B6F90" w:rsidRDefault="002B6F90" w:rsidP="002B6F90">
            <w:pPr>
              <w:ind w:left="720"/>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bCs/>
                <w:sz w:val="14"/>
                <w:szCs w:val="14"/>
              </w:rPr>
            </w:pPr>
            <w:r w:rsidRPr="002B6F90">
              <w:rPr>
                <w:rFonts w:ascii="Trebuchet MS" w:eastAsia="Trebuchet MS" w:hAnsi="Trebuchet MS" w:cs="Times New Roman"/>
                <w:b/>
                <w:bCs/>
                <w:sz w:val="14"/>
                <w:szCs w:val="14"/>
              </w:rPr>
              <w:t>Esto indica que, aunque el concepto es conocido, su valor práctico no es plenamente internalizado por los postulantes como un criterio crítico de elección.</w:t>
            </w:r>
          </w:p>
          <w:p w14:paraId="1F684433" w14:textId="77777777" w:rsidR="002B6F90" w:rsidRPr="002B6F90" w:rsidRDefault="002B6F90" w:rsidP="002B6F90">
            <w:pPr>
              <w:ind w:left="720"/>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bCs/>
                <w:sz w:val="14"/>
                <w:szCs w:val="14"/>
              </w:rPr>
            </w:pPr>
          </w:p>
          <w:p w14:paraId="5C471748" w14:textId="70ECEFAB" w:rsidR="002B6F90" w:rsidRPr="002B6F90" w:rsidRDefault="002B6F90"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bCs/>
                <w:sz w:val="14"/>
                <w:szCs w:val="14"/>
              </w:rPr>
            </w:pPr>
            <w:r w:rsidRPr="002B6F90">
              <w:rPr>
                <w:rFonts w:ascii="Trebuchet MS" w:eastAsia="Trebuchet MS" w:hAnsi="Trebuchet MS" w:cs="Times New Roman"/>
                <w:b/>
                <w:bCs/>
                <w:sz w:val="14"/>
                <w:szCs w:val="14"/>
              </w:rPr>
              <w:t>Falta de conocimiento sobre los beneficios asociados</w:t>
            </w:r>
          </w:p>
          <w:p w14:paraId="2E550ECE" w14:textId="77777777" w:rsidR="002B6F90" w:rsidRPr="002B6F90" w:rsidRDefault="002B6F90" w:rsidP="002B6F90">
            <w:pPr>
              <w:numPr>
                <w:ilvl w:val="0"/>
                <w:numId w:val="75"/>
              </w:num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bCs/>
                <w:sz w:val="14"/>
                <w:szCs w:val="14"/>
              </w:rPr>
            </w:pPr>
            <w:r w:rsidRPr="002B6F90">
              <w:rPr>
                <w:rFonts w:ascii="Trebuchet MS" w:eastAsia="Trebuchet MS" w:hAnsi="Trebuchet MS" w:cs="Times New Roman"/>
                <w:b/>
                <w:bCs/>
                <w:sz w:val="14"/>
                <w:szCs w:val="14"/>
              </w:rPr>
              <w:t>Apenas un 42.8 % conoce bien los beneficios estatales asociados a postular a una institución acreditada.</w:t>
            </w:r>
          </w:p>
          <w:p w14:paraId="1025D306" w14:textId="77777777" w:rsidR="002B6F90" w:rsidRPr="002B6F90" w:rsidRDefault="002B6F90" w:rsidP="002B6F90">
            <w:pPr>
              <w:ind w:left="720"/>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bCs/>
                <w:sz w:val="14"/>
                <w:szCs w:val="14"/>
              </w:rPr>
            </w:pPr>
            <w:r w:rsidRPr="002B6F90">
              <w:rPr>
                <w:rFonts w:ascii="Trebuchet MS" w:eastAsia="Trebuchet MS" w:hAnsi="Trebuchet MS" w:cs="Times New Roman"/>
                <w:b/>
                <w:bCs/>
                <w:sz w:val="14"/>
                <w:szCs w:val="14"/>
              </w:rPr>
              <w:lastRenderedPageBreak/>
              <w:t>Un 39.9 % reconoce saber solo parcialmente de estos beneficios, y un 17.3 % declara no conocerlos en absoluto.</w:t>
            </w:r>
          </w:p>
          <w:p w14:paraId="161D4D05" w14:textId="77777777" w:rsidR="002B6F90" w:rsidRPr="002B6F90" w:rsidRDefault="002B6F90" w:rsidP="002B6F90">
            <w:pPr>
              <w:ind w:left="720"/>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bCs/>
                <w:sz w:val="14"/>
                <w:szCs w:val="14"/>
              </w:rPr>
            </w:pPr>
            <w:r w:rsidRPr="002B6F90">
              <w:rPr>
                <w:rFonts w:ascii="Trebuchet MS" w:eastAsia="Trebuchet MS" w:hAnsi="Trebuchet MS" w:cs="Times New Roman"/>
                <w:b/>
                <w:bCs/>
                <w:sz w:val="14"/>
                <w:szCs w:val="14"/>
              </w:rPr>
              <w:t>Esto revela una brecha informativa relevante, especialmente considerando que muchos beneficios económicos y de financiamiento dependen de la acreditación.</w:t>
            </w:r>
          </w:p>
          <w:p w14:paraId="164C47A3" w14:textId="77777777" w:rsidR="002B6F90" w:rsidRPr="002B6F90" w:rsidRDefault="002B6F90" w:rsidP="002B6F90">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bCs/>
                <w:sz w:val="14"/>
                <w:szCs w:val="14"/>
              </w:rPr>
            </w:pPr>
          </w:p>
        </w:tc>
      </w:tr>
      <w:tr w:rsidR="0065640F" w:rsidRPr="009B5B36" w14:paraId="6DA77647" w14:textId="77777777" w:rsidTr="00502B64">
        <w:trPr>
          <w:trHeight w:val="2214"/>
        </w:trPr>
        <w:tc>
          <w:tcPr>
            <w:cnfStyle w:val="001000000000" w:firstRow="0" w:lastRow="0" w:firstColumn="1" w:lastColumn="0" w:oddVBand="0" w:evenVBand="0" w:oddHBand="0" w:evenHBand="0" w:firstRowFirstColumn="0" w:firstRowLastColumn="0" w:lastRowFirstColumn="0" w:lastRowLastColumn="0"/>
            <w:tcW w:w="162" w:type="pct"/>
            <w:vAlign w:val="center"/>
          </w:tcPr>
          <w:p w14:paraId="7E4CFC59" w14:textId="28137DD8" w:rsidR="0065640F" w:rsidRDefault="002B6F90" w:rsidP="009D6E5A">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lastRenderedPageBreak/>
              <w:t>12</w:t>
            </w:r>
          </w:p>
        </w:tc>
        <w:tc>
          <w:tcPr>
            <w:tcW w:w="1910" w:type="pct"/>
            <w:vAlign w:val="center"/>
          </w:tcPr>
          <w:p w14:paraId="6A79E5FB" w14:textId="23EB8B46" w:rsidR="0065640F" w:rsidRPr="00512F6F" w:rsidRDefault="00512F6F" w:rsidP="00502B64">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bCs/>
                <w:sz w:val="14"/>
                <w:szCs w:val="14"/>
                <w:lang w:val="es-ES"/>
              </w:rPr>
            </w:pPr>
            <w:r w:rsidRPr="00512F6F">
              <w:rPr>
                <w:rFonts w:ascii="Trebuchet MS" w:eastAsia="Trebuchet MS" w:hAnsi="Trebuchet MS" w:cs="Times New Roman"/>
                <w:bCs/>
                <w:sz w:val="14"/>
                <w:szCs w:val="14"/>
                <w:lang w:val="es-ES"/>
              </w:rPr>
              <w:t>Identificar las razones principales por la que un postulante no se presentó al concurso de admisión</w:t>
            </w:r>
          </w:p>
        </w:tc>
        <w:tc>
          <w:tcPr>
            <w:tcW w:w="2928" w:type="pct"/>
            <w:vAlign w:val="center"/>
          </w:tcPr>
          <w:p w14:paraId="53A2757F" w14:textId="5B9335D1" w:rsidR="00502B64" w:rsidRPr="00502B64" w:rsidRDefault="00502B64" w:rsidP="00502B64">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502B64">
              <w:rPr>
                <w:rFonts w:ascii="Trebuchet MS" w:eastAsia="Trebuchet MS" w:hAnsi="Trebuchet MS" w:cs="Times New Roman"/>
                <w:b/>
                <w:bCs/>
                <w:sz w:val="14"/>
                <w:szCs w:val="14"/>
              </w:rPr>
              <w:t>Alta tasa de cumplimiento en asistencia</w:t>
            </w:r>
          </w:p>
          <w:p w14:paraId="1A8265E7" w14:textId="77777777" w:rsidR="00502B64" w:rsidRPr="00502B64" w:rsidRDefault="00502B64" w:rsidP="00502B64">
            <w:pPr>
              <w:numPr>
                <w:ilvl w:val="0"/>
                <w:numId w:val="76"/>
              </w:num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502B64">
              <w:rPr>
                <w:rFonts w:ascii="Trebuchet MS" w:eastAsia="Trebuchet MS" w:hAnsi="Trebuchet MS" w:cs="Times New Roman"/>
                <w:sz w:val="14"/>
                <w:szCs w:val="14"/>
              </w:rPr>
              <w:t xml:space="preserve">La mayoría de los encuestados señaló que </w:t>
            </w:r>
            <w:r w:rsidRPr="00502B64">
              <w:rPr>
                <w:rFonts w:ascii="Trebuchet MS" w:eastAsia="Trebuchet MS" w:hAnsi="Trebuchet MS" w:cs="Times New Roman"/>
                <w:b/>
                <w:bCs/>
                <w:sz w:val="14"/>
                <w:szCs w:val="14"/>
              </w:rPr>
              <w:t>no faltó a ninguna etapa</w:t>
            </w:r>
            <w:r w:rsidRPr="00502B64">
              <w:rPr>
                <w:rFonts w:ascii="Trebuchet MS" w:eastAsia="Trebuchet MS" w:hAnsi="Trebuchet MS" w:cs="Times New Roman"/>
                <w:sz w:val="14"/>
                <w:szCs w:val="14"/>
              </w:rPr>
              <w:t xml:space="preserve"> del proceso o que </w:t>
            </w:r>
            <w:r w:rsidRPr="00502B64">
              <w:rPr>
                <w:rFonts w:ascii="Trebuchet MS" w:eastAsia="Trebuchet MS" w:hAnsi="Trebuchet MS" w:cs="Times New Roman"/>
                <w:b/>
                <w:bCs/>
                <w:sz w:val="14"/>
                <w:szCs w:val="14"/>
              </w:rPr>
              <w:t>se presentó a todas</w:t>
            </w:r>
            <w:r w:rsidRPr="00502B64">
              <w:rPr>
                <w:rFonts w:ascii="Trebuchet MS" w:eastAsia="Trebuchet MS" w:hAnsi="Trebuchet MS" w:cs="Times New Roman"/>
                <w:sz w:val="14"/>
                <w:szCs w:val="14"/>
              </w:rPr>
              <w:t xml:space="preserve">, lo cual indica una </w:t>
            </w:r>
            <w:r w:rsidRPr="00502B64">
              <w:rPr>
                <w:rFonts w:ascii="Trebuchet MS" w:eastAsia="Trebuchet MS" w:hAnsi="Trebuchet MS" w:cs="Times New Roman"/>
                <w:b/>
                <w:bCs/>
                <w:sz w:val="14"/>
                <w:szCs w:val="14"/>
              </w:rPr>
              <w:t>muy buena adhesión al concurso</w:t>
            </w:r>
            <w:r w:rsidRPr="00502B64">
              <w:rPr>
                <w:rFonts w:ascii="Trebuchet MS" w:eastAsia="Trebuchet MS" w:hAnsi="Trebuchet MS" w:cs="Times New Roman"/>
                <w:sz w:val="14"/>
                <w:szCs w:val="14"/>
              </w:rPr>
              <w:t xml:space="preserve"> por parte de los postulantes.</w:t>
            </w:r>
          </w:p>
          <w:p w14:paraId="178BFD74" w14:textId="77777777" w:rsidR="00502B64" w:rsidRDefault="00502B64" w:rsidP="00502B64">
            <w:pPr>
              <w:ind w:left="720"/>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502B64">
              <w:rPr>
                <w:rFonts w:ascii="Trebuchet MS" w:eastAsia="Trebuchet MS" w:hAnsi="Trebuchet MS" w:cs="Times New Roman"/>
                <w:sz w:val="14"/>
                <w:szCs w:val="14"/>
              </w:rPr>
              <w:t xml:space="preserve">Esto sugiere que el proceso de admisión, en su diseño y comunicación, fue </w:t>
            </w:r>
            <w:r w:rsidRPr="00502B64">
              <w:rPr>
                <w:rFonts w:ascii="Trebuchet MS" w:eastAsia="Trebuchet MS" w:hAnsi="Trebuchet MS" w:cs="Times New Roman"/>
                <w:b/>
                <w:bCs/>
                <w:sz w:val="14"/>
                <w:szCs w:val="14"/>
              </w:rPr>
              <w:t>claro y adecuadamente comprendido</w:t>
            </w:r>
            <w:r w:rsidRPr="00502B64">
              <w:rPr>
                <w:rFonts w:ascii="Trebuchet MS" w:eastAsia="Trebuchet MS" w:hAnsi="Trebuchet MS" w:cs="Times New Roman"/>
                <w:sz w:val="14"/>
                <w:szCs w:val="14"/>
              </w:rPr>
              <w:t xml:space="preserve"> por la mayoría.</w:t>
            </w:r>
          </w:p>
          <w:p w14:paraId="06C0276F" w14:textId="77777777" w:rsidR="00502B64" w:rsidRPr="00502B64" w:rsidRDefault="00502B64" w:rsidP="00502B64">
            <w:pPr>
              <w:ind w:left="720"/>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p>
          <w:p w14:paraId="7086F6E5" w14:textId="3447EAE5" w:rsidR="00502B64" w:rsidRPr="00502B64" w:rsidRDefault="00502B64" w:rsidP="00502B64">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502B64">
              <w:rPr>
                <w:rFonts w:ascii="Trebuchet MS" w:eastAsia="Trebuchet MS" w:hAnsi="Trebuchet MS" w:cs="Times New Roman"/>
                <w:b/>
                <w:bCs/>
                <w:sz w:val="14"/>
                <w:szCs w:val="14"/>
              </w:rPr>
              <w:t>Enfermedad como motivo principal de inasistencia</w:t>
            </w:r>
          </w:p>
          <w:p w14:paraId="04BAB265" w14:textId="77777777" w:rsidR="00502B64" w:rsidRPr="00502B64" w:rsidRDefault="00502B64" w:rsidP="00502B64">
            <w:pPr>
              <w:numPr>
                <w:ilvl w:val="0"/>
                <w:numId w:val="77"/>
              </w:num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502B64">
              <w:rPr>
                <w:rFonts w:ascii="Trebuchet MS" w:eastAsia="Trebuchet MS" w:hAnsi="Trebuchet MS" w:cs="Times New Roman"/>
                <w:sz w:val="14"/>
                <w:szCs w:val="14"/>
              </w:rPr>
              <w:t xml:space="preserve">Dentro de las pocas razones mencionadas para no asistir a alguna etapa, </w:t>
            </w:r>
            <w:r w:rsidRPr="00502B64">
              <w:rPr>
                <w:rFonts w:ascii="Trebuchet MS" w:eastAsia="Trebuchet MS" w:hAnsi="Trebuchet MS" w:cs="Times New Roman"/>
                <w:b/>
                <w:bCs/>
                <w:sz w:val="14"/>
                <w:szCs w:val="14"/>
              </w:rPr>
              <w:t>la enfermedad fue el único motivo citado</w:t>
            </w:r>
            <w:r w:rsidRPr="00502B64">
              <w:rPr>
                <w:rFonts w:ascii="Trebuchet MS" w:eastAsia="Trebuchet MS" w:hAnsi="Trebuchet MS" w:cs="Times New Roman"/>
                <w:sz w:val="14"/>
                <w:szCs w:val="14"/>
              </w:rPr>
              <w:t xml:space="preserve">, lo que puede considerarse un </w:t>
            </w:r>
            <w:r w:rsidRPr="00502B64">
              <w:rPr>
                <w:rFonts w:ascii="Trebuchet MS" w:eastAsia="Trebuchet MS" w:hAnsi="Trebuchet MS" w:cs="Times New Roman"/>
                <w:b/>
                <w:bCs/>
                <w:sz w:val="14"/>
                <w:szCs w:val="14"/>
              </w:rPr>
              <w:t>factor imprevisto y no atribuible</w:t>
            </w:r>
            <w:r w:rsidRPr="00502B64">
              <w:rPr>
                <w:rFonts w:ascii="Trebuchet MS" w:eastAsia="Trebuchet MS" w:hAnsi="Trebuchet MS" w:cs="Times New Roman"/>
                <w:sz w:val="14"/>
                <w:szCs w:val="14"/>
              </w:rPr>
              <w:t xml:space="preserve"> a falencias del proceso.</w:t>
            </w:r>
          </w:p>
          <w:p w14:paraId="6178AD91" w14:textId="61AFB1E3" w:rsidR="0065640F" w:rsidRPr="00502B64" w:rsidRDefault="00502B64" w:rsidP="00502B64">
            <w:pPr>
              <w:numPr>
                <w:ilvl w:val="0"/>
                <w:numId w:val="77"/>
              </w:num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502B64">
              <w:rPr>
                <w:rFonts w:ascii="Trebuchet MS" w:eastAsia="Trebuchet MS" w:hAnsi="Trebuchet MS" w:cs="Times New Roman"/>
                <w:sz w:val="14"/>
                <w:szCs w:val="14"/>
              </w:rPr>
              <w:t xml:space="preserve">No se mencionaron problemas logísticos, económicos o de información, lo que refuerza la percepción de que </w:t>
            </w:r>
            <w:r w:rsidRPr="00502B64">
              <w:rPr>
                <w:rFonts w:ascii="Trebuchet MS" w:eastAsia="Trebuchet MS" w:hAnsi="Trebuchet MS" w:cs="Times New Roman"/>
                <w:b/>
                <w:bCs/>
                <w:sz w:val="14"/>
                <w:szCs w:val="14"/>
              </w:rPr>
              <w:t>el proceso fue bien gestionado</w:t>
            </w:r>
            <w:r w:rsidRPr="00502B64">
              <w:rPr>
                <w:rFonts w:ascii="Trebuchet MS" w:eastAsia="Trebuchet MS" w:hAnsi="Trebuchet MS" w:cs="Times New Roman"/>
                <w:sz w:val="14"/>
                <w:szCs w:val="14"/>
              </w:rPr>
              <w:t xml:space="preserve"> y que los postulantes </w:t>
            </w:r>
            <w:r w:rsidRPr="00502B64">
              <w:rPr>
                <w:rFonts w:ascii="Trebuchet MS" w:eastAsia="Trebuchet MS" w:hAnsi="Trebuchet MS" w:cs="Times New Roman"/>
                <w:b/>
                <w:bCs/>
                <w:sz w:val="14"/>
                <w:szCs w:val="14"/>
              </w:rPr>
              <w:t>tenían los medios e interés</w:t>
            </w:r>
            <w:r w:rsidRPr="00502B64">
              <w:rPr>
                <w:rFonts w:ascii="Trebuchet MS" w:eastAsia="Trebuchet MS" w:hAnsi="Trebuchet MS" w:cs="Times New Roman"/>
                <w:sz w:val="14"/>
                <w:szCs w:val="14"/>
              </w:rPr>
              <w:t xml:space="preserve"> para participar.</w:t>
            </w:r>
          </w:p>
        </w:tc>
      </w:tr>
    </w:tbl>
    <w:p w14:paraId="536EB2B8" w14:textId="77777777" w:rsidR="00DF0B31" w:rsidRPr="007E38F1" w:rsidRDefault="00DF0B31" w:rsidP="00DF0B31">
      <w:pPr>
        <w:jc w:val="both"/>
        <w:rPr>
          <w:b/>
          <w:sz w:val="20"/>
          <w:lang w:val="es-ES"/>
        </w:rPr>
      </w:pPr>
    </w:p>
    <w:p w14:paraId="58CB2119" w14:textId="77777777" w:rsidR="00DF0B31" w:rsidRPr="007E38F1" w:rsidRDefault="00DF0B31" w:rsidP="00214677">
      <w:pPr>
        <w:pStyle w:val="Ttulo1"/>
        <w:numPr>
          <w:ilvl w:val="0"/>
          <w:numId w:val="7"/>
        </w:numPr>
        <w:ind w:left="360"/>
      </w:pPr>
      <w:r w:rsidRPr="007E38F1">
        <w:t>Clasificación y/o categorización de respuestas libres. ¿Este cuestionario considera respuestas libres?</w:t>
      </w:r>
    </w:p>
    <w:p w14:paraId="03C19746" w14:textId="77777777" w:rsidR="00DF0B31" w:rsidRPr="001E6E53" w:rsidRDefault="00DF0B31" w:rsidP="00DF0B31">
      <w:pPr>
        <w:jc w:val="both"/>
        <w:rPr>
          <w:sz w:val="20"/>
          <w:lang w:val="es-ES"/>
        </w:rPr>
      </w:pPr>
      <w:r w:rsidRPr="007E38F1">
        <w:rPr>
          <w:sz w:val="20"/>
          <w:lang w:val="es-ES"/>
        </w:rPr>
        <w:t>Clasificar observaciones según</w:t>
      </w:r>
      <w:r w:rsidRPr="001E6E53">
        <w:rPr>
          <w:sz w:val="20"/>
          <w:lang w:val="es-ES"/>
        </w:rPr>
        <w:t xml:space="preserve">: debilidades, </w:t>
      </w:r>
      <w:r>
        <w:rPr>
          <w:sz w:val="20"/>
          <w:lang w:val="es-ES"/>
        </w:rPr>
        <w:t>fortalezas u oportunidades de mejora.</w:t>
      </w:r>
    </w:p>
    <w:tbl>
      <w:tblPr>
        <w:tblStyle w:val="Tablanormal4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
        <w:gridCol w:w="2686"/>
        <w:gridCol w:w="4660"/>
        <w:gridCol w:w="5364"/>
      </w:tblGrid>
      <w:tr w:rsidR="00DF0B31" w:rsidRPr="009B5B36" w14:paraId="6B4B848C" w14:textId="77777777" w:rsidTr="00B16D59">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12" w:type="pct"/>
            <w:tcBorders>
              <w:top w:val="nil"/>
              <w:left w:val="nil"/>
            </w:tcBorders>
            <w:vAlign w:val="center"/>
          </w:tcPr>
          <w:p w14:paraId="34D50E14" w14:textId="77777777" w:rsidR="00DF0B31" w:rsidRPr="009B5B36" w:rsidRDefault="00DF0B31" w:rsidP="00B16D59">
            <w:pPr>
              <w:jc w:val="center"/>
              <w:rPr>
                <w:rFonts w:ascii="Trebuchet MS" w:eastAsia="Trebuchet MS" w:hAnsi="Trebuchet MS" w:cs="Times New Roman"/>
                <w:sz w:val="14"/>
                <w:szCs w:val="14"/>
                <w:lang w:val="es-ES"/>
              </w:rPr>
            </w:pPr>
          </w:p>
        </w:tc>
        <w:tc>
          <w:tcPr>
            <w:tcW w:w="1033" w:type="pct"/>
            <w:vAlign w:val="center"/>
          </w:tcPr>
          <w:p w14:paraId="6C89F133" w14:textId="77777777" w:rsidR="00DF0B31" w:rsidRPr="009B5B36" w:rsidRDefault="00DF0B31" w:rsidP="00B16D59">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Dimensión o sección de la encuesta</w:t>
            </w:r>
          </w:p>
        </w:tc>
        <w:tc>
          <w:tcPr>
            <w:tcW w:w="1792" w:type="pct"/>
            <w:vAlign w:val="center"/>
          </w:tcPr>
          <w:p w14:paraId="02F72CDD" w14:textId="77777777" w:rsidR="00DF0B31" w:rsidRDefault="00DF0B31" w:rsidP="00B16D59">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Categorización</w:t>
            </w:r>
          </w:p>
        </w:tc>
        <w:tc>
          <w:tcPr>
            <w:tcW w:w="2063" w:type="pct"/>
            <w:vAlign w:val="center"/>
          </w:tcPr>
          <w:p w14:paraId="5F80CD29" w14:textId="77777777" w:rsidR="00DF0B31" w:rsidRPr="009B5B36" w:rsidRDefault="00DF0B31" w:rsidP="00B16D59">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Resumen de conceptos mencionados – porcentaje de menciones (respecto al total de encuestados)</w:t>
            </w:r>
          </w:p>
        </w:tc>
      </w:tr>
      <w:tr w:rsidR="00DF0B31" w:rsidRPr="009B5B36" w14:paraId="0B269514" w14:textId="77777777" w:rsidTr="00B16D59">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12" w:type="pct"/>
            <w:vAlign w:val="center"/>
          </w:tcPr>
          <w:p w14:paraId="4B28D9DB" w14:textId="77777777" w:rsidR="00DF0B31" w:rsidRPr="009B5B36" w:rsidRDefault="00DF0B31" w:rsidP="00B16D59">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1</w:t>
            </w:r>
          </w:p>
        </w:tc>
        <w:tc>
          <w:tcPr>
            <w:tcW w:w="1033" w:type="pct"/>
            <w:vAlign w:val="center"/>
          </w:tcPr>
          <w:p w14:paraId="793A8F15" w14:textId="0596B295" w:rsidR="00DF0B31" w:rsidRPr="009B5B36" w:rsidRDefault="00DF0B31" w:rsidP="00B16D59">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p>
        </w:tc>
        <w:tc>
          <w:tcPr>
            <w:tcW w:w="1792" w:type="pct"/>
            <w:vAlign w:val="center"/>
          </w:tcPr>
          <w:p w14:paraId="56900161" w14:textId="77777777" w:rsidR="00DF0B31" w:rsidRPr="009B5B36" w:rsidRDefault="00DF0B31" w:rsidP="00B16D59">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p>
        </w:tc>
        <w:tc>
          <w:tcPr>
            <w:tcW w:w="2063" w:type="pct"/>
            <w:vAlign w:val="center"/>
          </w:tcPr>
          <w:p w14:paraId="6D91BDAD" w14:textId="77777777" w:rsidR="00DF0B31" w:rsidRPr="009B5B36" w:rsidRDefault="00DF0B31" w:rsidP="00B16D59">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p>
        </w:tc>
      </w:tr>
      <w:tr w:rsidR="00DF0B31" w:rsidRPr="009B5B36" w14:paraId="302CB3FF" w14:textId="77777777" w:rsidTr="00B16D59">
        <w:trPr>
          <w:trHeight w:val="305"/>
        </w:trPr>
        <w:tc>
          <w:tcPr>
            <w:cnfStyle w:val="001000000000" w:firstRow="0" w:lastRow="0" w:firstColumn="1" w:lastColumn="0" w:oddVBand="0" w:evenVBand="0" w:oddHBand="0" w:evenHBand="0" w:firstRowFirstColumn="0" w:firstRowLastColumn="0" w:lastRowFirstColumn="0" w:lastRowLastColumn="0"/>
            <w:tcW w:w="112" w:type="pct"/>
            <w:vAlign w:val="center"/>
          </w:tcPr>
          <w:p w14:paraId="6231E439" w14:textId="77777777" w:rsidR="00DF0B31" w:rsidRPr="009B5B36" w:rsidRDefault="00DF0B31" w:rsidP="00B16D59">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2</w:t>
            </w:r>
          </w:p>
        </w:tc>
        <w:tc>
          <w:tcPr>
            <w:tcW w:w="1033" w:type="pct"/>
            <w:vAlign w:val="center"/>
          </w:tcPr>
          <w:p w14:paraId="2F0D553F" w14:textId="014DA70B" w:rsidR="00DF0B31" w:rsidRPr="009B5B36" w:rsidRDefault="00DF0B31" w:rsidP="00B16D59">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p>
        </w:tc>
        <w:tc>
          <w:tcPr>
            <w:tcW w:w="1792" w:type="pct"/>
            <w:vAlign w:val="center"/>
          </w:tcPr>
          <w:p w14:paraId="2D8C1300" w14:textId="77777777" w:rsidR="00DF0B31" w:rsidRPr="009B5B36" w:rsidRDefault="00DF0B31" w:rsidP="00B16D59">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p>
        </w:tc>
        <w:tc>
          <w:tcPr>
            <w:tcW w:w="2063" w:type="pct"/>
            <w:vAlign w:val="center"/>
          </w:tcPr>
          <w:p w14:paraId="71C1BAEB" w14:textId="77777777" w:rsidR="00DF0B31" w:rsidRPr="009B5B36" w:rsidRDefault="00DF0B31" w:rsidP="00B16D59">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p>
        </w:tc>
      </w:tr>
      <w:tr w:rsidR="00DF0B31" w:rsidRPr="009B5B36" w14:paraId="435CF848" w14:textId="77777777" w:rsidTr="00B16D59">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12" w:type="pct"/>
            <w:vAlign w:val="center"/>
          </w:tcPr>
          <w:p w14:paraId="3E020365" w14:textId="77777777" w:rsidR="00DF0B31" w:rsidRPr="009B5B36" w:rsidRDefault="00DF0B31" w:rsidP="00B16D59">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3</w:t>
            </w:r>
          </w:p>
        </w:tc>
        <w:tc>
          <w:tcPr>
            <w:tcW w:w="1033" w:type="pct"/>
            <w:vAlign w:val="center"/>
          </w:tcPr>
          <w:p w14:paraId="6E4917A6" w14:textId="77777777" w:rsidR="00DF0B31" w:rsidRPr="009B5B36" w:rsidRDefault="00DF0B31" w:rsidP="00B16D59">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p>
        </w:tc>
        <w:tc>
          <w:tcPr>
            <w:tcW w:w="1792" w:type="pct"/>
            <w:vAlign w:val="center"/>
          </w:tcPr>
          <w:p w14:paraId="051D32F8" w14:textId="77777777" w:rsidR="00DF0B31" w:rsidRPr="009B5B36" w:rsidRDefault="00DF0B31" w:rsidP="00B16D59">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p>
        </w:tc>
        <w:tc>
          <w:tcPr>
            <w:tcW w:w="2063" w:type="pct"/>
            <w:vAlign w:val="center"/>
          </w:tcPr>
          <w:p w14:paraId="4C390AB7" w14:textId="77777777" w:rsidR="00DF0B31" w:rsidRPr="009B5B36" w:rsidRDefault="00DF0B31" w:rsidP="00B16D59">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p>
        </w:tc>
      </w:tr>
      <w:tr w:rsidR="00DF0B31" w:rsidRPr="009B5B36" w14:paraId="6BCCF774" w14:textId="77777777" w:rsidTr="00B16D59">
        <w:trPr>
          <w:trHeight w:val="305"/>
        </w:trPr>
        <w:tc>
          <w:tcPr>
            <w:cnfStyle w:val="001000000000" w:firstRow="0" w:lastRow="0" w:firstColumn="1" w:lastColumn="0" w:oddVBand="0" w:evenVBand="0" w:oddHBand="0" w:evenHBand="0" w:firstRowFirstColumn="0" w:firstRowLastColumn="0" w:lastRowFirstColumn="0" w:lastRowLastColumn="0"/>
            <w:tcW w:w="112" w:type="pct"/>
            <w:vAlign w:val="center"/>
          </w:tcPr>
          <w:p w14:paraId="60ADA7EA" w14:textId="77777777" w:rsidR="00DF0B31" w:rsidRPr="009B5B36" w:rsidRDefault="00DF0B31" w:rsidP="00B16D59">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4</w:t>
            </w:r>
          </w:p>
        </w:tc>
        <w:tc>
          <w:tcPr>
            <w:tcW w:w="1033" w:type="pct"/>
            <w:vAlign w:val="center"/>
          </w:tcPr>
          <w:p w14:paraId="010F99F9" w14:textId="77777777" w:rsidR="00DF0B31" w:rsidRPr="009B5B36" w:rsidRDefault="00DF0B31" w:rsidP="00B16D59">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p>
        </w:tc>
        <w:tc>
          <w:tcPr>
            <w:tcW w:w="1792" w:type="pct"/>
            <w:vAlign w:val="center"/>
          </w:tcPr>
          <w:p w14:paraId="4E929064" w14:textId="77777777" w:rsidR="00DF0B31" w:rsidRPr="009B5B36" w:rsidRDefault="00DF0B31" w:rsidP="00B16D59">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p>
        </w:tc>
        <w:tc>
          <w:tcPr>
            <w:tcW w:w="2063" w:type="pct"/>
            <w:vAlign w:val="center"/>
          </w:tcPr>
          <w:p w14:paraId="67BA293D" w14:textId="77777777" w:rsidR="00DF0B31" w:rsidRPr="009B5B36" w:rsidRDefault="00DF0B31" w:rsidP="00B16D59">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p>
        </w:tc>
      </w:tr>
    </w:tbl>
    <w:p w14:paraId="313E055E" w14:textId="77777777" w:rsidR="00DF0B31" w:rsidRDefault="00DF0B31" w:rsidP="00DF0B31">
      <w:pPr>
        <w:jc w:val="both"/>
        <w:rPr>
          <w:b/>
          <w:sz w:val="20"/>
          <w:lang w:val="es-ES"/>
        </w:rPr>
      </w:pPr>
    </w:p>
    <w:p w14:paraId="3360B41A" w14:textId="77777777" w:rsidR="00DF0B31" w:rsidRDefault="00DF0B31" w:rsidP="00214677">
      <w:pPr>
        <w:pStyle w:val="Ttulo1"/>
        <w:numPr>
          <w:ilvl w:val="0"/>
          <w:numId w:val="7"/>
        </w:numPr>
        <w:ind w:left="360"/>
      </w:pPr>
      <w:r>
        <w:t>Discusión</w:t>
      </w:r>
    </w:p>
    <w:p w14:paraId="1FEA11D4" w14:textId="77777777" w:rsidR="00DF0B31" w:rsidRPr="009D6E5A" w:rsidRDefault="00DF0B31" w:rsidP="00DF0B31">
      <w:pPr>
        <w:jc w:val="both"/>
        <w:rPr>
          <w:sz w:val="20"/>
          <w:lang w:val="es-ES"/>
        </w:rPr>
      </w:pPr>
      <w:r w:rsidRPr="009D6E5A">
        <w:rPr>
          <w:sz w:val="20"/>
          <w:lang w:val="es-ES"/>
        </w:rPr>
        <w:t xml:space="preserve">Según </w:t>
      </w:r>
      <w:r>
        <w:rPr>
          <w:sz w:val="20"/>
          <w:lang w:val="es-ES"/>
        </w:rPr>
        <w:t>las respuestas a los</w:t>
      </w:r>
      <w:r w:rsidRPr="009D6E5A">
        <w:rPr>
          <w:sz w:val="20"/>
          <w:lang w:val="es-ES"/>
        </w:rPr>
        <w:t xml:space="preserve"> objetivos, conclusiones y clasificación de observaciones</w:t>
      </w:r>
      <w:r>
        <w:rPr>
          <w:sz w:val="20"/>
          <w:lang w:val="es-ES"/>
        </w:rPr>
        <w:t xml:space="preserve"> analizadas previamente, indique a continuación los espacios de mejora identificados, considere también aquellos conceptos bien evaluados que deben mantenerse en el tiempo.</w:t>
      </w:r>
    </w:p>
    <w:tbl>
      <w:tblPr>
        <w:tblStyle w:val="Tablanormal4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3261"/>
        <w:gridCol w:w="9314"/>
      </w:tblGrid>
      <w:tr w:rsidR="00DF0B31" w:rsidRPr="009B5B36" w14:paraId="3FE97752" w14:textId="77777777" w:rsidTr="00B16D59">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64" w:type="pct"/>
            <w:tcBorders>
              <w:top w:val="nil"/>
              <w:left w:val="nil"/>
            </w:tcBorders>
            <w:vAlign w:val="center"/>
          </w:tcPr>
          <w:p w14:paraId="71BAB752" w14:textId="77777777" w:rsidR="00DF0B31" w:rsidRPr="009B5B36" w:rsidRDefault="00DF0B31" w:rsidP="00B16D59">
            <w:pPr>
              <w:jc w:val="center"/>
              <w:rPr>
                <w:rFonts w:ascii="Trebuchet MS" w:eastAsia="Trebuchet MS" w:hAnsi="Trebuchet MS" w:cs="Times New Roman"/>
                <w:sz w:val="14"/>
                <w:szCs w:val="14"/>
                <w:lang w:val="es-ES"/>
              </w:rPr>
            </w:pPr>
          </w:p>
        </w:tc>
        <w:tc>
          <w:tcPr>
            <w:tcW w:w="1254" w:type="pct"/>
            <w:vAlign w:val="center"/>
          </w:tcPr>
          <w:p w14:paraId="2317C5AB" w14:textId="77777777" w:rsidR="00DF0B31" w:rsidRPr="009B5B36" w:rsidRDefault="00DF0B31" w:rsidP="00B16D59">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Dimensión o sección de la encuesta</w:t>
            </w:r>
          </w:p>
        </w:tc>
        <w:tc>
          <w:tcPr>
            <w:tcW w:w="3582" w:type="pct"/>
            <w:vAlign w:val="center"/>
          </w:tcPr>
          <w:p w14:paraId="6206F4C8" w14:textId="77777777" w:rsidR="00DF0B31" w:rsidRPr="009B5B36" w:rsidRDefault="00DF0B31" w:rsidP="00B16D59">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Discusión y espacios de mejora</w:t>
            </w:r>
          </w:p>
        </w:tc>
      </w:tr>
      <w:tr w:rsidR="001F1F6A" w:rsidRPr="009B5B36" w14:paraId="4E28CC44" w14:textId="77777777" w:rsidTr="001F1F6A">
        <w:trPr>
          <w:cnfStyle w:val="000000100000" w:firstRow="0" w:lastRow="0" w:firstColumn="0" w:lastColumn="0" w:oddVBand="0" w:evenVBand="0" w:oddHBand="1" w:evenHBand="0" w:firstRowFirstColumn="0" w:firstRowLastColumn="0" w:lastRowFirstColumn="0" w:lastRowLastColumn="0"/>
          <w:trHeight w:val="1172"/>
        </w:trPr>
        <w:tc>
          <w:tcPr>
            <w:cnfStyle w:val="001000000000" w:firstRow="0" w:lastRow="0" w:firstColumn="1" w:lastColumn="0" w:oddVBand="0" w:evenVBand="0" w:oddHBand="0" w:evenHBand="0" w:firstRowFirstColumn="0" w:firstRowLastColumn="0" w:lastRowFirstColumn="0" w:lastRowLastColumn="0"/>
            <w:tcW w:w="164" w:type="pct"/>
            <w:vAlign w:val="center"/>
          </w:tcPr>
          <w:p w14:paraId="7A935662" w14:textId="77777777" w:rsidR="001F1F6A" w:rsidRPr="009B5B36" w:rsidRDefault="001F1F6A" w:rsidP="001F1F6A">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1</w:t>
            </w:r>
          </w:p>
        </w:tc>
        <w:tc>
          <w:tcPr>
            <w:tcW w:w="1254" w:type="pct"/>
            <w:vAlign w:val="center"/>
          </w:tcPr>
          <w:p w14:paraId="0165E664" w14:textId="2E209FD9" w:rsidR="001F1F6A" w:rsidRPr="001F1F6A" w:rsidRDefault="00512F6F" w:rsidP="00512F6F">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Cs/>
                <w:sz w:val="14"/>
                <w:szCs w:val="14"/>
                <w:lang w:val="es-ES"/>
              </w:rPr>
            </w:pPr>
            <w:r w:rsidRPr="001F1F6A">
              <w:rPr>
                <w:rFonts w:ascii="Trebuchet MS" w:eastAsia="Trebuchet MS" w:hAnsi="Trebuchet MS" w:cs="Times New Roman"/>
                <w:bCs/>
                <w:sz w:val="14"/>
                <w:szCs w:val="14"/>
                <w:lang w:val="es-ES"/>
              </w:rPr>
              <w:t>Conocimiento y existencia de la carrera del oficial de marina</w:t>
            </w:r>
          </w:p>
        </w:tc>
        <w:tc>
          <w:tcPr>
            <w:tcW w:w="3582" w:type="pct"/>
            <w:vAlign w:val="center"/>
          </w:tcPr>
          <w:p w14:paraId="0D0D1CFE" w14:textId="5EE10C33" w:rsidR="001F1F6A" w:rsidRPr="001F1F6A" w:rsidRDefault="001F1F6A" w:rsidP="001F1F6A">
            <w:pPr>
              <w:pStyle w:val="Prrafodelista"/>
              <w:numPr>
                <w:ilvl w:val="0"/>
                <w:numId w:val="78"/>
              </w:numPr>
              <w:ind w:left="318" w:hanging="142"/>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Fortalecer la difusión institucional en espacios escolares y juveniles</w:t>
            </w:r>
            <w:r w:rsidRPr="001F1F6A">
              <w:rPr>
                <w:rFonts w:ascii="Trebuchet MS" w:eastAsia="Trebuchet MS" w:hAnsi="Trebuchet MS" w:cs="Times New Roman"/>
                <w:sz w:val="14"/>
                <w:szCs w:val="14"/>
              </w:rPr>
              <w:t>, ya que actualmente tienen un impacto limitado.</w:t>
            </w:r>
          </w:p>
          <w:p w14:paraId="4B1DEF73" w14:textId="25964FDD" w:rsidR="001F1F6A" w:rsidRPr="001F1F6A" w:rsidRDefault="001F1F6A" w:rsidP="001F1F6A">
            <w:pPr>
              <w:pStyle w:val="Prrafodelista"/>
              <w:numPr>
                <w:ilvl w:val="0"/>
                <w:numId w:val="78"/>
              </w:numPr>
              <w:ind w:left="318" w:hanging="142"/>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Aprovechar la tradición familiar como canal de promoción</w:t>
            </w:r>
            <w:r w:rsidRPr="001F1F6A">
              <w:rPr>
                <w:rFonts w:ascii="Trebuchet MS" w:eastAsia="Trebuchet MS" w:hAnsi="Trebuchet MS" w:cs="Times New Roman"/>
                <w:sz w:val="14"/>
                <w:szCs w:val="14"/>
              </w:rPr>
              <w:t>, por ejemplo, mediante testimonios de exalumnos o actividades familiares navales.</w:t>
            </w:r>
          </w:p>
          <w:p w14:paraId="14A30CA5" w14:textId="34B6CA54" w:rsidR="001F1F6A" w:rsidRPr="001F1F6A" w:rsidRDefault="001F1F6A" w:rsidP="001F1F6A">
            <w:pPr>
              <w:pStyle w:val="Prrafodelista"/>
              <w:numPr>
                <w:ilvl w:val="0"/>
                <w:numId w:val="78"/>
              </w:numPr>
              <w:ind w:left="318" w:hanging="142"/>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Diseñar campañas digitales dirigidas a jóvenes motivados por curiosidad personal</w:t>
            </w:r>
            <w:r w:rsidRPr="001F1F6A">
              <w:rPr>
                <w:rFonts w:ascii="Trebuchet MS" w:eastAsia="Trebuchet MS" w:hAnsi="Trebuchet MS" w:cs="Times New Roman"/>
                <w:sz w:val="14"/>
                <w:szCs w:val="14"/>
              </w:rPr>
              <w:t>, enfocándose en redes sociales, YouTube, y sitios de orientación vocacional</w:t>
            </w:r>
          </w:p>
        </w:tc>
      </w:tr>
      <w:tr w:rsidR="001F1F6A" w:rsidRPr="009B5B36" w14:paraId="3F6AC413" w14:textId="77777777" w:rsidTr="001F1F6A">
        <w:trPr>
          <w:trHeight w:val="1529"/>
        </w:trPr>
        <w:tc>
          <w:tcPr>
            <w:cnfStyle w:val="001000000000" w:firstRow="0" w:lastRow="0" w:firstColumn="1" w:lastColumn="0" w:oddVBand="0" w:evenVBand="0" w:oddHBand="0" w:evenHBand="0" w:firstRowFirstColumn="0" w:firstRowLastColumn="0" w:lastRowFirstColumn="0" w:lastRowLastColumn="0"/>
            <w:tcW w:w="164" w:type="pct"/>
            <w:vAlign w:val="center"/>
          </w:tcPr>
          <w:p w14:paraId="0E311AA2" w14:textId="77777777" w:rsidR="001F1F6A" w:rsidRPr="009B5B36" w:rsidRDefault="001F1F6A" w:rsidP="001F1F6A">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2</w:t>
            </w:r>
          </w:p>
        </w:tc>
        <w:tc>
          <w:tcPr>
            <w:tcW w:w="1254" w:type="pct"/>
            <w:vAlign w:val="center"/>
          </w:tcPr>
          <w:p w14:paraId="0CD768BC" w14:textId="68DB48AD" w:rsidR="001F1F6A" w:rsidRPr="001F1F6A" w:rsidRDefault="00512F6F" w:rsidP="00512F6F">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bCs/>
                <w:sz w:val="14"/>
                <w:szCs w:val="14"/>
                <w:lang w:val="es-ES"/>
              </w:rPr>
            </w:pPr>
            <w:r w:rsidRPr="001F1F6A">
              <w:rPr>
                <w:rFonts w:ascii="Trebuchet MS" w:eastAsia="Trebuchet MS" w:hAnsi="Trebuchet MS" w:cs="Times New Roman"/>
                <w:bCs/>
                <w:sz w:val="14"/>
                <w:szCs w:val="14"/>
                <w:lang w:val="es-ES"/>
              </w:rPr>
              <w:t>motivación o factores de postulación</w:t>
            </w:r>
          </w:p>
        </w:tc>
        <w:tc>
          <w:tcPr>
            <w:tcW w:w="3582" w:type="pct"/>
            <w:vAlign w:val="center"/>
          </w:tcPr>
          <w:p w14:paraId="22ACA990" w14:textId="40E1201A" w:rsidR="001F1F6A" w:rsidRPr="001F1F6A" w:rsidRDefault="001F1F6A" w:rsidP="001F1F6A">
            <w:pPr>
              <w:pStyle w:val="Prrafodelista"/>
              <w:numPr>
                <w:ilvl w:val="0"/>
                <w:numId w:val="78"/>
              </w:numPr>
              <w:ind w:left="318" w:hanging="142"/>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Reforzar el mensaje institucional centrado en el servicio, la comunidad y el patriotismo</w:t>
            </w:r>
            <w:r w:rsidRPr="001F1F6A">
              <w:rPr>
                <w:rFonts w:ascii="Trebuchet MS" w:eastAsia="Trebuchet MS" w:hAnsi="Trebuchet MS" w:cs="Times New Roman"/>
                <w:sz w:val="14"/>
                <w:szCs w:val="14"/>
              </w:rPr>
              <w:t>, ya que es el principal motor de motivación entre los postulantes.</w:t>
            </w:r>
          </w:p>
          <w:p w14:paraId="54F1AF09" w14:textId="4FF8C922" w:rsidR="001F1F6A" w:rsidRPr="001F1F6A" w:rsidRDefault="001F1F6A" w:rsidP="001F1F6A">
            <w:pPr>
              <w:pStyle w:val="Prrafodelista"/>
              <w:numPr>
                <w:ilvl w:val="0"/>
                <w:numId w:val="78"/>
              </w:numPr>
              <w:ind w:left="318" w:hanging="142"/>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Potenciar la imagen de la Armada como institución prestigiosa, formadora de líderes íntegros y disciplinados</w:t>
            </w:r>
            <w:r w:rsidRPr="001F1F6A">
              <w:rPr>
                <w:rFonts w:ascii="Trebuchet MS" w:eastAsia="Trebuchet MS" w:hAnsi="Trebuchet MS" w:cs="Times New Roman"/>
                <w:sz w:val="14"/>
                <w:szCs w:val="14"/>
              </w:rPr>
              <w:t>, especialmente en medios de comunicación juveniles.</w:t>
            </w:r>
          </w:p>
          <w:p w14:paraId="56D4CF2C" w14:textId="3187F6E2" w:rsidR="001F1F6A" w:rsidRPr="001F1F6A" w:rsidRDefault="001F1F6A" w:rsidP="001F1F6A">
            <w:pPr>
              <w:pStyle w:val="Prrafodelista"/>
              <w:numPr>
                <w:ilvl w:val="0"/>
                <w:numId w:val="78"/>
              </w:numPr>
              <w:ind w:left="318" w:hanging="142"/>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Implementar iniciativas que lleguen a estudiantes desde edades tempranas</w:t>
            </w:r>
            <w:r w:rsidRPr="001F1F6A">
              <w:rPr>
                <w:rFonts w:ascii="Trebuchet MS" w:eastAsia="Trebuchet MS" w:hAnsi="Trebuchet MS" w:cs="Times New Roman"/>
                <w:sz w:val="14"/>
                <w:szCs w:val="14"/>
              </w:rPr>
              <w:t xml:space="preserve">, tales como visitas guiadas, programas escolares, charlas o </w:t>
            </w:r>
            <w:r w:rsidRPr="001F1F6A">
              <w:rPr>
                <w:rFonts w:ascii="Trebuchet MS" w:eastAsia="Trebuchet MS" w:hAnsi="Trebuchet MS" w:cs="Times New Roman"/>
                <w:b/>
                <w:bCs/>
                <w:sz w:val="14"/>
                <w:szCs w:val="14"/>
              </w:rPr>
              <w:t>actividades</w:t>
            </w:r>
            <w:r w:rsidRPr="001F1F6A">
              <w:rPr>
                <w:rFonts w:ascii="Trebuchet MS" w:eastAsia="Trebuchet MS" w:hAnsi="Trebuchet MS" w:cs="Times New Roman"/>
                <w:sz w:val="14"/>
                <w:szCs w:val="14"/>
              </w:rPr>
              <w:t xml:space="preserve"> interactivas que siembren el interés por la carrera naval como vocación de vida.</w:t>
            </w:r>
          </w:p>
          <w:p w14:paraId="3ED9AA65" w14:textId="67E18F1D" w:rsidR="001F1F6A" w:rsidRPr="001F1F6A" w:rsidRDefault="001F1F6A" w:rsidP="001F1F6A">
            <w:pPr>
              <w:pStyle w:val="Prrafodelista"/>
              <w:numPr>
                <w:ilvl w:val="0"/>
                <w:numId w:val="78"/>
              </w:numPr>
              <w:ind w:left="318" w:hanging="142"/>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Desarrollar estrategias de fidelización del interés a largo plazo</w:t>
            </w:r>
            <w:r w:rsidRPr="001F1F6A">
              <w:rPr>
                <w:rFonts w:ascii="Trebuchet MS" w:eastAsia="Trebuchet MS" w:hAnsi="Trebuchet MS" w:cs="Times New Roman"/>
                <w:sz w:val="14"/>
                <w:szCs w:val="14"/>
              </w:rPr>
              <w:t>, que acompañen al futuro postulante desde su primer contacto con la institución hasta el proceso de admisión.</w:t>
            </w:r>
          </w:p>
        </w:tc>
      </w:tr>
      <w:tr w:rsidR="001F1F6A" w:rsidRPr="009B5B36" w14:paraId="18A3B4E8" w14:textId="77777777" w:rsidTr="001F1F6A">
        <w:trPr>
          <w:cnfStyle w:val="000000100000" w:firstRow="0" w:lastRow="0" w:firstColumn="0" w:lastColumn="0" w:oddVBand="0" w:evenVBand="0" w:oddHBand="1" w:evenHBand="0" w:firstRowFirstColumn="0" w:firstRowLastColumn="0" w:lastRowFirstColumn="0" w:lastRowLastColumn="0"/>
          <w:trHeight w:val="1126"/>
        </w:trPr>
        <w:tc>
          <w:tcPr>
            <w:cnfStyle w:val="001000000000" w:firstRow="0" w:lastRow="0" w:firstColumn="1" w:lastColumn="0" w:oddVBand="0" w:evenVBand="0" w:oddHBand="0" w:evenHBand="0" w:firstRowFirstColumn="0" w:firstRowLastColumn="0" w:lastRowFirstColumn="0" w:lastRowLastColumn="0"/>
            <w:tcW w:w="164" w:type="pct"/>
            <w:vAlign w:val="center"/>
          </w:tcPr>
          <w:p w14:paraId="7DF0EF81" w14:textId="77777777" w:rsidR="001F1F6A" w:rsidRPr="009B5B36" w:rsidRDefault="001F1F6A" w:rsidP="001F1F6A">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3</w:t>
            </w:r>
          </w:p>
        </w:tc>
        <w:tc>
          <w:tcPr>
            <w:tcW w:w="1254" w:type="pct"/>
            <w:vAlign w:val="center"/>
          </w:tcPr>
          <w:p w14:paraId="1F212991" w14:textId="2C6D0B29" w:rsidR="001F1F6A" w:rsidRPr="001F1F6A" w:rsidRDefault="00512F6F" w:rsidP="00512F6F">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Cs/>
                <w:sz w:val="14"/>
                <w:szCs w:val="14"/>
                <w:lang w:val="es-ES"/>
              </w:rPr>
            </w:pPr>
            <w:r w:rsidRPr="001F1F6A">
              <w:rPr>
                <w:rFonts w:ascii="Trebuchet MS" w:eastAsia="Trebuchet MS" w:hAnsi="Trebuchet MS" w:cs="Times New Roman"/>
                <w:bCs/>
                <w:sz w:val="14"/>
                <w:szCs w:val="14"/>
                <w:lang w:val="es-ES"/>
              </w:rPr>
              <w:t>Influencias de interés profesional</w:t>
            </w:r>
            <w:r w:rsidR="001F1F6A" w:rsidRPr="001F1F6A">
              <w:rPr>
                <w:rFonts w:ascii="Trebuchet MS" w:eastAsia="Trebuchet MS" w:hAnsi="Trebuchet MS" w:cs="Times New Roman"/>
                <w:bCs/>
                <w:sz w:val="14"/>
                <w:szCs w:val="14"/>
                <w:lang w:val="es-ES"/>
              </w:rPr>
              <w:t xml:space="preserve"> </w:t>
            </w:r>
          </w:p>
        </w:tc>
        <w:tc>
          <w:tcPr>
            <w:tcW w:w="3582" w:type="pct"/>
            <w:vAlign w:val="center"/>
          </w:tcPr>
          <w:p w14:paraId="05224D47" w14:textId="2B98CB6F" w:rsidR="001F1F6A" w:rsidRPr="001F1F6A" w:rsidRDefault="001F1F6A" w:rsidP="001F1F6A">
            <w:pPr>
              <w:pStyle w:val="Prrafodelista"/>
              <w:numPr>
                <w:ilvl w:val="0"/>
                <w:numId w:val="78"/>
              </w:numPr>
              <w:ind w:left="318" w:hanging="142"/>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Involucrar activamente a las familias en el proceso de postulación</w:t>
            </w:r>
            <w:r w:rsidRPr="001F1F6A">
              <w:rPr>
                <w:rFonts w:ascii="Trebuchet MS" w:eastAsia="Trebuchet MS" w:hAnsi="Trebuchet MS" w:cs="Times New Roman"/>
                <w:sz w:val="14"/>
                <w:szCs w:val="14"/>
              </w:rPr>
              <w:t>, mediante talleres informativos, jornadas abiertas o materiales comunicacionales dirigidos a padres y apoderados.</w:t>
            </w:r>
          </w:p>
          <w:p w14:paraId="0FFB5179" w14:textId="1B7D74FE" w:rsidR="001F1F6A" w:rsidRPr="001F1F6A" w:rsidRDefault="001F1F6A" w:rsidP="001F1F6A">
            <w:pPr>
              <w:pStyle w:val="Prrafodelista"/>
              <w:numPr>
                <w:ilvl w:val="0"/>
                <w:numId w:val="78"/>
              </w:numPr>
              <w:ind w:left="318" w:hanging="142"/>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Fortalecer el vínculo con orientadores escolares</w:t>
            </w:r>
            <w:r w:rsidRPr="001F1F6A">
              <w:rPr>
                <w:rFonts w:ascii="Trebuchet MS" w:eastAsia="Trebuchet MS" w:hAnsi="Trebuchet MS" w:cs="Times New Roman"/>
                <w:sz w:val="14"/>
                <w:szCs w:val="14"/>
              </w:rPr>
              <w:t>, ofreciéndoles capacitaciones, charlas de formación y recursos actualizados sobre la carrera naval.</w:t>
            </w:r>
          </w:p>
          <w:p w14:paraId="56446356" w14:textId="16C9202A" w:rsidR="001F1F6A" w:rsidRPr="001F1F6A" w:rsidRDefault="001F1F6A" w:rsidP="001F1F6A">
            <w:pPr>
              <w:pStyle w:val="Prrafodelista"/>
              <w:numPr>
                <w:ilvl w:val="0"/>
                <w:numId w:val="78"/>
              </w:numPr>
              <w:ind w:left="318" w:hanging="142"/>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Pr>
                <w:rFonts w:ascii="Trebuchet MS" w:eastAsia="Trebuchet MS" w:hAnsi="Trebuchet MS" w:cs="Times New Roman"/>
                <w:b/>
                <w:bCs/>
                <w:sz w:val="14"/>
                <w:szCs w:val="14"/>
              </w:rPr>
              <w:t>I</w:t>
            </w:r>
            <w:r w:rsidRPr="001F1F6A">
              <w:rPr>
                <w:rFonts w:ascii="Trebuchet MS" w:eastAsia="Trebuchet MS" w:hAnsi="Trebuchet MS" w:cs="Times New Roman"/>
                <w:b/>
                <w:bCs/>
                <w:sz w:val="14"/>
                <w:szCs w:val="14"/>
              </w:rPr>
              <w:t>ncrementar la presencia directa de la Armada en espacios escolares y comunitarios</w:t>
            </w:r>
            <w:r w:rsidRPr="001F1F6A">
              <w:rPr>
                <w:rFonts w:ascii="Trebuchet MS" w:eastAsia="Trebuchet MS" w:hAnsi="Trebuchet MS" w:cs="Times New Roman"/>
                <w:sz w:val="14"/>
                <w:szCs w:val="14"/>
              </w:rPr>
              <w:t>, incluyendo testimonios de oficiales, participación en ferias vocacionales, y promoción a través de redes sociales o plataformas digitales dirigidas a jóvenes.</w:t>
            </w:r>
          </w:p>
        </w:tc>
      </w:tr>
      <w:tr w:rsidR="001F1F6A" w:rsidRPr="009B5B36" w14:paraId="697807E6" w14:textId="77777777" w:rsidTr="001F1F6A">
        <w:trPr>
          <w:trHeight w:val="986"/>
        </w:trPr>
        <w:tc>
          <w:tcPr>
            <w:cnfStyle w:val="001000000000" w:firstRow="0" w:lastRow="0" w:firstColumn="1" w:lastColumn="0" w:oddVBand="0" w:evenVBand="0" w:oddHBand="0" w:evenHBand="0" w:firstRowFirstColumn="0" w:firstRowLastColumn="0" w:lastRowFirstColumn="0" w:lastRowLastColumn="0"/>
            <w:tcW w:w="164" w:type="pct"/>
            <w:vAlign w:val="center"/>
          </w:tcPr>
          <w:p w14:paraId="5B5FF9E0" w14:textId="77777777" w:rsidR="001F1F6A" w:rsidRPr="009B5B36" w:rsidRDefault="001F1F6A" w:rsidP="001F1F6A">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4</w:t>
            </w:r>
          </w:p>
        </w:tc>
        <w:tc>
          <w:tcPr>
            <w:tcW w:w="1254" w:type="pct"/>
            <w:vAlign w:val="center"/>
          </w:tcPr>
          <w:p w14:paraId="0C01FF2A" w14:textId="56CB51A5" w:rsidR="001F1F6A" w:rsidRPr="001F1F6A" w:rsidRDefault="00512F6F" w:rsidP="00512F6F">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bCs/>
                <w:sz w:val="14"/>
                <w:szCs w:val="14"/>
                <w:lang w:val="es-ES"/>
              </w:rPr>
            </w:pPr>
            <w:r w:rsidRPr="001F1F6A">
              <w:rPr>
                <w:rFonts w:ascii="Trebuchet MS" w:eastAsia="Trebuchet MS" w:hAnsi="Trebuchet MS" w:cs="Times New Roman"/>
                <w:bCs/>
                <w:sz w:val="14"/>
                <w:szCs w:val="14"/>
                <w:lang w:val="es-ES"/>
              </w:rPr>
              <w:t>Edad de decisión de definición de futuro profesional</w:t>
            </w:r>
            <w:r w:rsidR="001F1F6A" w:rsidRPr="001F1F6A">
              <w:rPr>
                <w:rFonts w:ascii="Trebuchet MS" w:eastAsia="Trebuchet MS" w:hAnsi="Trebuchet MS" w:cs="Times New Roman"/>
                <w:bCs/>
                <w:sz w:val="14"/>
                <w:szCs w:val="14"/>
                <w:lang w:val="es-ES"/>
              </w:rPr>
              <w:t xml:space="preserve"> </w:t>
            </w:r>
          </w:p>
        </w:tc>
        <w:tc>
          <w:tcPr>
            <w:tcW w:w="3582" w:type="pct"/>
            <w:vAlign w:val="center"/>
          </w:tcPr>
          <w:p w14:paraId="61F0B262" w14:textId="46B5348D" w:rsidR="001F1F6A" w:rsidRPr="001F1F6A" w:rsidRDefault="001F1F6A" w:rsidP="001F1F6A">
            <w:pPr>
              <w:pStyle w:val="Prrafodelista"/>
              <w:numPr>
                <w:ilvl w:val="0"/>
                <w:numId w:val="78"/>
              </w:numPr>
              <w:ind w:left="318" w:hanging="142"/>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Concentrar acciones de difusión y motivación vocacional en los estudiantes de 3° y 4° medio</w:t>
            </w:r>
            <w:r w:rsidRPr="001F1F6A">
              <w:rPr>
                <w:rFonts w:ascii="Trebuchet MS" w:eastAsia="Trebuchet MS" w:hAnsi="Trebuchet MS" w:cs="Times New Roman"/>
                <w:sz w:val="14"/>
                <w:szCs w:val="14"/>
              </w:rPr>
              <w:t>, con materiales y experiencias directas que apoyen su decisión informada.</w:t>
            </w:r>
          </w:p>
          <w:p w14:paraId="69F84AD1" w14:textId="3CB717B8" w:rsidR="001F1F6A" w:rsidRPr="001F1F6A" w:rsidRDefault="001F1F6A" w:rsidP="001F1F6A">
            <w:pPr>
              <w:pStyle w:val="Prrafodelista"/>
              <w:numPr>
                <w:ilvl w:val="0"/>
                <w:numId w:val="78"/>
              </w:numPr>
              <w:ind w:left="318" w:hanging="142"/>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Mantener presencia en etapas tempranas</w:t>
            </w:r>
            <w:r w:rsidRPr="001F1F6A">
              <w:rPr>
                <w:rFonts w:ascii="Trebuchet MS" w:eastAsia="Trebuchet MS" w:hAnsi="Trebuchet MS" w:cs="Times New Roman"/>
                <w:sz w:val="14"/>
                <w:szCs w:val="14"/>
              </w:rPr>
              <w:t xml:space="preserve"> (básica y primeros años de media) para captar el interés de quienes aún no han definido su futuro, mediante actividades lúdicas, visitas escolares y contenidos adaptados.</w:t>
            </w:r>
          </w:p>
          <w:p w14:paraId="43A69A3E" w14:textId="1D626364" w:rsidR="001F1F6A" w:rsidRPr="001F1F6A" w:rsidRDefault="001F1F6A" w:rsidP="001F1F6A">
            <w:pPr>
              <w:pStyle w:val="Prrafodelista"/>
              <w:numPr>
                <w:ilvl w:val="0"/>
                <w:numId w:val="78"/>
              </w:numPr>
              <w:ind w:left="318" w:hanging="142"/>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Involucrar a las familias en todas las etapas</w:t>
            </w:r>
            <w:r w:rsidRPr="001F1F6A">
              <w:rPr>
                <w:rFonts w:ascii="Trebuchet MS" w:eastAsia="Trebuchet MS" w:hAnsi="Trebuchet MS" w:cs="Times New Roman"/>
                <w:sz w:val="14"/>
                <w:szCs w:val="14"/>
              </w:rPr>
              <w:t>, ya que su influencia es transversal y crítica para consolidar el interés en la carrera naval.</w:t>
            </w:r>
          </w:p>
        </w:tc>
      </w:tr>
      <w:tr w:rsidR="001F1F6A" w:rsidRPr="009B5B36" w14:paraId="7348C1DD" w14:textId="77777777" w:rsidTr="001F1F6A">
        <w:trPr>
          <w:cnfStyle w:val="000000100000" w:firstRow="0" w:lastRow="0" w:firstColumn="0" w:lastColumn="0" w:oddVBand="0" w:evenVBand="0" w:oddHBand="1" w:evenHBand="0" w:firstRowFirstColumn="0" w:firstRowLastColumn="0" w:lastRowFirstColumn="0" w:lastRowLastColumn="0"/>
          <w:trHeight w:val="1128"/>
        </w:trPr>
        <w:tc>
          <w:tcPr>
            <w:cnfStyle w:val="001000000000" w:firstRow="0" w:lastRow="0" w:firstColumn="1" w:lastColumn="0" w:oddVBand="0" w:evenVBand="0" w:oddHBand="0" w:evenHBand="0" w:firstRowFirstColumn="0" w:firstRowLastColumn="0" w:lastRowFirstColumn="0" w:lastRowLastColumn="0"/>
            <w:tcW w:w="164" w:type="pct"/>
            <w:vAlign w:val="center"/>
          </w:tcPr>
          <w:p w14:paraId="35ED913F" w14:textId="4942321F" w:rsidR="001F1F6A" w:rsidRDefault="001F1F6A" w:rsidP="001F1F6A">
            <w:pPr>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5</w:t>
            </w:r>
          </w:p>
        </w:tc>
        <w:tc>
          <w:tcPr>
            <w:tcW w:w="1254" w:type="pct"/>
            <w:vAlign w:val="center"/>
          </w:tcPr>
          <w:p w14:paraId="75E9E60A" w14:textId="3D96AD5C" w:rsidR="001F1F6A" w:rsidRPr="001F1F6A" w:rsidRDefault="00512F6F" w:rsidP="00512F6F">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Cs/>
                <w:sz w:val="14"/>
                <w:szCs w:val="14"/>
                <w:lang w:val="es-ES"/>
              </w:rPr>
            </w:pPr>
            <w:r w:rsidRPr="001F1F6A">
              <w:rPr>
                <w:rFonts w:ascii="Trebuchet MS" w:eastAsia="Trebuchet MS" w:hAnsi="Trebuchet MS" w:cs="Times New Roman"/>
                <w:bCs/>
                <w:sz w:val="14"/>
                <w:szCs w:val="14"/>
                <w:lang w:val="es-ES"/>
              </w:rPr>
              <w:t>Relación de su área de formación vs campo laboral</w:t>
            </w:r>
            <w:r w:rsidR="001F1F6A" w:rsidRPr="001F1F6A">
              <w:rPr>
                <w:rFonts w:ascii="Trebuchet MS" w:eastAsia="Trebuchet MS" w:hAnsi="Trebuchet MS" w:cs="Times New Roman"/>
                <w:bCs/>
                <w:sz w:val="14"/>
                <w:szCs w:val="14"/>
                <w:lang w:val="es-ES"/>
              </w:rPr>
              <w:t xml:space="preserve"> </w:t>
            </w:r>
          </w:p>
        </w:tc>
        <w:tc>
          <w:tcPr>
            <w:tcW w:w="3582" w:type="pct"/>
            <w:vAlign w:val="center"/>
          </w:tcPr>
          <w:p w14:paraId="3ABADE59" w14:textId="28B01E10" w:rsidR="001F1F6A" w:rsidRPr="001F1F6A" w:rsidRDefault="001F1F6A" w:rsidP="001F1F6A">
            <w:pPr>
              <w:pStyle w:val="Prrafodelista"/>
              <w:numPr>
                <w:ilvl w:val="0"/>
                <w:numId w:val="78"/>
              </w:numPr>
              <w:ind w:left="318" w:hanging="142"/>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Ampliar la información sobre los roles profesionales concretos</w:t>
            </w:r>
            <w:r w:rsidRPr="001F1F6A">
              <w:rPr>
                <w:rFonts w:ascii="Trebuchet MS" w:eastAsia="Trebuchet MS" w:hAnsi="Trebuchet MS" w:cs="Times New Roman"/>
                <w:sz w:val="14"/>
                <w:szCs w:val="14"/>
              </w:rPr>
              <w:t xml:space="preserve"> que desempeñan los Oficiales de Marina en distintos ámbitos (comando, </w:t>
            </w:r>
            <w:r w:rsidRPr="001F1F6A">
              <w:rPr>
                <w:rFonts w:ascii="Trebuchet MS" w:eastAsia="Trebuchet MS" w:hAnsi="Trebuchet MS" w:cs="Times New Roman"/>
                <w:b/>
                <w:bCs/>
                <w:sz w:val="14"/>
                <w:szCs w:val="14"/>
              </w:rPr>
              <w:t>ingeniería</w:t>
            </w:r>
            <w:r w:rsidRPr="001F1F6A">
              <w:rPr>
                <w:rFonts w:ascii="Trebuchet MS" w:eastAsia="Trebuchet MS" w:hAnsi="Trebuchet MS" w:cs="Times New Roman"/>
                <w:sz w:val="14"/>
                <w:szCs w:val="14"/>
              </w:rPr>
              <w:t>, telecomunicaciones, operaciones, etc.).</w:t>
            </w:r>
          </w:p>
          <w:p w14:paraId="2DF0CFE1" w14:textId="350016A3" w:rsidR="001F1F6A" w:rsidRPr="001F1F6A" w:rsidRDefault="001F1F6A" w:rsidP="001F1F6A">
            <w:pPr>
              <w:pStyle w:val="Prrafodelista"/>
              <w:numPr>
                <w:ilvl w:val="0"/>
                <w:numId w:val="78"/>
              </w:numPr>
              <w:ind w:left="318" w:hanging="142"/>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Desarrollar materiales comunicacionales y vocacionales</w:t>
            </w:r>
            <w:r w:rsidRPr="001F1F6A">
              <w:rPr>
                <w:rFonts w:ascii="Trebuchet MS" w:eastAsia="Trebuchet MS" w:hAnsi="Trebuchet MS" w:cs="Times New Roman"/>
                <w:sz w:val="14"/>
                <w:szCs w:val="14"/>
              </w:rPr>
              <w:t xml:space="preserve"> que muestren cómo la formación en la Escuela Naval se traduce en competencias específicas aplicables en contextos reales de defensa, gestión y servicio público.</w:t>
            </w:r>
          </w:p>
          <w:p w14:paraId="292B0AC4" w14:textId="07E2A952" w:rsidR="001F1F6A" w:rsidRPr="001F1F6A" w:rsidRDefault="001F1F6A" w:rsidP="001F1F6A">
            <w:pPr>
              <w:pStyle w:val="Prrafodelista"/>
              <w:numPr>
                <w:ilvl w:val="0"/>
                <w:numId w:val="78"/>
              </w:numPr>
              <w:ind w:left="318" w:hanging="142"/>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Fomentar el diálogo con exalumnos o actuales Oficiales</w:t>
            </w:r>
            <w:r w:rsidRPr="001F1F6A">
              <w:rPr>
                <w:rFonts w:ascii="Trebuchet MS" w:eastAsia="Trebuchet MS" w:hAnsi="Trebuchet MS" w:cs="Times New Roman"/>
                <w:sz w:val="14"/>
                <w:szCs w:val="14"/>
              </w:rPr>
              <w:t xml:space="preserve"> para que los postulantes puedan conocer de primera fuente las oportunidades y desafíos reales de la carrera naval.</w:t>
            </w:r>
          </w:p>
        </w:tc>
      </w:tr>
      <w:tr w:rsidR="001F1F6A" w:rsidRPr="009B5B36" w14:paraId="566E3435" w14:textId="77777777" w:rsidTr="00512F6F">
        <w:trPr>
          <w:trHeight w:val="488"/>
        </w:trPr>
        <w:tc>
          <w:tcPr>
            <w:cnfStyle w:val="001000000000" w:firstRow="0" w:lastRow="0" w:firstColumn="1" w:lastColumn="0" w:oddVBand="0" w:evenVBand="0" w:oddHBand="0" w:evenHBand="0" w:firstRowFirstColumn="0" w:firstRowLastColumn="0" w:lastRowFirstColumn="0" w:lastRowLastColumn="0"/>
            <w:tcW w:w="164" w:type="pct"/>
            <w:vAlign w:val="center"/>
          </w:tcPr>
          <w:p w14:paraId="6EE9AD66" w14:textId="0B89AC67" w:rsidR="001F1F6A" w:rsidRDefault="001F1F6A" w:rsidP="001F1F6A">
            <w:pPr>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6</w:t>
            </w:r>
          </w:p>
        </w:tc>
        <w:tc>
          <w:tcPr>
            <w:tcW w:w="1254" w:type="pct"/>
            <w:vAlign w:val="center"/>
          </w:tcPr>
          <w:p w14:paraId="15AE09D5" w14:textId="138FACEE" w:rsidR="001F1F6A" w:rsidRPr="001F1F6A" w:rsidRDefault="00512F6F" w:rsidP="00512F6F">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bCs/>
                <w:sz w:val="14"/>
                <w:szCs w:val="14"/>
                <w:lang w:val="es-ES"/>
              </w:rPr>
            </w:pPr>
            <w:r w:rsidRPr="001F1F6A">
              <w:rPr>
                <w:rFonts w:ascii="Trebuchet MS" w:eastAsia="Trebuchet MS" w:hAnsi="Trebuchet MS" w:cs="Times New Roman"/>
                <w:bCs/>
                <w:sz w:val="14"/>
                <w:szCs w:val="14"/>
                <w:lang w:val="es-ES"/>
              </w:rPr>
              <w:t xml:space="preserve">Evaluar la efectividad de las estrategias de captación </w:t>
            </w:r>
            <w:r w:rsidR="001F1F6A" w:rsidRPr="001F1F6A">
              <w:rPr>
                <w:rFonts w:ascii="Trebuchet MS" w:eastAsia="Trebuchet MS" w:hAnsi="Trebuchet MS" w:cs="Times New Roman"/>
                <w:bCs/>
                <w:sz w:val="14"/>
                <w:szCs w:val="14"/>
                <w:lang w:val="es-ES"/>
              </w:rPr>
              <w:t xml:space="preserve">/ </w:t>
            </w:r>
            <w:r w:rsidRPr="001F1F6A">
              <w:rPr>
                <w:rFonts w:ascii="Trebuchet MS" w:eastAsia="Trebuchet MS" w:hAnsi="Trebuchet MS" w:cs="Times New Roman"/>
                <w:bCs/>
                <w:sz w:val="14"/>
                <w:szCs w:val="14"/>
                <w:lang w:val="es-ES"/>
              </w:rPr>
              <w:t xml:space="preserve">identificar incentivos claros </w:t>
            </w:r>
          </w:p>
        </w:tc>
        <w:tc>
          <w:tcPr>
            <w:tcW w:w="3582" w:type="pct"/>
            <w:vAlign w:val="center"/>
          </w:tcPr>
          <w:p w14:paraId="51203F7E" w14:textId="63BF57AE" w:rsidR="001F1F6A" w:rsidRPr="001F1F6A" w:rsidRDefault="001F1F6A" w:rsidP="001F1F6A">
            <w:pPr>
              <w:pStyle w:val="Prrafodelista"/>
              <w:numPr>
                <w:ilvl w:val="0"/>
                <w:numId w:val="78"/>
              </w:numPr>
              <w:ind w:left="318" w:hanging="142"/>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Reforzar la dimensión profesional y de proyección laboral</w:t>
            </w:r>
            <w:r w:rsidRPr="001F1F6A">
              <w:rPr>
                <w:rFonts w:ascii="Trebuchet MS" w:eastAsia="Trebuchet MS" w:hAnsi="Trebuchet MS" w:cs="Times New Roman"/>
                <w:sz w:val="14"/>
                <w:szCs w:val="14"/>
              </w:rPr>
              <w:t xml:space="preserve"> en las campañas de captación, sin abandonar los símbolos tradicionales (uniforme, buques, etc.), que claramente generan atracción.</w:t>
            </w:r>
          </w:p>
          <w:p w14:paraId="5D30AF18" w14:textId="7D236377" w:rsidR="001F1F6A" w:rsidRPr="001F1F6A" w:rsidRDefault="001F1F6A" w:rsidP="001F1F6A">
            <w:pPr>
              <w:pStyle w:val="Prrafodelista"/>
              <w:numPr>
                <w:ilvl w:val="0"/>
                <w:numId w:val="78"/>
              </w:numPr>
              <w:ind w:left="318" w:hanging="142"/>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Diseñar estrategias comunicacionales más balanceadas</w:t>
            </w:r>
            <w:r w:rsidRPr="001F1F6A">
              <w:rPr>
                <w:rFonts w:ascii="Trebuchet MS" w:eastAsia="Trebuchet MS" w:hAnsi="Trebuchet MS" w:cs="Times New Roman"/>
                <w:sz w:val="14"/>
                <w:szCs w:val="14"/>
              </w:rPr>
              <w:t>, que integren:</w:t>
            </w:r>
          </w:p>
          <w:p w14:paraId="2FBA2242" w14:textId="77777777" w:rsidR="001F1F6A" w:rsidRPr="001F1F6A" w:rsidRDefault="001F1F6A" w:rsidP="001F1F6A">
            <w:pPr>
              <w:ind w:left="720"/>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sz w:val="14"/>
                <w:szCs w:val="14"/>
              </w:rPr>
              <w:t>Elementos aspiracionales (vocación, uniforme, disciplina).</w:t>
            </w:r>
          </w:p>
          <w:p w14:paraId="12C0FF18" w14:textId="77777777" w:rsidR="001F1F6A" w:rsidRPr="001F1F6A" w:rsidRDefault="001F1F6A" w:rsidP="001F1F6A">
            <w:pPr>
              <w:ind w:left="720"/>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sz w:val="14"/>
                <w:szCs w:val="14"/>
              </w:rPr>
              <w:t>Beneficios concretos (empleo estable, formación técnica, carrera de largo plazo).</w:t>
            </w:r>
          </w:p>
          <w:p w14:paraId="1106E947" w14:textId="6BDF69E4" w:rsidR="001F1F6A" w:rsidRPr="001F1F6A" w:rsidRDefault="001F1F6A" w:rsidP="001F1F6A">
            <w:pPr>
              <w:pStyle w:val="Prrafodelista"/>
              <w:numPr>
                <w:ilvl w:val="0"/>
                <w:numId w:val="78"/>
              </w:numPr>
              <w:ind w:left="318" w:hanging="142"/>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Aplicar segmentación en los mensajes</w:t>
            </w:r>
            <w:r w:rsidRPr="001F1F6A">
              <w:rPr>
                <w:rFonts w:ascii="Trebuchet MS" w:eastAsia="Trebuchet MS" w:hAnsi="Trebuchet MS" w:cs="Times New Roman"/>
                <w:sz w:val="14"/>
                <w:szCs w:val="14"/>
              </w:rPr>
              <w:t>: dirigirse de forma distinta a postulantes con motivaciones vocacionales versus aquellos con motivaciones prácticas.</w:t>
            </w:r>
          </w:p>
          <w:p w14:paraId="50BBF9E2" w14:textId="28711246" w:rsidR="001F1F6A" w:rsidRPr="001F1F6A" w:rsidRDefault="001F1F6A" w:rsidP="001F1F6A">
            <w:pPr>
              <w:pStyle w:val="Prrafodelista"/>
              <w:numPr>
                <w:ilvl w:val="0"/>
                <w:numId w:val="78"/>
              </w:numPr>
              <w:ind w:left="318" w:hanging="142"/>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lastRenderedPageBreak/>
              <w:t>Incluir testimonios reales de egresados</w:t>
            </w:r>
            <w:r w:rsidRPr="001F1F6A">
              <w:rPr>
                <w:rFonts w:ascii="Trebuchet MS" w:eastAsia="Trebuchet MS" w:hAnsi="Trebuchet MS" w:cs="Times New Roman"/>
                <w:sz w:val="14"/>
                <w:szCs w:val="14"/>
              </w:rPr>
              <w:t xml:space="preserve"> que puedan transmitir cómo la Escuela Naval transformó sus expectativas en una carrera sólida y significativa.</w:t>
            </w:r>
          </w:p>
        </w:tc>
      </w:tr>
      <w:tr w:rsidR="001F1F6A" w:rsidRPr="009B5B36" w14:paraId="5AE2AA97" w14:textId="77777777" w:rsidTr="001F1F6A">
        <w:trPr>
          <w:cnfStyle w:val="000000100000" w:firstRow="0" w:lastRow="0" w:firstColumn="0" w:lastColumn="0" w:oddVBand="0" w:evenVBand="0" w:oddHBand="1" w:evenHBand="0" w:firstRowFirstColumn="0" w:firstRowLastColumn="0" w:lastRowFirstColumn="0" w:lastRowLastColumn="0"/>
          <w:trHeight w:val="1405"/>
        </w:trPr>
        <w:tc>
          <w:tcPr>
            <w:cnfStyle w:val="001000000000" w:firstRow="0" w:lastRow="0" w:firstColumn="1" w:lastColumn="0" w:oddVBand="0" w:evenVBand="0" w:oddHBand="0" w:evenHBand="0" w:firstRowFirstColumn="0" w:firstRowLastColumn="0" w:lastRowFirstColumn="0" w:lastRowLastColumn="0"/>
            <w:tcW w:w="164" w:type="pct"/>
            <w:vAlign w:val="center"/>
          </w:tcPr>
          <w:p w14:paraId="7B08E1EA" w14:textId="3BA7966D" w:rsidR="001F1F6A" w:rsidRDefault="001F1F6A" w:rsidP="001F1F6A">
            <w:pPr>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lastRenderedPageBreak/>
              <w:t>7</w:t>
            </w:r>
          </w:p>
        </w:tc>
        <w:tc>
          <w:tcPr>
            <w:tcW w:w="1254" w:type="pct"/>
            <w:vAlign w:val="center"/>
          </w:tcPr>
          <w:p w14:paraId="1ECFBF9A" w14:textId="74AECAB6" w:rsidR="001F1F6A" w:rsidRPr="001F1F6A" w:rsidRDefault="00512F6F" w:rsidP="00512F6F">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Cs/>
                <w:sz w:val="14"/>
                <w:szCs w:val="14"/>
                <w:lang w:val="es-ES"/>
              </w:rPr>
            </w:pPr>
            <w:r w:rsidRPr="001F1F6A">
              <w:rPr>
                <w:rFonts w:ascii="Trebuchet MS" w:eastAsia="Trebuchet MS" w:hAnsi="Trebuchet MS" w:cs="Times New Roman"/>
                <w:bCs/>
                <w:sz w:val="14"/>
                <w:szCs w:val="14"/>
                <w:lang w:val="es-ES"/>
              </w:rPr>
              <w:t>Determinar las áreas de mayor interés</w:t>
            </w:r>
            <w:r w:rsidR="001F1F6A" w:rsidRPr="001F1F6A">
              <w:rPr>
                <w:rFonts w:ascii="Trebuchet MS" w:eastAsia="Trebuchet MS" w:hAnsi="Trebuchet MS" w:cs="Times New Roman"/>
                <w:bCs/>
                <w:sz w:val="14"/>
                <w:szCs w:val="14"/>
                <w:lang w:val="es-ES"/>
              </w:rPr>
              <w:t xml:space="preserve"> / </w:t>
            </w:r>
            <w:r w:rsidRPr="001F1F6A">
              <w:rPr>
                <w:rFonts w:ascii="Trebuchet MS" w:eastAsia="Trebuchet MS" w:hAnsi="Trebuchet MS" w:cs="Times New Roman"/>
                <w:bCs/>
                <w:sz w:val="14"/>
                <w:szCs w:val="14"/>
                <w:lang w:val="es-ES"/>
              </w:rPr>
              <w:t>evaluar factores que influyen en el interés</w:t>
            </w:r>
            <w:r w:rsidR="001F1F6A" w:rsidRPr="001F1F6A">
              <w:rPr>
                <w:rFonts w:ascii="Trebuchet MS" w:eastAsia="Trebuchet MS" w:hAnsi="Trebuchet MS" w:cs="Times New Roman"/>
                <w:bCs/>
                <w:sz w:val="14"/>
                <w:szCs w:val="14"/>
                <w:lang w:val="es-ES"/>
              </w:rPr>
              <w:t xml:space="preserve"> </w:t>
            </w:r>
          </w:p>
        </w:tc>
        <w:tc>
          <w:tcPr>
            <w:tcW w:w="3582" w:type="pct"/>
            <w:vAlign w:val="center"/>
          </w:tcPr>
          <w:p w14:paraId="002EA0B0" w14:textId="77777777" w:rsidR="001F1F6A" w:rsidRPr="001F1F6A" w:rsidRDefault="001F1F6A" w:rsidP="001F1F6A">
            <w:pPr>
              <w:pStyle w:val="Prrafodelista"/>
              <w:numPr>
                <w:ilvl w:val="0"/>
                <w:numId w:val="78"/>
              </w:numPr>
              <w:ind w:left="318" w:hanging="142"/>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Profundizar la orientación vocacional interna</w:t>
            </w:r>
            <w:r w:rsidRPr="001F1F6A">
              <w:rPr>
                <w:rFonts w:ascii="Trebuchet MS" w:eastAsia="Trebuchet MS" w:hAnsi="Trebuchet MS" w:cs="Times New Roman"/>
                <w:sz w:val="14"/>
                <w:szCs w:val="14"/>
              </w:rPr>
              <w:t xml:space="preserve">, entregando información más detallada y atractiva sobre </w:t>
            </w:r>
            <w:r w:rsidRPr="001F1F6A">
              <w:rPr>
                <w:rFonts w:ascii="Trebuchet MS" w:eastAsia="Trebuchet MS" w:hAnsi="Trebuchet MS" w:cs="Times New Roman"/>
                <w:b/>
                <w:bCs/>
                <w:sz w:val="14"/>
                <w:szCs w:val="14"/>
              </w:rPr>
              <w:t>todos los escalafones</w:t>
            </w:r>
            <w:r w:rsidRPr="001F1F6A">
              <w:rPr>
                <w:rFonts w:ascii="Trebuchet MS" w:eastAsia="Trebuchet MS" w:hAnsi="Trebuchet MS" w:cs="Times New Roman"/>
                <w:sz w:val="14"/>
                <w:szCs w:val="14"/>
              </w:rPr>
              <w:t>, especialmente aquellos con menor demanda como el Litoral.</w:t>
            </w:r>
          </w:p>
          <w:p w14:paraId="17D7348A" w14:textId="77777777" w:rsidR="001F1F6A" w:rsidRPr="001F1F6A" w:rsidRDefault="001F1F6A" w:rsidP="001F1F6A">
            <w:pPr>
              <w:pStyle w:val="Prrafodelista"/>
              <w:numPr>
                <w:ilvl w:val="0"/>
                <w:numId w:val="78"/>
              </w:numPr>
              <w:ind w:left="318" w:hanging="142"/>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Identificar los factores que los postulantes asocian a cada escalafón</w:t>
            </w:r>
            <w:r w:rsidRPr="001F1F6A">
              <w:rPr>
                <w:rFonts w:ascii="Trebuchet MS" w:eastAsia="Trebuchet MS" w:hAnsi="Trebuchet MS" w:cs="Times New Roman"/>
                <w:sz w:val="14"/>
                <w:szCs w:val="14"/>
              </w:rPr>
              <w:t xml:space="preserve"> (prestigio, tecnología, liderazgo, acción, estabilidad, etc.) mediante futuras encuestas cualitativas o entrevistas.</w:t>
            </w:r>
          </w:p>
          <w:p w14:paraId="3607593E" w14:textId="77777777" w:rsidR="001F1F6A" w:rsidRPr="001F1F6A" w:rsidRDefault="001F1F6A" w:rsidP="001F1F6A">
            <w:pPr>
              <w:pStyle w:val="Prrafodelista"/>
              <w:numPr>
                <w:ilvl w:val="0"/>
                <w:numId w:val="78"/>
              </w:numPr>
              <w:ind w:left="318" w:hanging="142"/>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Reforzar la comunicación sobre los beneficios, roles y desafíos únicos</w:t>
            </w:r>
            <w:r w:rsidRPr="001F1F6A">
              <w:rPr>
                <w:rFonts w:ascii="Trebuchet MS" w:eastAsia="Trebuchet MS" w:hAnsi="Trebuchet MS" w:cs="Times New Roman"/>
                <w:sz w:val="14"/>
                <w:szCs w:val="14"/>
              </w:rPr>
              <w:t xml:space="preserve"> de las especialidades menos preferidas, utilizando testimonios de oficiales en ejercicio.</w:t>
            </w:r>
          </w:p>
          <w:p w14:paraId="22F63882" w14:textId="0CB1382A" w:rsidR="001F1F6A" w:rsidRPr="001F1F6A" w:rsidRDefault="001F1F6A" w:rsidP="001F1F6A">
            <w:pPr>
              <w:pStyle w:val="Prrafodelista"/>
              <w:numPr>
                <w:ilvl w:val="0"/>
                <w:numId w:val="78"/>
              </w:numPr>
              <w:ind w:left="318" w:hanging="142"/>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Diseñar cápsulas informativas o actividades prácticas</w:t>
            </w:r>
            <w:r w:rsidRPr="001F1F6A">
              <w:rPr>
                <w:rFonts w:ascii="Trebuchet MS" w:eastAsia="Trebuchet MS" w:hAnsi="Trebuchet MS" w:cs="Times New Roman"/>
                <w:sz w:val="14"/>
                <w:szCs w:val="14"/>
              </w:rPr>
              <w:t xml:space="preserve"> que permitan vivenciar o conocer más de cerca cada área, antes de tomar una decisión formal.</w:t>
            </w:r>
          </w:p>
        </w:tc>
      </w:tr>
      <w:tr w:rsidR="001F1F6A" w:rsidRPr="009B5B36" w14:paraId="6D73F343" w14:textId="77777777" w:rsidTr="001F1F6A">
        <w:trPr>
          <w:trHeight w:val="1128"/>
        </w:trPr>
        <w:tc>
          <w:tcPr>
            <w:cnfStyle w:val="001000000000" w:firstRow="0" w:lastRow="0" w:firstColumn="1" w:lastColumn="0" w:oddVBand="0" w:evenVBand="0" w:oddHBand="0" w:evenHBand="0" w:firstRowFirstColumn="0" w:firstRowLastColumn="0" w:lastRowFirstColumn="0" w:lastRowLastColumn="0"/>
            <w:tcW w:w="164" w:type="pct"/>
            <w:vAlign w:val="center"/>
          </w:tcPr>
          <w:p w14:paraId="03D307EA" w14:textId="2742B77B" w:rsidR="001F1F6A" w:rsidRDefault="001F1F6A" w:rsidP="001F1F6A">
            <w:pPr>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8</w:t>
            </w:r>
          </w:p>
        </w:tc>
        <w:tc>
          <w:tcPr>
            <w:tcW w:w="1254" w:type="pct"/>
            <w:vAlign w:val="center"/>
          </w:tcPr>
          <w:p w14:paraId="51E350D5" w14:textId="513826A4" w:rsidR="001F1F6A" w:rsidRPr="001F1F6A" w:rsidRDefault="001F1F6A" w:rsidP="00512F6F">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bCs/>
                <w:sz w:val="14"/>
                <w:szCs w:val="14"/>
                <w:lang w:val="es-ES"/>
              </w:rPr>
            </w:pPr>
            <w:r w:rsidRPr="001F1F6A">
              <w:rPr>
                <w:rFonts w:ascii="Trebuchet MS" w:eastAsia="Trebuchet MS" w:hAnsi="Trebuchet MS" w:cs="Times New Roman"/>
                <w:bCs/>
                <w:sz w:val="14"/>
                <w:szCs w:val="14"/>
                <w:lang w:val="es-ES"/>
              </w:rPr>
              <w:t>E</w:t>
            </w:r>
            <w:r w:rsidR="00512F6F" w:rsidRPr="001F1F6A">
              <w:rPr>
                <w:rFonts w:ascii="Trebuchet MS" w:eastAsia="Trebuchet MS" w:hAnsi="Trebuchet MS" w:cs="Times New Roman"/>
                <w:bCs/>
                <w:sz w:val="14"/>
                <w:szCs w:val="14"/>
                <w:lang w:val="es-ES"/>
              </w:rPr>
              <w:t>valuar la percepción del proceso de admisión</w:t>
            </w:r>
            <w:r w:rsidRPr="001F1F6A">
              <w:rPr>
                <w:rFonts w:ascii="Trebuchet MS" w:eastAsia="Trebuchet MS" w:hAnsi="Trebuchet MS" w:cs="Times New Roman"/>
                <w:bCs/>
                <w:sz w:val="14"/>
                <w:szCs w:val="14"/>
                <w:lang w:val="es-ES"/>
              </w:rPr>
              <w:t xml:space="preserve"> / </w:t>
            </w:r>
            <w:r w:rsidR="00512F6F" w:rsidRPr="001F1F6A">
              <w:rPr>
                <w:rFonts w:ascii="Trebuchet MS" w:eastAsia="Trebuchet MS" w:hAnsi="Trebuchet MS" w:cs="Times New Roman"/>
                <w:bCs/>
                <w:sz w:val="14"/>
                <w:szCs w:val="14"/>
                <w:lang w:val="es-ES"/>
              </w:rPr>
              <w:t xml:space="preserve">identificar áreas de mejora </w:t>
            </w:r>
          </w:p>
        </w:tc>
        <w:tc>
          <w:tcPr>
            <w:tcW w:w="3582" w:type="pct"/>
            <w:vAlign w:val="center"/>
          </w:tcPr>
          <w:p w14:paraId="003DDBAE" w14:textId="0878066C" w:rsidR="001F1F6A" w:rsidRPr="001F1F6A" w:rsidRDefault="001F1F6A" w:rsidP="001F1F6A">
            <w:pPr>
              <w:pStyle w:val="Prrafodelista"/>
              <w:numPr>
                <w:ilvl w:val="0"/>
                <w:numId w:val="78"/>
              </w:numPr>
              <w:ind w:left="318" w:hanging="142"/>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Mantener y reforzar el diseño simple del formulario</w:t>
            </w:r>
            <w:r w:rsidRPr="001F1F6A">
              <w:rPr>
                <w:rFonts w:ascii="Trebuchet MS" w:eastAsia="Trebuchet MS" w:hAnsi="Trebuchet MS" w:cs="Times New Roman"/>
                <w:sz w:val="14"/>
                <w:szCs w:val="14"/>
              </w:rPr>
              <w:t>, asegurando que siga siendo intuitivo y accesible.</w:t>
            </w:r>
          </w:p>
          <w:p w14:paraId="60214760" w14:textId="52692A7D" w:rsidR="001F1F6A" w:rsidRPr="001F1F6A" w:rsidRDefault="001F1F6A" w:rsidP="001F1F6A">
            <w:pPr>
              <w:pStyle w:val="Prrafodelista"/>
              <w:numPr>
                <w:ilvl w:val="0"/>
                <w:numId w:val="78"/>
              </w:numPr>
              <w:ind w:left="318" w:hanging="142"/>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Consolidar el contenido informativo del sitio web</w:t>
            </w:r>
            <w:r w:rsidRPr="001F1F6A">
              <w:rPr>
                <w:rFonts w:ascii="Trebuchet MS" w:eastAsia="Trebuchet MS" w:hAnsi="Trebuchet MS" w:cs="Times New Roman"/>
                <w:sz w:val="14"/>
                <w:szCs w:val="14"/>
              </w:rPr>
              <w:t>, asegurando que las actualizaciones mantengan la misma claridad y facilidad de acceso.</w:t>
            </w:r>
          </w:p>
          <w:p w14:paraId="77BC0B4F" w14:textId="21ECE56F" w:rsidR="001F1F6A" w:rsidRPr="001F1F6A" w:rsidRDefault="001F1F6A" w:rsidP="001F1F6A">
            <w:pPr>
              <w:pStyle w:val="Prrafodelista"/>
              <w:numPr>
                <w:ilvl w:val="0"/>
                <w:numId w:val="78"/>
              </w:numPr>
              <w:ind w:left="318" w:hanging="142"/>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Promover visiblemente los canales de contacto directo</w:t>
            </w:r>
            <w:r w:rsidRPr="001F1F6A">
              <w:rPr>
                <w:rFonts w:ascii="Trebuchet MS" w:eastAsia="Trebuchet MS" w:hAnsi="Trebuchet MS" w:cs="Times New Roman"/>
                <w:sz w:val="14"/>
                <w:szCs w:val="14"/>
              </w:rPr>
              <w:t xml:space="preserve"> (WhatsApp, correo, etc.) en la página principal y formularios, indicando claramente los tiempos de respuesta esperados.</w:t>
            </w:r>
          </w:p>
          <w:p w14:paraId="040AD156" w14:textId="152CA45B" w:rsidR="001F1F6A" w:rsidRPr="001F1F6A" w:rsidRDefault="001F1F6A" w:rsidP="001F1F6A">
            <w:pPr>
              <w:pStyle w:val="Prrafodelista"/>
              <w:numPr>
                <w:ilvl w:val="0"/>
                <w:numId w:val="78"/>
              </w:numPr>
              <w:ind w:left="318" w:hanging="142"/>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Capacitar al personal encargado de atender consultas</w:t>
            </w:r>
            <w:r w:rsidRPr="001F1F6A">
              <w:rPr>
                <w:rFonts w:ascii="Trebuchet MS" w:eastAsia="Trebuchet MS" w:hAnsi="Trebuchet MS" w:cs="Times New Roman"/>
                <w:sz w:val="14"/>
                <w:szCs w:val="14"/>
              </w:rPr>
              <w:t>, para asegurar un estándar de atención profesional y empática.</w:t>
            </w:r>
          </w:p>
          <w:p w14:paraId="18A0D765" w14:textId="1A25647E" w:rsidR="001F1F6A" w:rsidRPr="001F1F6A" w:rsidRDefault="001F1F6A" w:rsidP="001F1F6A">
            <w:pPr>
              <w:pStyle w:val="Prrafodelista"/>
              <w:numPr>
                <w:ilvl w:val="0"/>
                <w:numId w:val="78"/>
              </w:numPr>
              <w:ind w:left="318" w:hanging="142"/>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Considerar</w:t>
            </w:r>
            <w:r w:rsidRPr="001F1F6A">
              <w:rPr>
                <w:rFonts w:ascii="Trebuchet MS" w:eastAsia="Trebuchet MS" w:hAnsi="Trebuchet MS" w:cs="Times New Roman"/>
                <w:sz w:val="14"/>
                <w:szCs w:val="14"/>
              </w:rPr>
              <w:t xml:space="preserve"> implementar una </w:t>
            </w:r>
            <w:r w:rsidRPr="001F1F6A">
              <w:rPr>
                <w:rFonts w:ascii="Trebuchet MS" w:eastAsia="Trebuchet MS" w:hAnsi="Trebuchet MS" w:cs="Times New Roman"/>
                <w:b/>
                <w:bCs/>
                <w:sz w:val="14"/>
                <w:szCs w:val="14"/>
              </w:rPr>
              <w:t>sección de preguntas frecuentes (FAQ)</w:t>
            </w:r>
            <w:r w:rsidRPr="001F1F6A">
              <w:rPr>
                <w:rFonts w:ascii="Trebuchet MS" w:eastAsia="Trebuchet MS" w:hAnsi="Trebuchet MS" w:cs="Times New Roman"/>
                <w:sz w:val="14"/>
                <w:szCs w:val="14"/>
              </w:rPr>
              <w:t xml:space="preserve"> interactiva para reducir la necesidad de contacto directo.</w:t>
            </w:r>
          </w:p>
        </w:tc>
      </w:tr>
      <w:tr w:rsidR="001F1F6A" w:rsidRPr="009B5B36" w14:paraId="7700CC90" w14:textId="77777777" w:rsidTr="00512F6F">
        <w:trPr>
          <w:cnfStyle w:val="000000100000" w:firstRow="0" w:lastRow="0" w:firstColumn="0" w:lastColumn="0" w:oddVBand="0" w:evenVBand="0" w:oddHBand="1" w:evenHBand="0" w:firstRowFirstColumn="0" w:firstRowLastColumn="0" w:lastRowFirstColumn="0" w:lastRowLastColumn="0"/>
          <w:trHeight w:val="1825"/>
        </w:trPr>
        <w:tc>
          <w:tcPr>
            <w:cnfStyle w:val="001000000000" w:firstRow="0" w:lastRow="0" w:firstColumn="1" w:lastColumn="0" w:oddVBand="0" w:evenVBand="0" w:oddHBand="0" w:evenHBand="0" w:firstRowFirstColumn="0" w:firstRowLastColumn="0" w:lastRowFirstColumn="0" w:lastRowLastColumn="0"/>
            <w:tcW w:w="164" w:type="pct"/>
            <w:vAlign w:val="center"/>
          </w:tcPr>
          <w:p w14:paraId="4F571D57" w14:textId="4585A208" w:rsidR="001F1F6A" w:rsidRDefault="001F1F6A" w:rsidP="001F1F6A">
            <w:pPr>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9</w:t>
            </w:r>
          </w:p>
        </w:tc>
        <w:tc>
          <w:tcPr>
            <w:tcW w:w="1254" w:type="pct"/>
            <w:vAlign w:val="center"/>
          </w:tcPr>
          <w:p w14:paraId="5C0D62EE" w14:textId="5C2D5BDF" w:rsidR="001F1F6A" w:rsidRPr="001F1F6A" w:rsidRDefault="00512F6F" w:rsidP="00512F6F">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Cs/>
                <w:sz w:val="14"/>
                <w:szCs w:val="14"/>
                <w:lang w:val="es-ES"/>
              </w:rPr>
            </w:pPr>
            <w:r w:rsidRPr="001F1F6A">
              <w:rPr>
                <w:rFonts w:ascii="Trebuchet MS" w:eastAsia="Trebuchet MS" w:hAnsi="Trebuchet MS" w:cs="Times New Roman"/>
                <w:bCs/>
                <w:sz w:val="14"/>
                <w:szCs w:val="14"/>
                <w:lang w:val="es-ES"/>
              </w:rPr>
              <w:t>Identificar la preferencia de comunicaciones</w:t>
            </w:r>
            <w:r w:rsidR="001F1F6A" w:rsidRPr="001F1F6A">
              <w:rPr>
                <w:rFonts w:ascii="Trebuchet MS" w:eastAsia="Trebuchet MS" w:hAnsi="Trebuchet MS" w:cs="Times New Roman"/>
                <w:bCs/>
                <w:sz w:val="14"/>
                <w:szCs w:val="14"/>
                <w:lang w:val="es-ES"/>
              </w:rPr>
              <w:t xml:space="preserve"> / </w:t>
            </w:r>
            <w:r w:rsidRPr="001F1F6A">
              <w:rPr>
                <w:rFonts w:ascii="Trebuchet MS" w:eastAsia="Trebuchet MS" w:hAnsi="Trebuchet MS" w:cs="Times New Roman"/>
                <w:bCs/>
                <w:sz w:val="14"/>
                <w:szCs w:val="14"/>
                <w:lang w:val="es-ES"/>
              </w:rPr>
              <w:t>entender el impacto en la decisión de postular</w:t>
            </w:r>
            <w:r w:rsidR="001F1F6A" w:rsidRPr="001F1F6A">
              <w:rPr>
                <w:rFonts w:ascii="Trebuchet MS" w:eastAsia="Trebuchet MS" w:hAnsi="Trebuchet MS" w:cs="Times New Roman"/>
                <w:bCs/>
                <w:sz w:val="14"/>
                <w:szCs w:val="14"/>
                <w:lang w:val="es-ES"/>
              </w:rPr>
              <w:t xml:space="preserve"> </w:t>
            </w:r>
          </w:p>
        </w:tc>
        <w:tc>
          <w:tcPr>
            <w:tcW w:w="3582" w:type="pct"/>
            <w:vAlign w:val="center"/>
          </w:tcPr>
          <w:p w14:paraId="3150F4D5" w14:textId="7A9BA71C" w:rsidR="001F1F6A" w:rsidRPr="001F1F6A" w:rsidRDefault="001F1F6A" w:rsidP="001F1F6A">
            <w:pPr>
              <w:pStyle w:val="Prrafodelista"/>
              <w:numPr>
                <w:ilvl w:val="0"/>
                <w:numId w:val="78"/>
              </w:numPr>
              <w:ind w:left="318" w:hanging="142"/>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Concentrar las estrategias comunicacionales en Instagram</w:t>
            </w:r>
            <w:r w:rsidRPr="001F1F6A">
              <w:rPr>
                <w:rFonts w:ascii="Trebuchet MS" w:eastAsia="Trebuchet MS" w:hAnsi="Trebuchet MS" w:cs="Times New Roman"/>
                <w:sz w:val="14"/>
                <w:szCs w:val="14"/>
              </w:rPr>
              <w:t xml:space="preserve">, con contenido dinámico y visualmente atractivo, aprovechando que es la red más </w:t>
            </w:r>
            <w:r w:rsidRPr="001F1F6A">
              <w:rPr>
                <w:rFonts w:ascii="Trebuchet MS" w:eastAsia="Trebuchet MS" w:hAnsi="Trebuchet MS" w:cs="Times New Roman"/>
                <w:b/>
                <w:bCs/>
                <w:sz w:val="14"/>
                <w:szCs w:val="14"/>
              </w:rPr>
              <w:t>influyente</w:t>
            </w:r>
            <w:r w:rsidRPr="001F1F6A">
              <w:rPr>
                <w:rFonts w:ascii="Trebuchet MS" w:eastAsia="Trebuchet MS" w:hAnsi="Trebuchet MS" w:cs="Times New Roman"/>
                <w:sz w:val="14"/>
                <w:szCs w:val="14"/>
              </w:rPr>
              <w:t xml:space="preserve"> entre los postulantes.</w:t>
            </w:r>
          </w:p>
          <w:p w14:paraId="09CD6746" w14:textId="2991758F" w:rsidR="001F1F6A" w:rsidRPr="001F1F6A" w:rsidRDefault="001F1F6A" w:rsidP="001F1F6A">
            <w:pPr>
              <w:pStyle w:val="Prrafodelista"/>
              <w:numPr>
                <w:ilvl w:val="0"/>
                <w:numId w:val="78"/>
              </w:numPr>
              <w:ind w:left="318" w:hanging="142"/>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Revisar la utilidad de la publicidad en vía pública</w:t>
            </w:r>
            <w:r w:rsidRPr="001F1F6A">
              <w:rPr>
                <w:rFonts w:ascii="Trebuchet MS" w:eastAsia="Trebuchet MS" w:hAnsi="Trebuchet MS" w:cs="Times New Roman"/>
                <w:sz w:val="14"/>
                <w:szCs w:val="14"/>
              </w:rPr>
              <w:t xml:space="preserve"> (pantallas LED), ya que el bajo nivel de visualización no justifica una inversión significativa en este formato.</w:t>
            </w:r>
          </w:p>
          <w:p w14:paraId="27FF9E61" w14:textId="27D72073" w:rsidR="001F1F6A" w:rsidRPr="001F1F6A" w:rsidRDefault="001F1F6A" w:rsidP="001F1F6A">
            <w:pPr>
              <w:pStyle w:val="Prrafodelista"/>
              <w:numPr>
                <w:ilvl w:val="0"/>
                <w:numId w:val="78"/>
              </w:numPr>
              <w:ind w:left="318" w:hanging="142"/>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sz w:val="14"/>
                <w:szCs w:val="14"/>
              </w:rPr>
              <w:t>Explorar</w:t>
            </w:r>
            <w:r w:rsidRPr="001F1F6A">
              <w:rPr>
                <w:rFonts w:ascii="Trebuchet MS" w:eastAsia="Trebuchet MS" w:hAnsi="Trebuchet MS" w:cs="Times New Roman"/>
                <w:b/>
                <w:bCs/>
                <w:sz w:val="14"/>
                <w:szCs w:val="14"/>
              </w:rPr>
              <w:t xml:space="preserve"> con más fuerza TikTok y YouTube</w:t>
            </w:r>
            <w:r w:rsidRPr="001F1F6A">
              <w:rPr>
                <w:rFonts w:ascii="Trebuchet MS" w:eastAsia="Trebuchet MS" w:hAnsi="Trebuchet MS" w:cs="Times New Roman"/>
                <w:sz w:val="14"/>
                <w:szCs w:val="14"/>
              </w:rPr>
              <w:t>, sobre todo mediante contenido audiovisual corto e informativo, para diversificar los canales de llegada.</w:t>
            </w:r>
          </w:p>
          <w:p w14:paraId="146BC0B0" w14:textId="0EE799F8" w:rsidR="001F1F6A" w:rsidRPr="001F1F6A" w:rsidRDefault="001F1F6A" w:rsidP="001F1F6A">
            <w:pPr>
              <w:pStyle w:val="Prrafodelista"/>
              <w:numPr>
                <w:ilvl w:val="0"/>
                <w:numId w:val="78"/>
              </w:numPr>
              <w:ind w:left="318" w:hanging="142"/>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sz w:val="14"/>
                <w:szCs w:val="14"/>
              </w:rPr>
              <w:t>Mantener</w:t>
            </w:r>
            <w:r w:rsidRPr="001F1F6A">
              <w:rPr>
                <w:rFonts w:ascii="Trebuchet MS" w:eastAsia="Trebuchet MS" w:hAnsi="Trebuchet MS" w:cs="Times New Roman"/>
                <w:b/>
                <w:bCs/>
                <w:sz w:val="14"/>
                <w:szCs w:val="14"/>
              </w:rPr>
              <w:t xml:space="preserve"> y reforzar el estilo comunicacional actual en Instagram y Facebook</w:t>
            </w:r>
            <w:r w:rsidRPr="001F1F6A">
              <w:rPr>
                <w:rFonts w:ascii="Trebuchet MS" w:eastAsia="Trebuchet MS" w:hAnsi="Trebuchet MS" w:cs="Times New Roman"/>
                <w:sz w:val="14"/>
                <w:szCs w:val="14"/>
              </w:rPr>
              <w:t>, dado que el público objetivo lo valora como interesante y entretenido.</w:t>
            </w:r>
          </w:p>
          <w:p w14:paraId="08992A84" w14:textId="23B365AC" w:rsidR="001F1F6A" w:rsidRPr="001F1F6A" w:rsidRDefault="001F1F6A" w:rsidP="001F1F6A">
            <w:pPr>
              <w:pStyle w:val="Prrafodelista"/>
              <w:numPr>
                <w:ilvl w:val="0"/>
                <w:numId w:val="78"/>
              </w:numPr>
              <w:ind w:left="318" w:hanging="142"/>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1F1F6A">
              <w:rPr>
                <w:rFonts w:ascii="Trebuchet MS" w:eastAsia="Trebuchet MS" w:hAnsi="Trebuchet MS" w:cs="Times New Roman"/>
                <w:b/>
                <w:bCs/>
                <w:sz w:val="14"/>
                <w:szCs w:val="14"/>
              </w:rPr>
              <w:t xml:space="preserve">Establecer </w:t>
            </w:r>
            <w:r w:rsidRPr="001F1F6A">
              <w:rPr>
                <w:rFonts w:ascii="Trebuchet MS" w:eastAsia="Trebuchet MS" w:hAnsi="Trebuchet MS" w:cs="Times New Roman"/>
                <w:sz w:val="14"/>
                <w:szCs w:val="14"/>
              </w:rPr>
              <w:t>campañas</w:t>
            </w:r>
            <w:r w:rsidRPr="001F1F6A">
              <w:rPr>
                <w:rFonts w:ascii="Trebuchet MS" w:eastAsia="Trebuchet MS" w:hAnsi="Trebuchet MS" w:cs="Times New Roman"/>
                <w:b/>
                <w:bCs/>
                <w:sz w:val="14"/>
                <w:szCs w:val="14"/>
              </w:rPr>
              <w:t xml:space="preserve"> más segmentadas en redes sociales</w:t>
            </w:r>
            <w:r w:rsidRPr="001F1F6A">
              <w:rPr>
                <w:rFonts w:ascii="Trebuchet MS" w:eastAsia="Trebuchet MS" w:hAnsi="Trebuchet MS" w:cs="Times New Roman"/>
                <w:sz w:val="14"/>
                <w:szCs w:val="14"/>
              </w:rPr>
              <w:t>, utilizando herramientas de pauta digital, con foco geográfico, etario y de interés, para mejorar el alcance en públicos aún no expuestos.</w:t>
            </w:r>
          </w:p>
        </w:tc>
      </w:tr>
      <w:tr w:rsidR="001F1F6A" w:rsidRPr="009B5B36" w14:paraId="7DE0A0EB" w14:textId="77777777" w:rsidTr="00512F6F">
        <w:trPr>
          <w:trHeight w:val="1412"/>
        </w:trPr>
        <w:tc>
          <w:tcPr>
            <w:cnfStyle w:val="001000000000" w:firstRow="0" w:lastRow="0" w:firstColumn="1" w:lastColumn="0" w:oddVBand="0" w:evenVBand="0" w:oddHBand="0" w:evenHBand="0" w:firstRowFirstColumn="0" w:firstRowLastColumn="0" w:lastRowFirstColumn="0" w:lastRowLastColumn="0"/>
            <w:tcW w:w="164" w:type="pct"/>
            <w:vAlign w:val="center"/>
          </w:tcPr>
          <w:p w14:paraId="651BCB27" w14:textId="100635F9" w:rsidR="001F1F6A" w:rsidRDefault="001F1F6A" w:rsidP="001F1F6A">
            <w:pPr>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10</w:t>
            </w:r>
          </w:p>
        </w:tc>
        <w:tc>
          <w:tcPr>
            <w:tcW w:w="1254" w:type="pct"/>
            <w:vAlign w:val="center"/>
          </w:tcPr>
          <w:p w14:paraId="764D8CE1" w14:textId="17975A19" w:rsidR="001F1F6A" w:rsidRPr="001F1F6A" w:rsidRDefault="00512F6F" w:rsidP="00512F6F">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bCs/>
                <w:sz w:val="14"/>
                <w:szCs w:val="14"/>
                <w:lang w:val="es-ES"/>
              </w:rPr>
            </w:pPr>
            <w:r w:rsidRPr="001F1F6A">
              <w:rPr>
                <w:rFonts w:ascii="Trebuchet MS" w:eastAsia="Trebuchet MS" w:hAnsi="Trebuchet MS" w:cs="Times New Roman"/>
                <w:bCs/>
                <w:sz w:val="14"/>
                <w:szCs w:val="14"/>
                <w:lang w:val="es-ES"/>
              </w:rPr>
              <w:t>Evaluar la usabilidad del sitio web</w:t>
            </w:r>
            <w:r w:rsidR="001F1F6A" w:rsidRPr="001F1F6A">
              <w:rPr>
                <w:rFonts w:ascii="Trebuchet MS" w:eastAsia="Trebuchet MS" w:hAnsi="Trebuchet MS" w:cs="Times New Roman"/>
                <w:bCs/>
                <w:sz w:val="14"/>
                <w:szCs w:val="14"/>
                <w:lang w:val="es-ES"/>
              </w:rPr>
              <w:t xml:space="preserve"> / </w:t>
            </w:r>
            <w:r w:rsidRPr="001F1F6A">
              <w:rPr>
                <w:rFonts w:ascii="Trebuchet MS" w:eastAsia="Trebuchet MS" w:hAnsi="Trebuchet MS" w:cs="Times New Roman"/>
                <w:bCs/>
                <w:sz w:val="14"/>
                <w:szCs w:val="14"/>
                <w:lang w:val="es-ES"/>
              </w:rPr>
              <w:t>evaluar el impacto de la página web en la decisión del postulante</w:t>
            </w:r>
          </w:p>
        </w:tc>
        <w:tc>
          <w:tcPr>
            <w:tcW w:w="3582" w:type="pct"/>
            <w:vAlign w:val="center"/>
          </w:tcPr>
          <w:p w14:paraId="1B8D616F" w14:textId="3933EFF4" w:rsidR="00512F6F" w:rsidRPr="00512F6F" w:rsidRDefault="00512F6F" w:rsidP="00512F6F">
            <w:pPr>
              <w:pStyle w:val="Prrafodelista"/>
              <w:numPr>
                <w:ilvl w:val="0"/>
                <w:numId w:val="78"/>
              </w:numPr>
              <w:ind w:left="318" w:hanging="142"/>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512F6F">
              <w:rPr>
                <w:rFonts w:ascii="Trebuchet MS" w:eastAsia="Trebuchet MS" w:hAnsi="Trebuchet MS" w:cs="Times New Roman"/>
                <w:b/>
                <w:bCs/>
                <w:sz w:val="14"/>
                <w:szCs w:val="14"/>
              </w:rPr>
              <w:t>Potenciar y actualizar la sección de Vida del Cadete</w:t>
            </w:r>
            <w:r w:rsidRPr="00512F6F">
              <w:rPr>
                <w:rFonts w:ascii="Trebuchet MS" w:eastAsia="Trebuchet MS" w:hAnsi="Trebuchet MS" w:cs="Times New Roman"/>
                <w:sz w:val="14"/>
                <w:szCs w:val="14"/>
              </w:rPr>
              <w:t xml:space="preserve">, incorporando videos, entrevistas, galerías y recorridos virtuales que muestren la rutina y el </w:t>
            </w:r>
            <w:r w:rsidRPr="00512F6F">
              <w:rPr>
                <w:rFonts w:ascii="Trebuchet MS" w:eastAsia="Trebuchet MS" w:hAnsi="Trebuchet MS" w:cs="Times New Roman"/>
                <w:b/>
                <w:bCs/>
                <w:sz w:val="14"/>
                <w:szCs w:val="14"/>
              </w:rPr>
              <w:t>ambiente</w:t>
            </w:r>
            <w:r w:rsidRPr="00512F6F">
              <w:rPr>
                <w:rFonts w:ascii="Trebuchet MS" w:eastAsia="Trebuchet MS" w:hAnsi="Trebuchet MS" w:cs="Times New Roman"/>
                <w:sz w:val="14"/>
                <w:szCs w:val="14"/>
              </w:rPr>
              <w:t xml:space="preserve"> de la Escuela.</w:t>
            </w:r>
          </w:p>
          <w:p w14:paraId="19DFA742" w14:textId="7A9B004F" w:rsidR="00512F6F" w:rsidRPr="00512F6F" w:rsidRDefault="00512F6F" w:rsidP="00512F6F">
            <w:pPr>
              <w:pStyle w:val="Prrafodelista"/>
              <w:numPr>
                <w:ilvl w:val="0"/>
                <w:numId w:val="78"/>
              </w:numPr>
              <w:ind w:left="318" w:hanging="142"/>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512F6F">
              <w:rPr>
                <w:rFonts w:ascii="Trebuchet MS" w:eastAsia="Trebuchet MS" w:hAnsi="Trebuchet MS" w:cs="Times New Roman"/>
                <w:b/>
                <w:bCs/>
                <w:sz w:val="14"/>
                <w:szCs w:val="14"/>
              </w:rPr>
              <w:t>Reorganizar la sección de Admisión</w:t>
            </w:r>
            <w:r w:rsidRPr="00512F6F">
              <w:rPr>
                <w:rFonts w:ascii="Trebuchet MS" w:eastAsia="Trebuchet MS" w:hAnsi="Trebuchet MS" w:cs="Times New Roman"/>
                <w:sz w:val="14"/>
                <w:szCs w:val="14"/>
              </w:rPr>
              <w:t xml:space="preserve"> para hacerla más atractiva visualmente, clara en sus pasos y con acceso directo desde la página de inicio.</w:t>
            </w:r>
          </w:p>
          <w:p w14:paraId="342050D7" w14:textId="72C6C5BD" w:rsidR="00512F6F" w:rsidRPr="00512F6F" w:rsidRDefault="00512F6F" w:rsidP="00512F6F">
            <w:pPr>
              <w:pStyle w:val="Prrafodelista"/>
              <w:numPr>
                <w:ilvl w:val="0"/>
                <w:numId w:val="78"/>
              </w:numPr>
              <w:ind w:left="318" w:hanging="142"/>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512F6F">
              <w:rPr>
                <w:rFonts w:ascii="Trebuchet MS" w:eastAsia="Trebuchet MS" w:hAnsi="Trebuchet MS" w:cs="Times New Roman"/>
                <w:b/>
                <w:bCs/>
                <w:sz w:val="14"/>
                <w:szCs w:val="14"/>
              </w:rPr>
              <w:t>Incorporar información detallada y accesible</w:t>
            </w:r>
            <w:r w:rsidRPr="00512F6F">
              <w:rPr>
                <w:rFonts w:ascii="Trebuchet MS" w:eastAsia="Trebuchet MS" w:hAnsi="Trebuchet MS" w:cs="Times New Roman"/>
                <w:sz w:val="14"/>
                <w:szCs w:val="14"/>
              </w:rPr>
              <w:t xml:space="preserve"> sobre aranceles, becas y beneficios, idealmente con simuladores o preguntas frecuentes.</w:t>
            </w:r>
          </w:p>
          <w:p w14:paraId="56CA14FB" w14:textId="0F5EFE59" w:rsidR="00512F6F" w:rsidRPr="00512F6F" w:rsidRDefault="00512F6F" w:rsidP="00512F6F">
            <w:pPr>
              <w:pStyle w:val="Prrafodelista"/>
              <w:numPr>
                <w:ilvl w:val="0"/>
                <w:numId w:val="78"/>
              </w:numPr>
              <w:ind w:left="318" w:hanging="142"/>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512F6F">
              <w:rPr>
                <w:rFonts w:ascii="Trebuchet MS" w:eastAsia="Trebuchet MS" w:hAnsi="Trebuchet MS" w:cs="Times New Roman"/>
                <w:b/>
                <w:bCs/>
                <w:sz w:val="14"/>
                <w:szCs w:val="14"/>
              </w:rPr>
              <w:t>Mantener y profundizar el contenido de la sección de Formación</w:t>
            </w:r>
            <w:r w:rsidRPr="00512F6F">
              <w:rPr>
                <w:rFonts w:ascii="Trebuchet MS" w:eastAsia="Trebuchet MS" w:hAnsi="Trebuchet MS" w:cs="Times New Roman"/>
                <w:sz w:val="14"/>
                <w:szCs w:val="14"/>
              </w:rPr>
              <w:t>, ya que representa el principal interés de los postulantes.</w:t>
            </w:r>
          </w:p>
          <w:p w14:paraId="18227B4B" w14:textId="1AEFFD76" w:rsidR="001F1F6A" w:rsidRPr="00512F6F" w:rsidRDefault="00512F6F" w:rsidP="001F1F6A">
            <w:pPr>
              <w:pStyle w:val="Prrafodelista"/>
              <w:numPr>
                <w:ilvl w:val="0"/>
                <w:numId w:val="78"/>
              </w:numPr>
              <w:ind w:left="318" w:hanging="142"/>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512F6F">
              <w:rPr>
                <w:rFonts w:ascii="Trebuchet MS" w:eastAsia="Trebuchet MS" w:hAnsi="Trebuchet MS" w:cs="Times New Roman"/>
                <w:b/>
                <w:bCs/>
                <w:sz w:val="14"/>
                <w:szCs w:val="14"/>
              </w:rPr>
              <w:t>Evaluar una mejora en la navegación</w:t>
            </w:r>
            <w:r w:rsidRPr="00512F6F">
              <w:rPr>
                <w:rFonts w:ascii="Trebuchet MS" w:eastAsia="Trebuchet MS" w:hAnsi="Trebuchet MS" w:cs="Times New Roman"/>
                <w:sz w:val="14"/>
                <w:szCs w:val="14"/>
              </w:rPr>
              <w:t xml:space="preserve"> desde dispositivos móviles, dado que muchos postulantes probablemente acceden desde redes sociales y celulares.</w:t>
            </w:r>
          </w:p>
        </w:tc>
      </w:tr>
      <w:tr w:rsidR="001F1F6A" w:rsidRPr="009B5B36" w14:paraId="56CA3F0B" w14:textId="77777777" w:rsidTr="00512F6F">
        <w:trPr>
          <w:cnfStyle w:val="000000100000" w:firstRow="0" w:lastRow="0" w:firstColumn="0" w:lastColumn="0" w:oddVBand="0" w:evenVBand="0" w:oddHBand="1" w:evenHBand="0" w:firstRowFirstColumn="0" w:firstRowLastColumn="0" w:lastRowFirstColumn="0" w:lastRowLastColumn="0"/>
          <w:trHeight w:val="488"/>
        </w:trPr>
        <w:tc>
          <w:tcPr>
            <w:cnfStyle w:val="001000000000" w:firstRow="0" w:lastRow="0" w:firstColumn="1" w:lastColumn="0" w:oddVBand="0" w:evenVBand="0" w:oddHBand="0" w:evenHBand="0" w:firstRowFirstColumn="0" w:firstRowLastColumn="0" w:lastRowFirstColumn="0" w:lastRowLastColumn="0"/>
            <w:tcW w:w="164" w:type="pct"/>
            <w:vAlign w:val="center"/>
          </w:tcPr>
          <w:p w14:paraId="33A4997C" w14:textId="1F18E7A0" w:rsidR="001F1F6A" w:rsidRDefault="001F1F6A" w:rsidP="001F1F6A">
            <w:pPr>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11</w:t>
            </w:r>
          </w:p>
        </w:tc>
        <w:tc>
          <w:tcPr>
            <w:tcW w:w="1254" w:type="pct"/>
            <w:vAlign w:val="center"/>
          </w:tcPr>
          <w:p w14:paraId="4CA10AC7" w14:textId="62FE8588" w:rsidR="001F1F6A" w:rsidRPr="001F1F6A" w:rsidRDefault="00512F6F" w:rsidP="00512F6F">
            <w:pPr>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Cs/>
                <w:sz w:val="14"/>
                <w:szCs w:val="14"/>
                <w:lang w:val="es-ES"/>
              </w:rPr>
            </w:pPr>
            <w:r w:rsidRPr="001F1F6A">
              <w:rPr>
                <w:rFonts w:ascii="Trebuchet MS" w:eastAsia="Trebuchet MS" w:hAnsi="Trebuchet MS" w:cs="Times New Roman"/>
                <w:bCs/>
                <w:sz w:val="14"/>
                <w:szCs w:val="14"/>
                <w:lang w:val="es-ES"/>
              </w:rPr>
              <w:t>Evaluar el nivel de conocimiento de los postulantes sobre la acreditación de la escuela naval</w:t>
            </w:r>
            <w:r w:rsidR="001F1F6A" w:rsidRPr="001F1F6A">
              <w:rPr>
                <w:rFonts w:ascii="Trebuchet MS" w:eastAsia="Trebuchet MS" w:hAnsi="Trebuchet MS" w:cs="Times New Roman"/>
                <w:bCs/>
                <w:sz w:val="14"/>
                <w:szCs w:val="14"/>
                <w:lang w:val="es-ES"/>
              </w:rPr>
              <w:t xml:space="preserve"> / </w:t>
            </w:r>
            <w:r w:rsidRPr="001F1F6A">
              <w:rPr>
                <w:rFonts w:ascii="Trebuchet MS" w:eastAsia="Trebuchet MS" w:hAnsi="Trebuchet MS" w:cs="Times New Roman"/>
                <w:bCs/>
                <w:sz w:val="14"/>
                <w:szCs w:val="14"/>
                <w:lang w:val="es-ES"/>
              </w:rPr>
              <w:t>medir la importancia que los postulantes asignan a la acreditación en su decisión de postular</w:t>
            </w:r>
            <w:r w:rsidR="001F1F6A" w:rsidRPr="001F1F6A">
              <w:rPr>
                <w:rFonts w:ascii="Trebuchet MS" w:eastAsia="Trebuchet MS" w:hAnsi="Trebuchet MS" w:cs="Times New Roman"/>
                <w:bCs/>
                <w:sz w:val="14"/>
                <w:szCs w:val="14"/>
                <w:lang w:val="es-ES"/>
              </w:rPr>
              <w:t xml:space="preserve"> </w:t>
            </w:r>
          </w:p>
        </w:tc>
        <w:tc>
          <w:tcPr>
            <w:tcW w:w="3582" w:type="pct"/>
            <w:vAlign w:val="center"/>
          </w:tcPr>
          <w:p w14:paraId="56BA35F0" w14:textId="3862C378" w:rsidR="00512F6F" w:rsidRPr="00512F6F" w:rsidRDefault="00512F6F" w:rsidP="00512F6F">
            <w:pPr>
              <w:pStyle w:val="Prrafodelista"/>
              <w:numPr>
                <w:ilvl w:val="0"/>
                <w:numId w:val="78"/>
              </w:numPr>
              <w:ind w:left="318" w:hanging="142"/>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512F6F">
              <w:rPr>
                <w:rFonts w:ascii="Trebuchet MS" w:eastAsia="Trebuchet MS" w:hAnsi="Trebuchet MS" w:cs="Times New Roman"/>
                <w:b/>
                <w:bCs/>
                <w:sz w:val="14"/>
                <w:szCs w:val="14"/>
              </w:rPr>
              <w:t>Reforzar la difusión del valor de la acreditación</w:t>
            </w:r>
            <w:r w:rsidRPr="00512F6F">
              <w:rPr>
                <w:rFonts w:ascii="Trebuchet MS" w:eastAsia="Trebuchet MS" w:hAnsi="Trebuchet MS" w:cs="Times New Roman"/>
                <w:sz w:val="14"/>
                <w:szCs w:val="14"/>
              </w:rPr>
              <w:t xml:space="preserve">, no solo como sello de calidad, sino como </w:t>
            </w:r>
            <w:r w:rsidRPr="00512F6F">
              <w:rPr>
                <w:rFonts w:ascii="Trebuchet MS" w:eastAsia="Trebuchet MS" w:hAnsi="Trebuchet MS" w:cs="Times New Roman"/>
                <w:b/>
                <w:bCs/>
                <w:sz w:val="14"/>
                <w:szCs w:val="14"/>
              </w:rPr>
              <w:t>puerta de acceso a beneficios concretos</w:t>
            </w:r>
            <w:r w:rsidRPr="00512F6F">
              <w:rPr>
                <w:rFonts w:ascii="Trebuchet MS" w:eastAsia="Trebuchet MS" w:hAnsi="Trebuchet MS" w:cs="Times New Roman"/>
                <w:sz w:val="14"/>
                <w:szCs w:val="14"/>
              </w:rPr>
              <w:t xml:space="preserve"> (becas, </w:t>
            </w:r>
            <w:r w:rsidRPr="00512F6F">
              <w:rPr>
                <w:rFonts w:ascii="Trebuchet MS" w:eastAsia="Trebuchet MS" w:hAnsi="Trebuchet MS" w:cs="Times New Roman"/>
                <w:b/>
                <w:bCs/>
                <w:sz w:val="14"/>
                <w:szCs w:val="14"/>
              </w:rPr>
              <w:t>gratuidad</w:t>
            </w:r>
            <w:r w:rsidRPr="00512F6F">
              <w:rPr>
                <w:rFonts w:ascii="Trebuchet MS" w:eastAsia="Trebuchet MS" w:hAnsi="Trebuchet MS" w:cs="Times New Roman"/>
                <w:sz w:val="14"/>
                <w:szCs w:val="14"/>
              </w:rPr>
              <w:t>, créditos, etc.).</w:t>
            </w:r>
          </w:p>
          <w:p w14:paraId="40B4291B" w14:textId="36BC12B4" w:rsidR="00512F6F" w:rsidRPr="00512F6F" w:rsidRDefault="00512F6F" w:rsidP="00512F6F">
            <w:pPr>
              <w:pStyle w:val="Prrafodelista"/>
              <w:numPr>
                <w:ilvl w:val="0"/>
                <w:numId w:val="78"/>
              </w:numPr>
              <w:ind w:left="318" w:hanging="142"/>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512F6F">
              <w:rPr>
                <w:rFonts w:ascii="Trebuchet MS" w:eastAsia="Trebuchet MS" w:hAnsi="Trebuchet MS" w:cs="Times New Roman"/>
                <w:b/>
                <w:bCs/>
                <w:sz w:val="14"/>
                <w:szCs w:val="14"/>
              </w:rPr>
              <w:t>Incorporar en la web y redes sociales explicaciones claras</w:t>
            </w:r>
            <w:r w:rsidRPr="00512F6F">
              <w:rPr>
                <w:rFonts w:ascii="Trebuchet MS" w:eastAsia="Trebuchet MS" w:hAnsi="Trebuchet MS" w:cs="Times New Roman"/>
                <w:sz w:val="14"/>
                <w:szCs w:val="14"/>
              </w:rPr>
              <w:t xml:space="preserve"> sobre qué significa que la Escuela Naval esté acreditada, sus implicancias académicas y los beneficios estatales que activa.</w:t>
            </w:r>
          </w:p>
          <w:p w14:paraId="5A99C062" w14:textId="32001128" w:rsidR="00512F6F" w:rsidRPr="00512F6F" w:rsidRDefault="00512F6F" w:rsidP="00512F6F">
            <w:pPr>
              <w:pStyle w:val="Prrafodelista"/>
              <w:numPr>
                <w:ilvl w:val="0"/>
                <w:numId w:val="78"/>
              </w:numPr>
              <w:ind w:left="318" w:hanging="142"/>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512F6F">
              <w:rPr>
                <w:rFonts w:ascii="Trebuchet MS" w:eastAsia="Trebuchet MS" w:hAnsi="Trebuchet MS" w:cs="Times New Roman"/>
                <w:b/>
                <w:bCs/>
                <w:sz w:val="14"/>
                <w:szCs w:val="14"/>
              </w:rPr>
              <w:t>Capacitar a los encargados de charlas, ferias y orientación</w:t>
            </w:r>
            <w:r w:rsidRPr="00512F6F">
              <w:rPr>
                <w:rFonts w:ascii="Trebuchet MS" w:eastAsia="Trebuchet MS" w:hAnsi="Trebuchet MS" w:cs="Times New Roman"/>
                <w:sz w:val="14"/>
                <w:szCs w:val="14"/>
              </w:rPr>
              <w:t xml:space="preserve"> para que destaquen este punto en sus presentaciones a postulantes y familias.</w:t>
            </w:r>
          </w:p>
          <w:p w14:paraId="5927613D" w14:textId="307E5CF7" w:rsidR="001F1F6A" w:rsidRPr="00512F6F" w:rsidRDefault="00512F6F" w:rsidP="00512F6F">
            <w:pPr>
              <w:pStyle w:val="Prrafodelista"/>
              <w:numPr>
                <w:ilvl w:val="0"/>
                <w:numId w:val="78"/>
              </w:numPr>
              <w:ind w:left="318" w:hanging="142"/>
              <w:jc w:val="both"/>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512F6F">
              <w:rPr>
                <w:rFonts w:ascii="Trebuchet MS" w:eastAsia="Trebuchet MS" w:hAnsi="Trebuchet MS" w:cs="Times New Roman"/>
                <w:b/>
                <w:bCs/>
                <w:sz w:val="14"/>
                <w:szCs w:val="14"/>
              </w:rPr>
              <w:t>Evaluar contenidos informativos específicos</w:t>
            </w:r>
            <w:r w:rsidRPr="00512F6F">
              <w:rPr>
                <w:rFonts w:ascii="Trebuchet MS" w:eastAsia="Trebuchet MS" w:hAnsi="Trebuchet MS" w:cs="Times New Roman"/>
                <w:sz w:val="14"/>
                <w:szCs w:val="14"/>
              </w:rPr>
              <w:t xml:space="preserve"> (videos cortos, infografías, </w:t>
            </w:r>
            <w:proofErr w:type="spellStart"/>
            <w:r w:rsidRPr="00512F6F">
              <w:rPr>
                <w:rFonts w:ascii="Trebuchet MS" w:eastAsia="Trebuchet MS" w:hAnsi="Trebuchet MS" w:cs="Times New Roman"/>
                <w:sz w:val="14"/>
                <w:szCs w:val="14"/>
              </w:rPr>
              <w:t>FAQs</w:t>
            </w:r>
            <w:proofErr w:type="spellEnd"/>
            <w:r w:rsidRPr="00512F6F">
              <w:rPr>
                <w:rFonts w:ascii="Trebuchet MS" w:eastAsia="Trebuchet MS" w:hAnsi="Trebuchet MS" w:cs="Times New Roman"/>
                <w:sz w:val="14"/>
                <w:szCs w:val="14"/>
              </w:rPr>
              <w:t>) que expliquen qué es la acreditación, quién la otorga, y por qué es importante.</w:t>
            </w:r>
          </w:p>
        </w:tc>
      </w:tr>
      <w:tr w:rsidR="001F1F6A" w:rsidRPr="009B5B36" w14:paraId="3DEEB33D" w14:textId="77777777" w:rsidTr="00512F6F">
        <w:trPr>
          <w:trHeight w:val="1119"/>
        </w:trPr>
        <w:tc>
          <w:tcPr>
            <w:cnfStyle w:val="001000000000" w:firstRow="0" w:lastRow="0" w:firstColumn="1" w:lastColumn="0" w:oddVBand="0" w:evenVBand="0" w:oddHBand="0" w:evenHBand="0" w:firstRowFirstColumn="0" w:firstRowLastColumn="0" w:lastRowFirstColumn="0" w:lastRowLastColumn="0"/>
            <w:tcW w:w="164" w:type="pct"/>
            <w:vAlign w:val="center"/>
          </w:tcPr>
          <w:p w14:paraId="37346D6B" w14:textId="12E35397" w:rsidR="001F1F6A" w:rsidRDefault="001F1F6A" w:rsidP="001F1F6A">
            <w:pPr>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lastRenderedPageBreak/>
              <w:t>12</w:t>
            </w:r>
          </w:p>
        </w:tc>
        <w:tc>
          <w:tcPr>
            <w:tcW w:w="1254" w:type="pct"/>
            <w:vAlign w:val="center"/>
          </w:tcPr>
          <w:p w14:paraId="71567E2E" w14:textId="06A9892F" w:rsidR="001F1F6A" w:rsidRPr="001F1F6A" w:rsidRDefault="00512F6F" w:rsidP="00512F6F">
            <w:pPr>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bCs/>
                <w:sz w:val="14"/>
                <w:szCs w:val="14"/>
                <w:lang w:val="es-ES"/>
              </w:rPr>
            </w:pPr>
            <w:r w:rsidRPr="001F1F6A">
              <w:rPr>
                <w:rFonts w:ascii="Trebuchet MS" w:eastAsia="Trebuchet MS" w:hAnsi="Trebuchet MS" w:cs="Times New Roman"/>
                <w:bCs/>
                <w:sz w:val="14"/>
                <w:szCs w:val="14"/>
                <w:lang w:val="es-ES"/>
              </w:rPr>
              <w:t>Identificar las razones principales por la que un postulante no se presentó al concurso de admisión</w:t>
            </w:r>
          </w:p>
        </w:tc>
        <w:tc>
          <w:tcPr>
            <w:tcW w:w="3582" w:type="pct"/>
            <w:vAlign w:val="center"/>
          </w:tcPr>
          <w:p w14:paraId="7D277260" w14:textId="34F54AA6" w:rsidR="00512F6F" w:rsidRPr="00512F6F" w:rsidRDefault="00512F6F" w:rsidP="00512F6F">
            <w:pPr>
              <w:pStyle w:val="Prrafodelista"/>
              <w:numPr>
                <w:ilvl w:val="0"/>
                <w:numId w:val="78"/>
              </w:numPr>
              <w:ind w:left="318" w:hanging="142"/>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512F6F">
              <w:rPr>
                <w:rFonts w:ascii="Trebuchet MS" w:eastAsia="Trebuchet MS" w:hAnsi="Trebuchet MS" w:cs="Times New Roman"/>
                <w:b/>
                <w:bCs/>
                <w:sz w:val="14"/>
                <w:szCs w:val="14"/>
              </w:rPr>
              <w:t>Mantener y reforzar el actual sistema de información</w:t>
            </w:r>
            <w:r w:rsidRPr="00512F6F">
              <w:rPr>
                <w:rFonts w:ascii="Trebuchet MS" w:eastAsia="Trebuchet MS" w:hAnsi="Trebuchet MS" w:cs="Times New Roman"/>
                <w:sz w:val="14"/>
                <w:szCs w:val="14"/>
              </w:rPr>
              <w:t xml:space="preserve"> y seguimiento del proceso de admisión, ya que parece estar funcionando </w:t>
            </w:r>
            <w:r w:rsidRPr="00512F6F">
              <w:rPr>
                <w:rFonts w:ascii="Trebuchet MS" w:eastAsia="Trebuchet MS" w:hAnsi="Trebuchet MS" w:cs="Times New Roman"/>
                <w:b/>
                <w:bCs/>
                <w:sz w:val="14"/>
                <w:szCs w:val="14"/>
              </w:rPr>
              <w:t>correctamente</w:t>
            </w:r>
            <w:r w:rsidRPr="00512F6F">
              <w:rPr>
                <w:rFonts w:ascii="Trebuchet MS" w:eastAsia="Trebuchet MS" w:hAnsi="Trebuchet MS" w:cs="Times New Roman"/>
                <w:sz w:val="14"/>
                <w:szCs w:val="14"/>
              </w:rPr>
              <w:t>.</w:t>
            </w:r>
          </w:p>
          <w:p w14:paraId="6D5BD76A" w14:textId="3C7AE6AB" w:rsidR="00512F6F" w:rsidRPr="00512F6F" w:rsidRDefault="00512F6F" w:rsidP="00512F6F">
            <w:pPr>
              <w:pStyle w:val="Prrafodelista"/>
              <w:numPr>
                <w:ilvl w:val="0"/>
                <w:numId w:val="78"/>
              </w:numPr>
              <w:ind w:left="318" w:hanging="142"/>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512F6F">
              <w:rPr>
                <w:rFonts w:ascii="Trebuchet MS" w:eastAsia="Trebuchet MS" w:hAnsi="Trebuchet MS" w:cs="Times New Roman"/>
                <w:b/>
                <w:bCs/>
                <w:sz w:val="14"/>
                <w:szCs w:val="14"/>
              </w:rPr>
              <w:t>Implementar medidas de apoyo o reprogramación en caso de enfermedad</w:t>
            </w:r>
            <w:r w:rsidRPr="00512F6F">
              <w:rPr>
                <w:rFonts w:ascii="Trebuchet MS" w:eastAsia="Trebuchet MS" w:hAnsi="Trebuchet MS" w:cs="Times New Roman"/>
                <w:sz w:val="14"/>
                <w:szCs w:val="14"/>
              </w:rPr>
              <w:t>, como segundas fechas o mecanismos de validación médica que permitan asegurar la continuidad del proceso para postulantes afectados por razones de salud.</w:t>
            </w:r>
          </w:p>
          <w:p w14:paraId="1E33A286" w14:textId="21EF60E4" w:rsidR="001F1F6A" w:rsidRPr="00512F6F" w:rsidRDefault="00512F6F" w:rsidP="00512F6F">
            <w:pPr>
              <w:pStyle w:val="Prrafodelista"/>
              <w:numPr>
                <w:ilvl w:val="0"/>
                <w:numId w:val="78"/>
              </w:numPr>
              <w:ind w:left="318" w:hanging="142"/>
              <w:jc w:val="both"/>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512F6F">
              <w:rPr>
                <w:rFonts w:ascii="Trebuchet MS" w:eastAsia="Trebuchet MS" w:hAnsi="Trebuchet MS" w:cs="Times New Roman"/>
                <w:b/>
                <w:bCs/>
                <w:sz w:val="14"/>
                <w:szCs w:val="14"/>
              </w:rPr>
              <w:t>Incluir una categoría más detallada de motivos en futuras encuestas</w:t>
            </w:r>
            <w:r w:rsidRPr="00512F6F">
              <w:rPr>
                <w:rFonts w:ascii="Trebuchet MS" w:eastAsia="Trebuchet MS" w:hAnsi="Trebuchet MS" w:cs="Times New Roman"/>
                <w:sz w:val="14"/>
                <w:szCs w:val="14"/>
              </w:rPr>
              <w:t>, ya que las respuestas actuales no permiten extraer información específica sobre posibles barreras económicas o de transporte, que podrían estar ocultas por la estructura limitada de opciones.</w:t>
            </w:r>
          </w:p>
        </w:tc>
      </w:tr>
    </w:tbl>
    <w:p w14:paraId="3CD3F86B" w14:textId="77777777" w:rsidR="00DF0B31" w:rsidRDefault="00DF0B31" w:rsidP="00DF0B31">
      <w:pPr>
        <w:jc w:val="both"/>
        <w:rPr>
          <w:b/>
          <w:sz w:val="20"/>
          <w:lang w:val="es-ES"/>
        </w:rPr>
      </w:pPr>
    </w:p>
    <w:p w14:paraId="2AEDEFFF" w14:textId="77777777" w:rsidR="00DF0B31" w:rsidRDefault="00DF0B31" w:rsidP="007D4E11">
      <w:pPr>
        <w:pStyle w:val="Ttulo1"/>
        <w:numPr>
          <w:ilvl w:val="0"/>
          <w:numId w:val="7"/>
        </w:numPr>
        <w:ind w:left="360"/>
      </w:pPr>
      <w:r>
        <w:t>Plan de acción</w:t>
      </w:r>
    </w:p>
    <w:p w14:paraId="051CDC49" w14:textId="77777777" w:rsidR="00DF0B31" w:rsidRPr="009D6E5A" w:rsidRDefault="00DF0B31" w:rsidP="00DF0B31">
      <w:pPr>
        <w:jc w:val="both"/>
        <w:rPr>
          <w:sz w:val="20"/>
          <w:lang w:val="es-ES"/>
        </w:rPr>
      </w:pPr>
      <w:r w:rsidRPr="009D6E5A">
        <w:rPr>
          <w:sz w:val="20"/>
          <w:lang w:val="es-ES"/>
        </w:rPr>
        <w:t>Respuesta a cada punto mencionado en el apartado anterior</w:t>
      </w:r>
      <w:r>
        <w:rPr>
          <w:sz w:val="20"/>
          <w:lang w:val="es-ES"/>
        </w:rPr>
        <w:t>.</w:t>
      </w:r>
    </w:p>
    <w:tbl>
      <w:tblPr>
        <w:tblStyle w:val="Tablanormal4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
        <w:gridCol w:w="3190"/>
        <w:gridCol w:w="2694"/>
        <w:gridCol w:w="6623"/>
      </w:tblGrid>
      <w:tr w:rsidR="00DF0B31" w:rsidRPr="009B5B36" w14:paraId="40BB0E02" w14:textId="77777777" w:rsidTr="00B16D59">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90" w:type="pct"/>
            <w:tcBorders>
              <w:top w:val="nil"/>
              <w:left w:val="nil"/>
            </w:tcBorders>
            <w:vAlign w:val="center"/>
          </w:tcPr>
          <w:p w14:paraId="3F3B9D68" w14:textId="77777777" w:rsidR="00DF0B31" w:rsidRPr="009B5B36" w:rsidRDefault="00DF0B31" w:rsidP="00B16D59">
            <w:pPr>
              <w:jc w:val="center"/>
              <w:rPr>
                <w:rFonts w:ascii="Trebuchet MS" w:eastAsia="Trebuchet MS" w:hAnsi="Trebuchet MS" w:cs="Times New Roman"/>
                <w:sz w:val="14"/>
                <w:szCs w:val="14"/>
                <w:lang w:val="es-ES"/>
              </w:rPr>
            </w:pPr>
          </w:p>
        </w:tc>
        <w:tc>
          <w:tcPr>
            <w:tcW w:w="1227" w:type="pct"/>
            <w:vAlign w:val="center"/>
          </w:tcPr>
          <w:p w14:paraId="6D128428" w14:textId="77777777" w:rsidR="00DF0B31" w:rsidRPr="009B5B36" w:rsidRDefault="00DF0B31" w:rsidP="00B16D59">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Dimensión o sección de la encuesta</w:t>
            </w:r>
          </w:p>
        </w:tc>
        <w:tc>
          <w:tcPr>
            <w:tcW w:w="1036" w:type="pct"/>
            <w:vAlign w:val="center"/>
          </w:tcPr>
          <w:p w14:paraId="7A64E984" w14:textId="77777777" w:rsidR="00DF0B31" w:rsidRDefault="00DF0B31" w:rsidP="00B16D59">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Plazo</w:t>
            </w:r>
          </w:p>
        </w:tc>
        <w:tc>
          <w:tcPr>
            <w:tcW w:w="2547" w:type="pct"/>
            <w:vAlign w:val="center"/>
          </w:tcPr>
          <w:p w14:paraId="0C5F57E1" w14:textId="77777777" w:rsidR="00DF0B31" w:rsidRDefault="00DF0B31" w:rsidP="00B16D59">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Plan de acción/Responsables y participantes</w:t>
            </w:r>
          </w:p>
        </w:tc>
      </w:tr>
      <w:tr w:rsidR="007D4E11" w:rsidRPr="009B5B36" w14:paraId="3CFE4831" w14:textId="77777777" w:rsidTr="00B16D59">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90" w:type="pct"/>
            <w:vAlign w:val="center"/>
          </w:tcPr>
          <w:p w14:paraId="63153033" w14:textId="77777777" w:rsidR="007D4E11" w:rsidRPr="009B5B36" w:rsidRDefault="007D4E11" w:rsidP="007D4E11">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1</w:t>
            </w:r>
          </w:p>
        </w:tc>
        <w:tc>
          <w:tcPr>
            <w:tcW w:w="1227" w:type="pct"/>
            <w:vAlign w:val="center"/>
          </w:tcPr>
          <w:p w14:paraId="3EE70DB0" w14:textId="4DD3CB09" w:rsidR="007D4E11" w:rsidRPr="009B5B36" w:rsidRDefault="007D4E11" w:rsidP="007D4E11">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1F1F6A">
              <w:rPr>
                <w:rFonts w:ascii="Trebuchet MS" w:eastAsia="Trebuchet MS" w:hAnsi="Trebuchet MS" w:cs="Times New Roman"/>
                <w:bCs/>
                <w:sz w:val="14"/>
                <w:szCs w:val="14"/>
                <w:lang w:val="es-ES"/>
              </w:rPr>
              <w:t>Conocimiento y existencia de la carrera del oficial de marina</w:t>
            </w:r>
          </w:p>
        </w:tc>
        <w:tc>
          <w:tcPr>
            <w:tcW w:w="1036" w:type="pct"/>
            <w:vAlign w:val="center"/>
          </w:tcPr>
          <w:p w14:paraId="4104E7C3" w14:textId="435C30BD" w:rsidR="007D4E11" w:rsidRPr="009B5B36" w:rsidRDefault="007D4E11" w:rsidP="007D4E11">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p>
        </w:tc>
        <w:tc>
          <w:tcPr>
            <w:tcW w:w="2547" w:type="pct"/>
            <w:vAlign w:val="center"/>
          </w:tcPr>
          <w:p w14:paraId="7CE8A3D6" w14:textId="6E1A02C0" w:rsidR="007D4E11" w:rsidRPr="007D4E11" w:rsidRDefault="007D4E11" w:rsidP="007D4E11">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A</w:t>
            </w:r>
            <w:r w:rsidRPr="007D4E11">
              <w:rPr>
                <w:rFonts w:ascii="Trebuchet MS" w:eastAsia="Trebuchet MS" w:hAnsi="Trebuchet MS" w:cs="Times New Roman"/>
                <w:sz w:val="14"/>
                <w:szCs w:val="14"/>
                <w:lang w:val="es-ES"/>
              </w:rPr>
              <w:t>mpliar estrategias de difusión fuera del entorno familiar.</w:t>
            </w:r>
          </w:p>
          <w:p w14:paraId="03E2450D" w14:textId="77777777" w:rsidR="007D4E11" w:rsidRPr="007D4E11" w:rsidRDefault="007D4E11" w:rsidP="007D4E11">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7D4E11">
              <w:rPr>
                <w:rFonts w:ascii="Trebuchet MS" w:eastAsia="Trebuchet MS" w:hAnsi="Trebuchet MS" w:cs="Times New Roman"/>
                <w:sz w:val="14"/>
                <w:szCs w:val="14"/>
                <w:lang w:val="es-ES"/>
              </w:rPr>
              <w:t>Acción:</w:t>
            </w:r>
          </w:p>
          <w:p w14:paraId="1A7FC463" w14:textId="77777777" w:rsidR="007D4E11" w:rsidRPr="007D4E11" w:rsidRDefault="007D4E11" w:rsidP="007D4E11">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7D4E11">
              <w:rPr>
                <w:rFonts w:ascii="Trebuchet MS" w:eastAsia="Trebuchet MS" w:hAnsi="Trebuchet MS" w:cs="Times New Roman"/>
                <w:sz w:val="14"/>
                <w:szCs w:val="14"/>
                <w:lang w:val="es-ES"/>
              </w:rPr>
              <w:t>Diseñar campañas informativas dirigidas a colegios.</w:t>
            </w:r>
          </w:p>
          <w:p w14:paraId="329DDA70" w14:textId="77777777" w:rsidR="007D4E11" w:rsidRPr="007D4E11" w:rsidRDefault="007D4E11" w:rsidP="007D4E11">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7D4E11">
              <w:rPr>
                <w:rFonts w:ascii="Trebuchet MS" w:eastAsia="Trebuchet MS" w:hAnsi="Trebuchet MS" w:cs="Times New Roman"/>
                <w:sz w:val="14"/>
                <w:szCs w:val="14"/>
                <w:lang w:val="es-ES"/>
              </w:rPr>
              <w:t>Aumentar la presencia en ferias vocacionales y charlas.</w:t>
            </w:r>
          </w:p>
          <w:p w14:paraId="743C00F9" w14:textId="6CD1D7AC" w:rsidR="007D4E11" w:rsidRPr="009B5B36" w:rsidRDefault="007D4E11" w:rsidP="007D4E11">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7D4E11">
              <w:rPr>
                <w:rFonts w:ascii="Trebuchet MS" w:eastAsia="Trebuchet MS" w:hAnsi="Trebuchet MS" w:cs="Times New Roman"/>
                <w:sz w:val="14"/>
                <w:szCs w:val="14"/>
                <w:lang w:val="es-ES"/>
              </w:rPr>
              <w:t>Crear contenido digital atractivo en plataformas de alto uso juvenil.</w:t>
            </w:r>
          </w:p>
        </w:tc>
      </w:tr>
      <w:tr w:rsidR="007D4E11" w:rsidRPr="009B5B36" w14:paraId="6F775C11" w14:textId="77777777" w:rsidTr="00B16D59">
        <w:trPr>
          <w:trHeight w:val="305"/>
        </w:trPr>
        <w:tc>
          <w:tcPr>
            <w:cnfStyle w:val="001000000000" w:firstRow="0" w:lastRow="0" w:firstColumn="1" w:lastColumn="0" w:oddVBand="0" w:evenVBand="0" w:oddHBand="0" w:evenHBand="0" w:firstRowFirstColumn="0" w:firstRowLastColumn="0" w:lastRowFirstColumn="0" w:lastRowLastColumn="0"/>
            <w:tcW w:w="190" w:type="pct"/>
            <w:vAlign w:val="center"/>
          </w:tcPr>
          <w:p w14:paraId="022463D6" w14:textId="77777777" w:rsidR="007D4E11" w:rsidRPr="009B5B36" w:rsidRDefault="007D4E11" w:rsidP="007D4E11">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2</w:t>
            </w:r>
          </w:p>
        </w:tc>
        <w:tc>
          <w:tcPr>
            <w:tcW w:w="1227" w:type="pct"/>
            <w:vAlign w:val="center"/>
          </w:tcPr>
          <w:p w14:paraId="4916A8A9" w14:textId="5120E8BE" w:rsidR="007D4E11" w:rsidRPr="009B5B36" w:rsidRDefault="007D4E11" w:rsidP="007D4E11">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1F1F6A">
              <w:rPr>
                <w:rFonts w:ascii="Trebuchet MS" w:eastAsia="Trebuchet MS" w:hAnsi="Trebuchet MS" w:cs="Times New Roman"/>
                <w:bCs/>
                <w:sz w:val="14"/>
                <w:szCs w:val="14"/>
                <w:lang w:val="es-ES"/>
              </w:rPr>
              <w:t>motivación o factores de postulación</w:t>
            </w:r>
          </w:p>
        </w:tc>
        <w:tc>
          <w:tcPr>
            <w:tcW w:w="1036" w:type="pct"/>
            <w:vAlign w:val="center"/>
          </w:tcPr>
          <w:p w14:paraId="055143C7" w14:textId="77777777" w:rsidR="007D4E11" w:rsidRPr="009B5B36" w:rsidRDefault="007D4E11" w:rsidP="007D4E11">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p>
        </w:tc>
        <w:tc>
          <w:tcPr>
            <w:tcW w:w="2547" w:type="pct"/>
            <w:vAlign w:val="center"/>
          </w:tcPr>
          <w:p w14:paraId="79997BF1" w14:textId="77777777" w:rsidR="007D4E11" w:rsidRPr="007D4E11" w:rsidRDefault="007D4E11" w:rsidP="007D4E11">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7D4E11">
              <w:rPr>
                <w:rFonts w:ascii="Trebuchet MS" w:eastAsia="Trebuchet MS" w:hAnsi="Trebuchet MS" w:cs="Times New Roman"/>
                <w:sz w:val="14"/>
                <w:szCs w:val="14"/>
                <w:lang w:val="es-ES"/>
              </w:rPr>
              <w:t>Fortalecer el relato institucional en torno a la vocación, el servicio y la disciplina.</w:t>
            </w:r>
          </w:p>
          <w:p w14:paraId="1034D00E" w14:textId="77777777" w:rsidR="007D4E11" w:rsidRPr="007D4E11" w:rsidRDefault="007D4E11" w:rsidP="007D4E11">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7D4E11">
              <w:rPr>
                <w:rFonts w:ascii="Trebuchet MS" w:eastAsia="Trebuchet MS" w:hAnsi="Trebuchet MS" w:cs="Times New Roman"/>
                <w:sz w:val="14"/>
                <w:szCs w:val="14"/>
                <w:lang w:val="es-ES"/>
              </w:rPr>
              <w:t>Acción:</w:t>
            </w:r>
          </w:p>
          <w:p w14:paraId="551E542B" w14:textId="77777777" w:rsidR="007D4E11" w:rsidRPr="007D4E11" w:rsidRDefault="007D4E11" w:rsidP="007D4E11">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7D4E11">
              <w:rPr>
                <w:rFonts w:ascii="Trebuchet MS" w:eastAsia="Trebuchet MS" w:hAnsi="Trebuchet MS" w:cs="Times New Roman"/>
                <w:sz w:val="14"/>
                <w:szCs w:val="14"/>
                <w:lang w:val="es-ES"/>
              </w:rPr>
              <w:t>Producir videos testimoniales de cadetes y oficiales.</w:t>
            </w:r>
          </w:p>
          <w:p w14:paraId="19A1CE63" w14:textId="078FE079" w:rsidR="007D4E11" w:rsidRPr="009B5B36" w:rsidRDefault="007D4E11" w:rsidP="007D4E11">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7D4E11">
              <w:rPr>
                <w:rFonts w:ascii="Trebuchet MS" w:eastAsia="Trebuchet MS" w:hAnsi="Trebuchet MS" w:cs="Times New Roman"/>
                <w:sz w:val="14"/>
                <w:szCs w:val="14"/>
                <w:lang w:val="es-ES"/>
              </w:rPr>
              <w:t>Incluir historias inspiradoras en la web y redes sociales.</w:t>
            </w:r>
          </w:p>
        </w:tc>
      </w:tr>
      <w:tr w:rsidR="007D4E11" w:rsidRPr="009B5B36" w14:paraId="1216DA09" w14:textId="77777777" w:rsidTr="00B16D59">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90" w:type="pct"/>
            <w:vAlign w:val="center"/>
          </w:tcPr>
          <w:p w14:paraId="5113E98B" w14:textId="77777777" w:rsidR="007D4E11" w:rsidRPr="009B5B36" w:rsidRDefault="007D4E11" w:rsidP="007D4E11">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3</w:t>
            </w:r>
          </w:p>
        </w:tc>
        <w:tc>
          <w:tcPr>
            <w:tcW w:w="1227" w:type="pct"/>
            <w:vAlign w:val="center"/>
          </w:tcPr>
          <w:p w14:paraId="03F34C98" w14:textId="768D9E02" w:rsidR="007D4E11" w:rsidRPr="009B5B36" w:rsidRDefault="007D4E11" w:rsidP="007D4E11">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1F1F6A">
              <w:rPr>
                <w:rFonts w:ascii="Trebuchet MS" w:eastAsia="Trebuchet MS" w:hAnsi="Trebuchet MS" w:cs="Times New Roman"/>
                <w:bCs/>
                <w:sz w:val="14"/>
                <w:szCs w:val="14"/>
                <w:lang w:val="es-ES"/>
              </w:rPr>
              <w:t xml:space="preserve">Influencias de interés profesional </w:t>
            </w:r>
          </w:p>
        </w:tc>
        <w:tc>
          <w:tcPr>
            <w:tcW w:w="1036" w:type="pct"/>
            <w:vAlign w:val="center"/>
          </w:tcPr>
          <w:p w14:paraId="27CE278E" w14:textId="77777777" w:rsidR="007D4E11" w:rsidRPr="009B5B36" w:rsidRDefault="007D4E11" w:rsidP="007D4E11">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p>
        </w:tc>
        <w:tc>
          <w:tcPr>
            <w:tcW w:w="2547" w:type="pct"/>
            <w:vAlign w:val="center"/>
          </w:tcPr>
          <w:p w14:paraId="35228DD5" w14:textId="77777777" w:rsidR="007D4E11" w:rsidRPr="007D4E11" w:rsidRDefault="007D4E11" w:rsidP="007D4E11">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7D4E11">
              <w:rPr>
                <w:rFonts w:ascii="Trebuchet MS" w:eastAsia="Trebuchet MS" w:hAnsi="Trebuchet MS" w:cs="Times New Roman"/>
                <w:sz w:val="14"/>
                <w:szCs w:val="14"/>
                <w:lang w:val="es-ES"/>
              </w:rPr>
              <w:t>Involucrar más a padres y profesores en la orientación vocacional.</w:t>
            </w:r>
          </w:p>
          <w:p w14:paraId="09A7F1A2" w14:textId="77777777" w:rsidR="007D4E11" w:rsidRPr="007D4E11" w:rsidRDefault="007D4E11" w:rsidP="007D4E11">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7D4E11">
              <w:rPr>
                <w:rFonts w:ascii="Trebuchet MS" w:eastAsia="Trebuchet MS" w:hAnsi="Trebuchet MS" w:cs="Times New Roman"/>
                <w:sz w:val="14"/>
                <w:szCs w:val="14"/>
                <w:lang w:val="es-ES"/>
              </w:rPr>
              <w:t>Acción:</w:t>
            </w:r>
          </w:p>
          <w:p w14:paraId="0AED91BF" w14:textId="77777777" w:rsidR="007D4E11" w:rsidRPr="007D4E11" w:rsidRDefault="007D4E11" w:rsidP="007D4E11">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7D4E11">
              <w:rPr>
                <w:rFonts w:ascii="Trebuchet MS" w:eastAsia="Trebuchet MS" w:hAnsi="Trebuchet MS" w:cs="Times New Roman"/>
                <w:sz w:val="14"/>
                <w:szCs w:val="14"/>
                <w:lang w:val="es-ES"/>
              </w:rPr>
              <w:t>Generar material informativo para apoderados.</w:t>
            </w:r>
          </w:p>
          <w:p w14:paraId="2AD03F3D" w14:textId="56FD0136" w:rsidR="007D4E11" w:rsidRPr="009B5B36" w:rsidRDefault="007D4E11" w:rsidP="007D4E11">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7D4E11">
              <w:rPr>
                <w:rFonts w:ascii="Trebuchet MS" w:eastAsia="Trebuchet MS" w:hAnsi="Trebuchet MS" w:cs="Times New Roman"/>
                <w:sz w:val="14"/>
                <w:szCs w:val="14"/>
                <w:lang w:val="es-ES"/>
              </w:rPr>
              <w:t>Invitar a orientadores a jornadas de puertas abiertas.</w:t>
            </w:r>
          </w:p>
        </w:tc>
      </w:tr>
      <w:tr w:rsidR="007D4E11" w:rsidRPr="009B5B36" w14:paraId="0A9FF3B6" w14:textId="77777777" w:rsidTr="00B16D59">
        <w:trPr>
          <w:trHeight w:val="305"/>
        </w:trPr>
        <w:tc>
          <w:tcPr>
            <w:cnfStyle w:val="001000000000" w:firstRow="0" w:lastRow="0" w:firstColumn="1" w:lastColumn="0" w:oddVBand="0" w:evenVBand="0" w:oddHBand="0" w:evenHBand="0" w:firstRowFirstColumn="0" w:firstRowLastColumn="0" w:lastRowFirstColumn="0" w:lastRowLastColumn="0"/>
            <w:tcW w:w="190" w:type="pct"/>
            <w:vAlign w:val="center"/>
          </w:tcPr>
          <w:p w14:paraId="11B73AB4" w14:textId="77777777" w:rsidR="007D4E11" w:rsidRPr="009B5B36" w:rsidRDefault="007D4E11" w:rsidP="007D4E11">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4</w:t>
            </w:r>
          </w:p>
        </w:tc>
        <w:tc>
          <w:tcPr>
            <w:tcW w:w="1227" w:type="pct"/>
            <w:vAlign w:val="center"/>
          </w:tcPr>
          <w:p w14:paraId="3D53BE0B" w14:textId="31F39C87" w:rsidR="007D4E11" w:rsidRPr="009B5B36" w:rsidRDefault="007D4E11" w:rsidP="007D4E11">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1F1F6A">
              <w:rPr>
                <w:rFonts w:ascii="Trebuchet MS" w:eastAsia="Trebuchet MS" w:hAnsi="Trebuchet MS" w:cs="Times New Roman"/>
                <w:bCs/>
                <w:sz w:val="14"/>
                <w:szCs w:val="14"/>
                <w:lang w:val="es-ES"/>
              </w:rPr>
              <w:t xml:space="preserve">Edad de decisión de definición de futuro profesional </w:t>
            </w:r>
          </w:p>
        </w:tc>
        <w:tc>
          <w:tcPr>
            <w:tcW w:w="1036" w:type="pct"/>
            <w:vAlign w:val="center"/>
          </w:tcPr>
          <w:p w14:paraId="50AE7DBE" w14:textId="77777777" w:rsidR="007D4E11" w:rsidRPr="009B5B36" w:rsidRDefault="007D4E11" w:rsidP="007D4E11">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p>
        </w:tc>
        <w:tc>
          <w:tcPr>
            <w:tcW w:w="2547" w:type="pct"/>
            <w:vAlign w:val="center"/>
          </w:tcPr>
          <w:p w14:paraId="6BB2179B" w14:textId="77777777" w:rsidR="007D4E11" w:rsidRPr="007D4E11" w:rsidRDefault="007D4E11" w:rsidP="007D4E11">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7D4E11">
              <w:rPr>
                <w:rFonts w:ascii="Trebuchet MS" w:eastAsia="Trebuchet MS" w:hAnsi="Trebuchet MS" w:cs="Times New Roman"/>
                <w:sz w:val="14"/>
                <w:szCs w:val="14"/>
                <w:lang w:val="es-ES"/>
              </w:rPr>
              <w:t>Iniciar acciones de captación desde enseñanza básica.</w:t>
            </w:r>
          </w:p>
          <w:p w14:paraId="2A408627" w14:textId="77777777" w:rsidR="007D4E11" w:rsidRPr="007D4E11" w:rsidRDefault="007D4E11" w:rsidP="007D4E11">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7D4E11">
              <w:rPr>
                <w:rFonts w:ascii="Trebuchet MS" w:eastAsia="Trebuchet MS" w:hAnsi="Trebuchet MS" w:cs="Times New Roman"/>
                <w:sz w:val="14"/>
                <w:szCs w:val="14"/>
                <w:lang w:val="es-ES"/>
              </w:rPr>
              <w:t>Acción:</w:t>
            </w:r>
          </w:p>
          <w:p w14:paraId="08674EED" w14:textId="77777777" w:rsidR="007D4E11" w:rsidRPr="007D4E11" w:rsidRDefault="007D4E11" w:rsidP="007D4E11">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7D4E11">
              <w:rPr>
                <w:rFonts w:ascii="Trebuchet MS" w:eastAsia="Trebuchet MS" w:hAnsi="Trebuchet MS" w:cs="Times New Roman"/>
                <w:sz w:val="14"/>
                <w:szCs w:val="14"/>
                <w:lang w:val="es-ES"/>
              </w:rPr>
              <w:t>Implementar programas de visitas guiadas escolares.</w:t>
            </w:r>
          </w:p>
          <w:p w14:paraId="511AC261" w14:textId="7E4B9BE2" w:rsidR="007D4E11" w:rsidRPr="009B5B36" w:rsidRDefault="007D4E11" w:rsidP="007D4E11">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7D4E11">
              <w:rPr>
                <w:rFonts w:ascii="Trebuchet MS" w:eastAsia="Trebuchet MS" w:hAnsi="Trebuchet MS" w:cs="Times New Roman"/>
                <w:sz w:val="14"/>
                <w:szCs w:val="14"/>
                <w:lang w:val="es-ES"/>
              </w:rPr>
              <w:t>Difundir la carrera en eventos escolares desde 7º básico en adelante.</w:t>
            </w:r>
          </w:p>
        </w:tc>
      </w:tr>
      <w:tr w:rsidR="007D4E11" w:rsidRPr="009B5B36" w14:paraId="6CD6F55C" w14:textId="77777777" w:rsidTr="00B16D59">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90" w:type="pct"/>
            <w:vAlign w:val="center"/>
          </w:tcPr>
          <w:p w14:paraId="458E65D0" w14:textId="0D8FB8A5" w:rsidR="007D4E11" w:rsidRDefault="007D4E11" w:rsidP="007D4E11">
            <w:pPr>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5</w:t>
            </w:r>
          </w:p>
        </w:tc>
        <w:tc>
          <w:tcPr>
            <w:tcW w:w="1227" w:type="pct"/>
            <w:vAlign w:val="center"/>
          </w:tcPr>
          <w:p w14:paraId="02E4BA60" w14:textId="69C8ACCD" w:rsidR="007D4E11" w:rsidRPr="009B5B36" w:rsidRDefault="007D4E11" w:rsidP="007D4E11">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1F1F6A">
              <w:rPr>
                <w:rFonts w:ascii="Trebuchet MS" w:eastAsia="Trebuchet MS" w:hAnsi="Trebuchet MS" w:cs="Times New Roman"/>
                <w:bCs/>
                <w:sz w:val="14"/>
                <w:szCs w:val="14"/>
                <w:lang w:val="es-ES"/>
              </w:rPr>
              <w:t xml:space="preserve">Relación de su área de formación vs campo laboral </w:t>
            </w:r>
          </w:p>
        </w:tc>
        <w:tc>
          <w:tcPr>
            <w:tcW w:w="1036" w:type="pct"/>
            <w:vAlign w:val="center"/>
          </w:tcPr>
          <w:p w14:paraId="1BCEB83D" w14:textId="77777777" w:rsidR="007D4E11" w:rsidRPr="009B5B36" w:rsidRDefault="007D4E11" w:rsidP="007D4E11">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p>
        </w:tc>
        <w:tc>
          <w:tcPr>
            <w:tcW w:w="2547" w:type="pct"/>
            <w:vAlign w:val="center"/>
          </w:tcPr>
          <w:p w14:paraId="59C8356D" w14:textId="77777777" w:rsidR="007D4E11" w:rsidRPr="007D4E11" w:rsidRDefault="007D4E11" w:rsidP="007D4E11">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7D4E11">
              <w:rPr>
                <w:rFonts w:ascii="Trebuchet MS" w:eastAsia="Trebuchet MS" w:hAnsi="Trebuchet MS" w:cs="Times New Roman"/>
                <w:sz w:val="14"/>
                <w:szCs w:val="14"/>
                <w:lang w:val="es-ES"/>
              </w:rPr>
              <w:t>Reforzar el vínculo entre formación, valores y oportunidades profesionales.</w:t>
            </w:r>
          </w:p>
          <w:p w14:paraId="70B68078" w14:textId="77777777" w:rsidR="007D4E11" w:rsidRPr="007D4E11" w:rsidRDefault="007D4E11" w:rsidP="007D4E11">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7D4E11">
              <w:rPr>
                <w:rFonts w:ascii="Trebuchet MS" w:eastAsia="Trebuchet MS" w:hAnsi="Trebuchet MS" w:cs="Times New Roman"/>
                <w:sz w:val="14"/>
                <w:szCs w:val="14"/>
                <w:lang w:val="es-ES"/>
              </w:rPr>
              <w:t>Acción:</w:t>
            </w:r>
          </w:p>
          <w:p w14:paraId="647EBAF3" w14:textId="246B6EB0" w:rsidR="007D4E11" w:rsidRPr="009B5B36" w:rsidRDefault="007D4E11" w:rsidP="007D4E11">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7D4E11">
              <w:rPr>
                <w:rFonts w:ascii="Trebuchet MS" w:eastAsia="Trebuchet MS" w:hAnsi="Trebuchet MS" w:cs="Times New Roman"/>
                <w:sz w:val="14"/>
                <w:szCs w:val="14"/>
                <w:lang w:val="es-ES"/>
              </w:rPr>
              <w:t>Actualizar material informativo destacando roles reales y proyecciones de carrera.</w:t>
            </w:r>
          </w:p>
        </w:tc>
      </w:tr>
      <w:tr w:rsidR="007D4E11" w:rsidRPr="009B5B36" w14:paraId="67B91A98" w14:textId="77777777" w:rsidTr="00B16D59">
        <w:trPr>
          <w:trHeight w:val="305"/>
        </w:trPr>
        <w:tc>
          <w:tcPr>
            <w:cnfStyle w:val="001000000000" w:firstRow="0" w:lastRow="0" w:firstColumn="1" w:lastColumn="0" w:oddVBand="0" w:evenVBand="0" w:oddHBand="0" w:evenHBand="0" w:firstRowFirstColumn="0" w:firstRowLastColumn="0" w:lastRowFirstColumn="0" w:lastRowLastColumn="0"/>
            <w:tcW w:w="190" w:type="pct"/>
            <w:vAlign w:val="center"/>
          </w:tcPr>
          <w:p w14:paraId="3BCFAC24" w14:textId="5DAB4CE9" w:rsidR="007D4E11" w:rsidRDefault="007D4E11" w:rsidP="007D4E11">
            <w:pPr>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6</w:t>
            </w:r>
          </w:p>
        </w:tc>
        <w:tc>
          <w:tcPr>
            <w:tcW w:w="1227" w:type="pct"/>
            <w:vAlign w:val="center"/>
          </w:tcPr>
          <w:p w14:paraId="290BBB12" w14:textId="529A126F" w:rsidR="007D4E11" w:rsidRPr="009B5B36" w:rsidRDefault="007D4E11" w:rsidP="007D4E11">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1F1F6A">
              <w:rPr>
                <w:rFonts w:ascii="Trebuchet MS" w:eastAsia="Trebuchet MS" w:hAnsi="Trebuchet MS" w:cs="Times New Roman"/>
                <w:bCs/>
                <w:sz w:val="14"/>
                <w:szCs w:val="14"/>
                <w:lang w:val="es-ES"/>
              </w:rPr>
              <w:t xml:space="preserve">Evaluar la efectividad de las estrategias de captación / identificar incentivos claros </w:t>
            </w:r>
          </w:p>
        </w:tc>
        <w:tc>
          <w:tcPr>
            <w:tcW w:w="1036" w:type="pct"/>
            <w:vAlign w:val="center"/>
          </w:tcPr>
          <w:p w14:paraId="42145AC9" w14:textId="77777777" w:rsidR="007D4E11" w:rsidRPr="009B5B36" w:rsidRDefault="007D4E11" w:rsidP="007D4E11">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p>
        </w:tc>
        <w:tc>
          <w:tcPr>
            <w:tcW w:w="2547" w:type="pct"/>
            <w:vAlign w:val="center"/>
          </w:tcPr>
          <w:p w14:paraId="4CB48423" w14:textId="77777777" w:rsidR="007D4E11" w:rsidRPr="007D4E11" w:rsidRDefault="007D4E11" w:rsidP="007D4E11">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7D4E11">
              <w:rPr>
                <w:rFonts w:ascii="Trebuchet MS" w:eastAsia="Trebuchet MS" w:hAnsi="Trebuchet MS" w:cs="Times New Roman"/>
                <w:sz w:val="14"/>
                <w:szCs w:val="14"/>
                <w:lang w:val="es-ES"/>
              </w:rPr>
              <w:t>Mejorar la claridad de beneficios e impacto visual de la institución.</w:t>
            </w:r>
          </w:p>
          <w:p w14:paraId="443E13BF" w14:textId="77777777" w:rsidR="007D4E11" w:rsidRPr="007D4E11" w:rsidRDefault="007D4E11" w:rsidP="007D4E11">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7D4E11">
              <w:rPr>
                <w:rFonts w:ascii="Trebuchet MS" w:eastAsia="Trebuchet MS" w:hAnsi="Trebuchet MS" w:cs="Times New Roman"/>
                <w:sz w:val="14"/>
                <w:szCs w:val="14"/>
                <w:lang w:val="es-ES"/>
              </w:rPr>
              <w:t>Acción:</w:t>
            </w:r>
          </w:p>
          <w:p w14:paraId="1C8868D8" w14:textId="77777777" w:rsidR="007D4E11" w:rsidRPr="007D4E11" w:rsidRDefault="007D4E11" w:rsidP="007D4E11">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7D4E11">
              <w:rPr>
                <w:rFonts w:ascii="Trebuchet MS" w:eastAsia="Trebuchet MS" w:hAnsi="Trebuchet MS" w:cs="Times New Roman"/>
                <w:sz w:val="14"/>
                <w:szCs w:val="14"/>
                <w:lang w:val="es-ES"/>
              </w:rPr>
              <w:t>Crear contenido gráfico enfocado en la vida como cadete y oportunidades futuras.</w:t>
            </w:r>
          </w:p>
          <w:p w14:paraId="21EBA22B" w14:textId="382AF3DF" w:rsidR="007D4E11" w:rsidRPr="009B5B36" w:rsidRDefault="007D4E11" w:rsidP="007D4E11">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7D4E11">
              <w:rPr>
                <w:rFonts w:ascii="Trebuchet MS" w:eastAsia="Trebuchet MS" w:hAnsi="Trebuchet MS" w:cs="Times New Roman"/>
                <w:sz w:val="14"/>
                <w:szCs w:val="14"/>
                <w:lang w:val="es-ES"/>
              </w:rPr>
              <w:t>Aumentar la presencia publicitaria en medios digitales.</w:t>
            </w:r>
          </w:p>
        </w:tc>
      </w:tr>
      <w:tr w:rsidR="007D4E11" w:rsidRPr="009B5B36" w14:paraId="367A8C26" w14:textId="77777777" w:rsidTr="00B16D59">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90" w:type="pct"/>
            <w:vAlign w:val="center"/>
          </w:tcPr>
          <w:p w14:paraId="063FE43F" w14:textId="0FB25E9D" w:rsidR="007D4E11" w:rsidRDefault="007D4E11" w:rsidP="007D4E11">
            <w:pPr>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7</w:t>
            </w:r>
          </w:p>
        </w:tc>
        <w:tc>
          <w:tcPr>
            <w:tcW w:w="1227" w:type="pct"/>
            <w:vAlign w:val="center"/>
          </w:tcPr>
          <w:p w14:paraId="5C23F7D6" w14:textId="7BC1FD9E" w:rsidR="007D4E11" w:rsidRPr="009B5B36" w:rsidRDefault="007D4E11" w:rsidP="007D4E11">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1F1F6A">
              <w:rPr>
                <w:rFonts w:ascii="Trebuchet MS" w:eastAsia="Trebuchet MS" w:hAnsi="Trebuchet MS" w:cs="Times New Roman"/>
                <w:bCs/>
                <w:sz w:val="14"/>
                <w:szCs w:val="14"/>
                <w:lang w:val="es-ES"/>
              </w:rPr>
              <w:t xml:space="preserve">Determinar las áreas de mayor interés / evaluar factores que influyen en el interés </w:t>
            </w:r>
          </w:p>
        </w:tc>
        <w:tc>
          <w:tcPr>
            <w:tcW w:w="1036" w:type="pct"/>
            <w:vAlign w:val="center"/>
          </w:tcPr>
          <w:p w14:paraId="6AE7BA5C" w14:textId="77777777" w:rsidR="007D4E11" w:rsidRPr="009B5B36" w:rsidRDefault="007D4E11" w:rsidP="007D4E11">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p>
        </w:tc>
        <w:tc>
          <w:tcPr>
            <w:tcW w:w="2547" w:type="pct"/>
            <w:vAlign w:val="center"/>
          </w:tcPr>
          <w:p w14:paraId="48B36E7F" w14:textId="77777777" w:rsidR="0068637D" w:rsidRPr="0068637D" w:rsidRDefault="0068637D" w:rsidP="0068637D">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68637D">
              <w:rPr>
                <w:rFonts w:ascii="Trebuchet MS" w:eastAsia="Trebuchet MS" w:hAnsi="Trebuchet MS" w:cs="Times New Roman"/>
                <w:sz w:val="14"/>
                <w:szCs w:val="14"/>
                <w:lang w:val="es-ES"/>
              </w:rPr>
              <w:t>Profundizar la información sobre los distintos escalafones.</w:t>
            </w:r>
          </w:p>
          <w:p w14:paraId="26A2CC4A" w14:textId="77777777" w:rsidR="0068637D" w:rsidRPr="0068637D" w:rsidRDefault="0068637D" w:rsidP="0068637D">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68637D">
              <w:rPr>
                <w:rFonts w:ascii="Trebuchet MS" w:eastAsia="Trebuchet MS" w:hAnsi="Trebuchet MS" w:cs="Times New Roman"/>
                <w:sz w:val="14"/>
                <w:szCs w:val="14"/>
                <w:lang w:val="es-ES"/>
              </w:rPr>
              <w:t>Acción:</w:t>
            </w:r>
          </w:p>
          <w:p w14:paraId="4E83F7AB" w14:textId="77777777" w:rsidR="0068637D" w:rsidRPr="0068637D" w:rsidRDefault="0068637D" w:rsidP="0068637D">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68637D">
              <w:rPr>
                <w:rFonts w:ascii="Trebuchet MS" w:eastAsia="Trebuchet MS" w:hAnsi="Trebuchet MS" w:cs="Times New Roman"/>
                <w:sz w:val="14"/>
                <w:szCs w:val="14"/>
                <w:lang w:val="es-ES"/>
              </w:rPr>
              <w:t>Generar perfiles de egresados de cada escalafón.</w:t>
            </w:r>
          </w:p>
          <w:p w14:paraId="56E551A8" w14:textId="37C12B38" w:rsidR="007D4E11" w:rsidRPr="009B5B36" w:rsidRDefault="0068637D" w:rsidP="0068637D">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68637D">
              <w:rPr>
                <w:rFonts w:ascii="Trebuchet MS" w:eastAsia="Trebuchet MS" w:hAnsi="Trebuchet MS" w:cs="Times New Roman"/>
                <w:sz w:val="14"/>
                <w:szCs w:val="14"/>
                <w:lang w:val="es-ES"/>
              </w:rPr>
              <w:t>Incluir videos y experiencias personales.</w:t>
            </w:r>
          </w:p>
        </w:tc>
      </w:tr>
      <w:tr w:rsidR="007D4E11" w:rsidRPr="009B5B36" w14:paraId="18A33CE4" w14:textId="77777777" w:rsidTr="00B16D59">
        <w:trPr>
          <w:trHeight w:val="305"/>
        </w:trPr>
        <w:tc>
          <w:tcPr>
            <w:cnfStyle w:val="001000000000" w:firstRow="0" w:lastRow="0" w:firstColumn="1" w:lastColumn="0" w:oddVBand="0" w:evenVBand="0" w:oddHBand="0" w:evenHBand="0" w:firstRowFirstColumn="0" w:firstRowLastColumn="0" w:lastRowFirstColumn="0" w:lastRowLastColumn="0"/>
            <w:tcW w:w="190" w:type="pct"/>
            <w:vAlign w:val="center"/>
          </w:tcPr>
          <w:p w14:paraId="49B359D9" w14:textId="48E469F4" w:rsidR="007D4E11" w:rsidRDefault="007D4E11" w:rsidP="007D4E11">
            <w:pPr>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lastRenderedPageBreak/>
              <w:t>8</w:t>
            </w:r>
          </w:p>
        </w:tc>
        <w:tc>
          <w:tcPr>
            <w:tcW w:w="1227" w:type="pct"/>
            <w:vAlign w:val="center"/>
          </w:tcPr>
          <w:p w14:paraId="008ABADE" w14:textId="5C2B99AC" w:rsidR="007D4E11" w:rsidRPr="009B5B36" w:rsidRDefault="007D4E11" w:rsidP="007D4E11">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1F1F6A">
              <w:rPr>
                <w:rFonts w:ascii="Trebuchet MS" w:eastAsia="Trebuchet MS" w:hAnsi="Trebuchet MS" w:cs="Times New Roman"/>
                <w:bCs/>
                <w:sz w:val="14"/>
                <w:szCs w:val="14"/>
                <w:lang w:val="es-ES"/>
              </w:rPr>
              <w:t xml:space="preserve">Evaluar la percepción del proceso de admisión / identificar áreas de mejora </w:t>
            </w:r>
          </w:p>
        </w:tc>
        <w:tc>
          <w:tcPr>
            <w:tcW w:w="1036" w:type="pct"/>
            <w:vAlign w:val="center"/>
          </w:tcPr>
          <w:p w14:paraId="652F92BD" w14:textId="77777777" w:rsidR="007D4E11" w:rsidRPr="009B5B36" w:rsidRDefault="007D4E11" w:rsidP="007D4E11">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p>
        </w:tc>
        <w:tc>
          <w:tcPr>
            <w:tcW w:w="2547" w:type="pct"/>
            <w:vAlign w:val="center"/>
          </w:tcPr>
          <w:p w14:paraId="23FD8031" w14:textId="77777777" w:rsidR="0068637D" w:rsidRPr="0068637D" w:rsidRDefault="0068637D" w:rsidP="0068637D">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68637D">
              <w:rPr>
                <w:rFonts w:ascii="Trebuchet MS" w:eastAsia="Trebuchet MS" w:hAnsi="Trebuchet MS" w:cs="Times New Roman"/>
                <w:sz w:val="14"/>
                <w:szCs w:val="14"/>
                <w:lang w:val="es-ES"/>
              </w:rPr>
              <w:t>Optimizar claridad y experiencia digital del proceso.</w:t>
            </w:r>
          </w:p>
          <w:p w14:paraId="4F2B9F95" w14:textId="77777777" w:rsidR="0068637D" w:rsidRPr="0068637D" w:rsidRDefault="0068637D" w:rsidP="0068637D">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68637D">
              <w:rPr>
                <w:rFonts w:ascii="Trebuchet MS" w:eastAsia="Trebuchet MS" w:hAnsi="Trebuchet MS" w:cs="Times New Roman"/>
                <w:sz w:val="14"/>
                <w:szCs w:val="14"/>
                <w:lang w:val="es-ES"/>
              </w:rPr>
              <w:t>Acción:</w:t>
            </w:r>
          </w:p>
          <w:p w14:paraId="5795F16B" w14:textId="77777777" w:rsidR="0068637D" w:rsidRPr="0068637D" w:rsidRDefault="0068637D" w:rsidP="0068637D">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68637D">
              <w:rPr>
                <w:rFonts w:ascii="Trebuchet MS" w:eastAsia="Trebuchet MS" w:hAnsi="Trebuchet MS" w:cs="Times New Roman"/>
                <w:sz w:val="14"/>
                <w:szCs w:val="14"/>
                <w:lang w:val="es-ES"/>
              </w:rPr>
              <w:t>Rediseñar el formulario para ser más amigable.</w:t>
            </w:r>
          </w:p>
          <w:p w14:paraId="6D1D506C" w14:textId="2E5B6AFE" w:rsidR="007D4E11" w:rsidRPr="009B5B36" w:rsidRDefault="0068637D" w:rsidP="0068637D">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68637D">
              <w:rPr>
                <w:rFonts w:ascii="Trebuchet MS" w:eastAsia="Trebuchet MS" w:hAnsi="Trebuchet MS" w:cs="Times New Roman"/>
                <w:sz w:val="14"/>
                <w:szCs w:val="14"/>
                <w:lang w:val="es-ES"/>
              </w:rPr>
              <w:t>Mejorar tiempos de respuesta en canales de atención.</w:t>
            </w:r>
          </w:p>
        </w:tc>
      </w:tr>
      <w:tr w:rsidR="007D4E11" w:rsidRPr="009B5B36" w14:paraId="26B278ED" w14:textId="77777777" w:rsidTr="00B16D59">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90" w:type="pct"/>
            <w:vAlign w:val="center"/>
          </w:tcPr>
          <w:p w14:paraId="51FBE584" w14:textId="27D5D62B" w:rsidR="007D4E11" w:rsidRDefault="007D4E11" w:rsidP="007D4E11">
            <w:pPr>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9</w:t>
            </w:r>
          </w:p>
        </w:tc>
        <w:tc>
          <w:tcPr>
            <w:tcW w:w="1227" w:type="pct"/>
            <w:vAlign w:val="center"/>
          </w:tcPr>
          <w:p w14:paraId="47A0E73F" w14:textId="0FB33E51" w:rsidR="007D4E11" w:rsidRPr="009B5B36" w:rsidRDefault="007D4E11" w:rsidP="007D4E11">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1F1F6A">
              <w:rPr>
                <w:rFonts w:ascii="Trebuchet MS" w:eastAsia="Trebuchet MS" w:hAnsi="Trebuchet MS" w:cs="Times New Roman"/>
                <w:bCs/>
                <w:sz w:val="14"/>
                <w:szCs w:val="14"/>
                <w:lang w:val="es-ES"/>
              </w:rPr>
              <w:t xml:space="preserve">Identificar la preferencia de comunicaciones / entender el impacto en la decisión de postular </w:t>
            </w:r>
          </w:p>
        </w:tc>
        <w:tc>
          <w:tcPr>
            <w:tcW w:w="1036" w:type="pct"/>
            <w:vAlign w:val="center"/>
          </w:tcPr>
          <w:p w14:paraId="02D4441E" w14:textId="77777777" w:rsidR="007D4E11" w:rsidRPr="009B5B36" w:rsidRDefault="007D4E11" w:rsidP="007D4E11">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p>
        </w:tc>
        <w:tc>
          <w:tcPr>
            <w:tcW w:w="2547" w:type="pct"/>
            <w:vAlign w:val="center"/>
          </w:tcPr>
          <w:p w14:paraId="46B23360" w14:textId="77777777" w:rsidR="0068637D" w:rsidRPr="0068637D" w:rsidRDefault="0068637D" w:rsidP="0068637D">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68637D">
              <w:rPr>
                <w:rFonts w:ascii="Trebuchet MS" w:eastAsia="Trebuchet MS" w:hAnsi="Trebuchet MS" w:cs="Times New Roman"/>
                <w:sz w:val="14"/>
                <w:szCs w:val="14"/>
                <w:lang w:val="es-ES"/>
              </w:rPr>
              <w:t>Potenciar Instagram y TikTok como canales primarios.</w:t>
            </w:r>
          </w:p>
          <w:p w14:paraId="3D69BD58" w14:textId="77777777" w:rsidR="0068637D" w:rsidRPr="0068637D" w:rsidRDefault="0068637D" w:rsidP="0068637D">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68637D">
              <w:rPr>
                <w:rFonts w:ascii="Trebuchet MS" w:eastAsia="Trebuchet MS" w:hAnsi="Trebuchet MS" w:cs="Times New Roman"/>
                <w:sz w:val="14"/>
                <w:szCs w:val="14"/>
                <w:lang w:val="es-ES"/>
              </w:rPr>
              <w:t>Acción:</w:t>
            </w:r>
          </w:p>
          <w:p w14:paraId="1C91C026" w14:textId="77777777" w:rsidR="0068637D" w:rsidRPr="0068637D" w:rsidRDefault="0068637D" w:rsidP="0068637D">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68637D">
              <w:rPr>
                <w:rFonts w:ascii="Trebuchet MS" w:eastAsia="Trebuchet MS" w:hAnsi="Trebuchet MS" w:cs="Times New Roman"/>
                <w:sz w:val="14"/>
                <w:szCs w:val="14"/>
                <w:lang w:val="es-ES"/>
              </w:rPr>
              <w:t xml:space="preserve">Publicar contenido frecuente en formato </w:t>
            </w:r>
            <w:proofErr w:type="spellStart"/>
            <w:r w:rsidRPr="0068637D">
              <w:rPr>
                <w:rFonts w:ascii="Trebuchet MS" w:eastAsia="Trebuchet MS" w:hAnsi="Trebuchet MS" w:cs="Times New Roman"/>
                <w:sz w:val="14"/>
                <w:szCs w:val="14"/>
                <w:lang w:val="es-ES"/>
              </w:rPr>
              <w:t>reel</w:t>
            </w:r>
            <w:proofErr w:type="spellEnd"/>
            <w:r w:rsidRPr="0068637D">
              <w:rPr>
                <w:rFonts w:ascii="Trebuchet MS" w:eastAsia="Trebuchet MS" w:hAnsi="Trebuchet MS" w:cs="Times New Roman"/>
                <w:sz w:val="14"/>
                <w:szCs w:val="14"/>
                <w:lang w:val="es-ES"/>
              </w:rPr>
              <w:t xml:space="preserve"> e historias.</w:t>
            </w:r>
          </w:p>
          <w:p w14:paraId="2445D96A" w14:textId="1E8529DA" w:rsidR="007D4E11" w:rsidRPr="009B5B36" w:rsidRDefault="0068637D" w:rsidP="0068637D">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68637D">
              <w:rPr>
                <w:rFonts w:ascii="Trebuchet MS" w:eastAsia="Trebuchet MS" w:hAnsi="Trebuchet MS" w:cs="Times New Roman"/>
                <w:sz w:val="14"/>
                <w:szCs w:val="14"/>
                <w:lang w:val="es-ES"/>
              </w:rPr>
              <w:t>Interactuar activamente en comentarios y mensajes.</w:t>
            </w:r>
          </w:p>
        </w:tc>
      </w:tr>
      <w:tr w:rsidR="007D4E11" w:rsidRPr="009B5B36" w14:paraId="6265C212" w14:textId="77777777" w:rsidTr="00B16D59">
        <w:trPr>
          <w:trHeight w:val="305"/>
        </w:trPr>
        <w:tc>
          <w:tcPr>
            <w:cnfStyle w:val="001000000000" w:firstRow="0" w:lastRow="0" w:firstColumn="1" w:lastColumn="0" w:oddVBand="0" w:evenVBand="0" w:oddHBand="0" w:evenHBand="0" w:firstRowFirstColumn="0" w:firstRowLastColumn="0" w:lastRowFirstColumn="0" w:lastRowLastColumn="0"/>
            <w:tcW w:w="190" w:type="pct"/>
            <w:vAlign w:val="center"/>
          </w:tcPr>
          <w:p w14:paraId="40B393CF" w14:textId="7790F32E" w:rsidR="007D4E11" w:rsidRDefault="007D4E11" w:rsidP="007D4E11">
            <w:pPr>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10</w:t>
            </w:r>
          </w:p>
        </w:tc>
        <w:tc>
          <w:tcPr>
            <w:tcW w:w="1227" w:type="pct"/>
            <w:vAlign w:val="center"/>
          </w:tcPr>
          <w:p w14:paraId="443A3D46" w14:textId="6A6A734E" w:rsidR="007D4E11" w:rsidRPr="009B5B36" w:rsidRDefault="007D4E11" w:rsidP="007D4E11">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1F1F6A">
              <w:rPr>
                <w:rFonts w:ascii="Trebuchet MS" w:eastAsia="Trebuchet MS" w:hAnsi="Trebuchet MS" w:cs="Times New Roman"/>
                <w:bCs/>
                <w:sz w:val="14"/>
                <w:szCs w:val="14"/>
                <w:lang w:val="es-ES"/>
              </w:rPr>
              <w:t>Evaluar la usabilidad del sitio web / evaluar el impacto de la página web en la decisión del postulante</w:t>
            </w:r>
          </w:p>
        </w:tc>
        <w:tc>
          <w:tcPr>
            <w:tcW w:w="1036" w:type="pct"/>
            <w:vAlign w:val="center"/>
          </w:tcPr>
          <w:p w14:paraId="094D6E70" w14:textId="77777777" w:rsidR="007D4E11" w:rsidRPr="009B5B36" w:rsidRDefault="007D4E11" w:rsidP="007D4E11">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p>
        </w:tc>
        <w:tc>
          <w:tcPr>
            <w:tcW w:w="2547" w:type="pct"/>
            <w:vAlign w:val="center"/>
          </w:tcPr>
          <w:p w14:paraId="6E10961A" w14:textId="77777777" w:rsidR="0068637D" w:rsidRPr="0068637D" w:rsidRDefault="0068637D" w:rsidP="0068637D">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68637D">
              <w:rPr>
                <w:rFonts w:ascii="Trebuchet MS" w:eastAsia="Trebuchet MS" w:hAnsi="Trebuchet MS" w:cs="Times New Roman"/>
                <w:sz w:val="14"/>
                <w:szCs w:val="14"/>
                <w:lang w:val="es-ES"/>
              </w:rPr>
              <w:t>Reorganizar contenidos para priorizar intereses detectados.</w:t>
            </w:r>
          </w:p>
          <w:p w14:paraId="0D5B575D" w14:textId="77777777" w:rsidR="0068637D" w:rsidRPr="0068637D" w:rsidRDefault="0068637D" w:rsidP="0068637D">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68637D">
              <w:rPr>
                <w:rFonts w:ascii="Trebuchet MS" w:eastAsia="Trebuchet MS" w:hAnsi="Trebuchet MS" w:cs="Times New Roman"/>
                <w:sz w:val="14"/>
                <w:szCs w:val="14"/>
                <w:lang w:val="es-ES"/>
              </w:rPr>
              <w:t>Acción:</w:t>
            </w:r>
          </w:p>
          <w:p w14:paraId="04333E44" w14:textId="77777777" w:rsidR="0068637D" w:rsidRPr="0068637D" w:rsidRDefault="0068637D" w:rsidP="0068637D">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68637D">
              <w:rPr>
                <w:rFonts w:ascii="Trebuchet MS" w:eastAsia="Trebuchet MS" w:hAnsi="Trebuchet MS" w:cs="Times New Roman"/>
                <w:sz w:val="14"/>
                <w:szCs w:val="14"/>
                <w:lang w:val="es-ES"/>
              </w:rPr>
              <w:t>Mejorar la navegación en "Vida del cadete" y "Admisión".</w:t>
            </w:r>
          </w:p>
          <w:p w14:paraId="7A928784" w14:textId="3CE86203" w:rsidR="007D4E11" w:rsidRPr="009B5B36" w:rsidRDefault="0068637D" w:rsidP="0068637D">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68637D">
              <w:rPr>
                <w:rFonts w:ascii="Trebuchet MS" w:eastAsia="Trebuchet MS" w:hAnsi="Trebuchet MS" w:cs="Times New Roman"/>
                <w:sz w:val="14"/>
                <w:szCs w:val="14"/>
                <w:lang w:val="es-ES"/>
              </w:rPr>
              <w:t>Incluir videos y recorridos virtuales.</w:t>
            </w:r>
          </w:p>
        </w:tc>
      </w:tr>
      <w:tr w:rsidR="007D4E11" w:rsidRPr="009B5B36" w14:paraId="1CE50317" w14:textId="77777777" w:rsidTr="00B16D59">
        <w:trPr>
          <w:cnfStyle w:val="000000100000" w:firstRow="0" w:lastRow="0" w:firstColumn="0" w:lastColumn="0" w:oddVBand="0" w:evenVBand="0" w:oddHBand="1"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90" w:type="pct"/>
            <w:vAlign w:val="center"/>
          </w:tcPr>
          <w:p w14:paraId="7C4EDA88" w14:textId="12DCCB59" w:rsidR="007D4E11" w:rsidRDefault="007D4E11" w:rsidP="007D4E11">
            <w:pPr>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11</w:t>
            </w:r>
          </w:p>
        </w:tc>
        <w:tc>
          <w:tcPr>
            <w:tcW w:w="1227" w:type="pct"/>
            <w:vAlign w:val="center"/>
          </w:tcPr>
          <w:p w14:paraId="78228871" w14:textId="10D654ED" w:rsidR="007D4E11" w:rsidRPr="009B5B36" w:rsidRDefault="007D4E11" w:rsidP="007D4E11">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1F1F6A">
              <w:rPr>
                <w:rFonts w:ascii="Trebuchet MS" w:eastAsia="Trebuchet MS" w:hAnsi="Trebuchet MS" w:cs="Times New Roman"/>
                <w:bCs/>
                <w:sz w:val="14"/>
                <w:szCs w:val="14"/>
                <w:lang w:val="es-ES"/>
              </w:rPr>
              <w:t xml:space="preserve">Evaluar el nivel de conocimiento de los postulantes sobre la acreditación de la escuela naval / medir la importancia que los postulantes asignan a la acreditación en su decisión de postular </w:t>
            </w:r>
          </w:p>
        </w:tc>
        <w:tc>
          <w:tcPr>
            <w:tcW w:w="1036" w:type="pct"/>
            <w:vAlign w:val="center"/>
          </w:tcPr>
          <w:p w14:paraId="5FD94CC3" w14:textId="77777777" w:rsidR="007D4E11" w:rsidRPr="009B5B36" w:rsidRDefault="007D4E11" w:rsidP="007D4E11">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p>
        </w:tc>
        <w:tc>
          <w:tcPr>
            <w:tcW w:w="2547" w:type="pct"/>
            <w:vAlign w:val="center"/>
          </w:tcPr>
          <w:p w14:paraId="5EDAF5E6" w14:textId="77777777" w:rsidR="0068637D" w:rsidRPr="0068637D" w:rsidRDefault="0068637D" w:rsidP="0068637D">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68637D">
              <w:rPr>
                <w:rFonts w:ascii="Trebuchet MS" w:eastAsia="Trebuchet MS" w:hAnsi="Trebuchet MS" w:cs="Times New Roman"/>
                <w:sz w:val="14"/>
                <w:szCs w:val="14"/>
                <w:lang w:val="es-ES"/>
              </w:rPr>
              <w:t>Educar más sobre el valor de la acreditación.</w:t>
            </w:r>
          </w:p>
          <w:p w14:paraId="11187490" w14:textId="77777777" w:rsidR="0068637D" w:rsidRPr="0068637D" w:rsidRDefault="0068637D" w:rsidP="0068637D">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68637D">
              <w:rPr>
                <w:rFonts w:ascii="Trebuchet MS" w:eastAsia="Trebuchet MS" w:hAnsi="Trebuchet MS" w:cs="Times New Roman"/>
                <w:sz w:val="14"/>
                <w:szCs w:val="14"/>
                <w:lang w:val="es-ES"/>
              </w:rPr>
              <w:t>Acción:</w:t>
            </w:r>
          </w:p>
          <w:p w14:paraId="723C8363" w14:textId="77777777" w:rsidR="0068637D" w:rsidRPr="0068637D" w:rsidRDefault="0068637D" w:rsidP="0068637D">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68637D">
              <w:rPr>
                <w:rFonts w:ascii="Trebuchet MS" w:eastAsia="Trebuchet MS" w:hAnsi="Trebuchet MS" w:cs="Times New Roman"/>
                <w:sz w:val="14"/>
                <w:szCs w:val="14"/>
                <w:lang w:val="es-ES"/>
              </w:rPr>
              <w:t>Incluir explicaciones claras en el sitio web y RRSS.</w:t>
            </w:r>
          </w:p>
          <w:p w14:paraId="2E62BC78" w14:textId="16896D52" w:rsidR="007D4E11" w:rsidRPr="009B5B36" w:rsidRDefault="0068637D" w:rsidP="0068637D">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sidRPr="0068637D">
              <w:rPr>
                <w:rFonts w:ascii="Trebuchet MS" w:eastAsia="Trebuchet MS" w:hAnsi="Trebuchet MS" w:cs="Times New Roman"/>
                <w:sz w:val="14"/>
                <w:szCs w:val="14"/>
                <w:lang w:val="es-ES"/>
              </w:rPr>
              <w:t>Mostrar testimonios sobre becas y beneficios asociados.</w:t>
            </w:r>
          </w:p>
        </w:tc>
      </w:tr>
      <w:tr w:rsidR="007D4E11" w:rsidRPr="009B5B36" w14:paraId="5A9B4618" w14:textId="77777777" w:rsidTr="00B16D59">
        <w:trPr>
          <w:trHeight w:val="305"/>
        </w:trPr>
        <w:tc>
          <w:tcPr>
            <w:cnfStyle w:val="001000000000" w:firstRow="0" w:lastRow="0" w:firstColumn="1" w:lastColumn="0" w:oddVBand="0" w:evenVBand="0" w:oddHBand="0" w:evenHBand="0" w:firstRowFirstColumn="0" w:firstRowLastColumn="0" w:lastRowFirstColumn="0" w:lastRowLastColumn="0"/>
            <w:tcW w:w="190" w:type="pct"/>
            <w:vAlign w:val="center"/>
          </w:tcPr>
          <w:p w14:paraId="25FD0655" w14:textId="65FAED71" w:rsidR="007D4E11" w:rsidRDefault="007D4E11" w:rsidP="007D4E11">
            <w:pPr>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12</w:t>
            </w:r>
          </w:p>
        </w:tc>
        <w:tc>
          <w:tcPr>
            <w:tcW w:w="1227" w:type="pct"/>
            <w:vAlign w:val="center"/>
          </w:tcPr>
          <w:p w14:paraId="76E8A998" w14:textId="0984B68F" w:rsidR="007D4E11" w:rsidRPr="009B5B36" w:rsidRDefault="007D4E11" w:rsidP="007D4E11">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1F1F6A">
              <w:rPr>
                <w:rFonts w:ascii="Trebuchet MS" w:eastAsia="Trebuchet MS" w:hAnsi="Trebuchet MS" w:cs="Times New Roman"/>
                <w:bCs/>
                <w:sz w:val="14"/>
                <w:szCs w:val="14"/>
                <w:lang w:val="es-ES"/>
              </w:rPr>
              <w:t>Identificar las razones principales por la que un postulante no se presentó al concurso de admisión</w:t>
            </w:r>
          </w:p>
        </w:tc>
        <w:tc>
          <w:tcPr>
            <w:tcW w:w="1036" w:type="pct"/>
            <w:vAlign w:val="center"/>
          </w:tcPr>
          <w:p w14:paraId="56BF1E55" w14:textId="77777777" w:rsidR="007D4E11" w:rsidRPr="009B5B36" w:rsidRDefault="007D4E11" w:rsidP="007D4E11">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p>
        </w:tc>
        <w:tc>
          <w:tcPr>
            <w:tcW w:w="2547" w:type="pct"/>
            <w:vAlign w:val="center"/>
          </w:tcPr>
          <w:p w14:paraId="41D864A9" w14:textId="77777777" w:rsidR="0068637D" w:rsidRPr="0068637D" w:rsidRDefault="0068637D" w:rsidP="0068637D">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68637D">
              <w:rPr>
                <w:rFonts w:ascii="Trebuchet MS" w:eastAsia="Trebuchet MS" w:hAnsi="Trebuchet MS" w:cs="Times New Roman"/>
                <w:sz w:val="14"/>
                <w:szCs w:val="14"/>
                <w:lang w:val="es-ES"/>
              </w:rPr>
              <w:t>Identificar y prever barreras comunes.</w:t>
            </w:r>
          </w:p>
          <w:p w14:paraId="259A80F0" w14:textId="77777777" w:rsidR="0068637D" w:rsidRPr="0068637D" w:rsidRDefault="0068637D" w:rsidP="0068637D">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68637D">
              <w:rPr>
                <w:rFonts w:ascii="Trebuchet MS" w:eastAsia="Trebuchet MS" w:hAnsi="Trebuchet MS" w:cs="Times New Roman"/>
                <w:sz w:val="14"/>
                <w:szCs w:val="14"/>
                <w:lang w:val="es-ES"/>
              </w:rPr>
              <w:t>Acción:</w:t>
            </w:r>
          </w:p>
          <w:p w14:paraId="33512CFD" w14:textId="77777777" w:rsidR="0068637D" w:rsidRPr="0068637D" w:rsidRDefault="0068637D" w:rsidP="0068637D">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68637D">
              <w:rPr>
                <w:rFonts w:ascii="Trebuchet MS" w:eastAsia="Trebuchet MS" w:hAnsi="Trebuchet MS" w:cs="Times New Roman"/>
                <w:sz w:val="14"/>
                <w:szCs w:val="14"/>
                <w:lang w:val="es-ES"/>
              </w:rPr>
              <w:t>Habilitar sistema de justificaciones y reprogramaciones.</w:t>
            </w:r>
          </w:p>
          <w:p w14:paraId="7CFB954A" w14:textId="4C37A96C" w:rsidR="007D4E11" w:rsidRPr="009B5B36" w:rsidRDefault="0068637D" w:rsidP="0068637D">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sidRPr="0068637D">
              <w:rPr>
                <w:rFonts w:ascii="Trebuchet MS" w:eastAsia="Trebuchet MS" w:hAnsi="Trebuchet MS" w:cs="Times New Roman"/>
                <w:sz w:val="14"/>
                <w:szCs w:val="14"/>
                <w:lang w:val="es-ES"/>
              </w:rPr>
              <w:t>Enviar recordatorios automáticos vía WhatsApp/SMS.</w:t>
            </w:r>
          </w:p>
        </w:tc>
      </w:tr>
    </w:tbl>
    <w:p w14:paraId="208DD08F" w14:textId="77777777" w:rsidR="00DF0B31" w:rsidRDefault="00DF0B31" w:rsidP="007D4E11">
      <w:pPr>
        <w:pStyle w:val="Ttulo1"/>
        <w:numPr>
          <w:ilvl w:val="0"/>
          <w:numId w:val="7"/>
        </w:numPr>
        <w:ind w:left="360"/>
      </w:pPr>
      <w:r>
        <w:t>Diseño de la encuesta (opcional)</w:t>
      </w:r>
    </w:p>
    <w:p w14:paraId="7B86CA39" w14:textId="77777777" w:rsidR="00DF0B31" w:rsidRPr="009D6E5A" w:rsidRDefault="00DF0B31" w:rsidP="00DF0B31">
      <w:pPr>
        <w:jc w:val="both"/>
        <w:rPr>
          <w:sz w:val="20"/>
          <w:lang w:val="es-ES"/>
        </w:rPr>
      </w:pPr>
      <w:r>
        <w:rPr>
          <w:sz w:val="20"/>
          <w:lang w:val="es-ES"/>
        </w:rPr>
        <w:t>En esta sección indique mejoras o modificaciones sugeridas al diseño del instrumento.</w:t>
      </w:r>
    </w:p>
    <w:tbl>
      <w:tblPr>
        <w:tblStyle w:val="Tablanormal4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3258"/>
        <w:gridCol w:w="9317"/>
      </w:tblGrid>
      <w:tr w:rsidR="00DF0B31" w:rsidRPr="009B5B36" w14:paraId="470DC496" w14:textId="77777777" w:rsidTr="00B16D59">
        <w:trPr>
          <w:cnfStyle w:val="100000000000" w:firstRow="1" w:lastRow="0" w:firstColumn="0" w:lastColumn="0" w:oddVBand="0" w:evenVBand="0" w:oddHBand="0" w:evenHBand="0" w:firstRowFirstColumn="0" w:firstRowLastColumn="0" w:lastRowFirstColumn="0" w:lastRowLastColumn="0"/>
          <w:trHeight w:val="305"/>
        </w:trPr>
        <w:tc>
          <w:tcPr>
            <w:cnfStyle w:val="001000000000" w:firstRow="0" w:lastRow="0" w:firstColumn="1" w:lastColumn="0" w:oddVBand="0" w:evenVBand="0" w:oddHBand="0" w:evenHBand="0" w:firstRowFirstColumn="0" w:firstRowLastColumn="0" w:lastRowFirstColumn="0" w:lastRowLastColumn="0"/>
            <w:tcW w:w="164" w:type="pct"/>
            <w:tcBorders>
              <w:top w:val="nil"/>
              <w:left w:val="nil"/>
            </w:tcBorders>
            <w:vAlign w:val="center"/>
          </w:tcPr>
          <w:p w14:paraId="7D08E976" w14:textId="77777777" w:rsidR="00DF0B31" w:rsidRPr="009B5B36" w:rsidRDefault="00DF0B31" w:rsidP="00B16D59">
            <w:pPr>
              <w:jc w:val="center"/>
              <w:rPr>
                <w:rFonts w:ascii="Trebuchet MS" w:eastAsia="Trebuchet MS" w:hAnsi="Trebuchet MS" w:cs="Times New Roman"/>
                <w:sz w:val="14"/>
                <w:szCs w:val="14"/>
                <w:lang w:val="es-ES"/>
              </w:rPr>
            </w:pPr>
          </w:p>
        </w:tc>
        <w:tc>
          <w:tcPr>
            <w:tcW w:w="1253" w:type="pct"/>
            <w:vAlign w:val="center"/>
          </w:tcPr>
          <w:p w14:paraId="59F13E57" w14:textId="77777777" w:rsidR="00DF0B31" w:rsidRPr="009B5B36" w:rsidRDefault="00DF0B31" w:rsidP="00B16D59">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Dimensión o sección de la encuesta</w:t>
            </w:r>
          </w:p>
        </w:tc>
        <w:tc>
          <w:tcPr>
            <w:tcW w:w="3582" w:type="pct"/>
            <w:vAlign w:val="center"/>
          </w:tcPr>
          <w:p w14:paraId="16F16DCB" w14:textId="77777777" w:rsidR="00DF0B31" w:rsidRDefault="00DF0B31" w:rsidP="00B16D59">
            <w:pPr>
              <w:jc w:val="center"/>
              <w:cnfStyle w:val="100000000000" w:firstRow="1"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Cambio sugerido, ítems a agregar o modificar</w:t>
            </w:r>
          </w:p>
        </w:tc>
      </w:tr>
      <w:tr w:rsidR="00DF0B31" w:rsidRPr="009B5B36" w14:paraId="68F733DB" w14:textId="77777777" w:rsidTr="007D4E11">
        <w:trPr>
          <w:cnfStyle w:val="000000100000" w:firstRow="0" w:lastRow="0" w:firstColumn="0" w:lastColumn="0" w:oddVBand="0" w:evenVBand="0" w:oddHBand="1" w:evenHBand="0" w:firstRowFirstColumn="0" w:firstRowLastColumn="0" w:lastRowFirstColumn="0" w:lastRowLastColumn="0"/>
          <w:trHeight w:val="1062"/>
        </w:trPr>
        <w:tc>
          <w:tcPr>
            <w:cnfStyle w:val="001000000000" w:firstRow="0" w:lastRow="0" w:firstColumn="1" w:lastColumn="0" w:oddVBand="0" w:evenVBand="0" w:oddHBand="0" w:evenHBand="0" w:firstRowFirstColumn="0" w:firstRowLastColumn="0" w:lastRowFirstColumn="0" w:lastRowLastColumn="0"/>
            <w:tcW w:w="164" w:type="pct"/>
            <w:vAlign w:val="center"/>
          </w:tcPr>
          <w:p w14:paraId="763B7F0A" w14:textId="77777777" w:rsidR="00DF0B31" w:rsidRPr="009B5B36" w:rsidRDefault="00DF0B31" w:rsidP="00B16D59">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1</w:t>
            </w:r>
          </w:p>
        </w:tc>
        <w:tc>
          <w:tcPr>
            <w:tcW w:w="1253" w:type="pct"/>
            <w:vAlign w:val="center"/>
          </w:tcPr>
          <w:p w14:paraId="63858696" w14:textId="77777777" w:rsidR="00DF0B31" w:rsidRPr="009B5B36" w:rsidRDefault="00DF0B31" w:rsidP="00B16D59">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General</w:t>
            </w:r>
          </w:p>
        </w:tc>
        <w:tc>
          <w:tcPr>
            <w:tcW w:w="3582" w:type="pct"/>
            <w:vAlign w:val="center"/>
          </w:tcPr>
          <w:p w14:paraId="197AD1B1" w14:textId="77777777" w:rsidR="007D4E11" w:rsidRPr="007D4E11" w:rsidRDefault="007D4E11" w:rsidP="007D4E11">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bCs/>
                <w:sz w:val="14"/>
                <w:szCs w:val="14"/>
              </w:rPr>
            </w:pPr>
            <w:r w:rsidRPr="007D4E11">
              <w:rPr>
                <w:rFonts w:ascii="Trebuchet MS" w:eastAsia="Trebuchet MS" w:hAnsi="Trebuchet MS" w:cs="Times New Roman"/>
                <w:b/>
                <w:bCs/>
                <w:sz w:val="14"/>
                <w:szCs w:val="14"/>
              </w:rPr>
              <w:t>Incorporar preguntas abiertas opcionales</w:t>
            </w:r>
          </w:p>
          <w:p w14:paraId="17CB43ED" w14:textId="77777777" w:rsidR="007D4E11" w:rsidRPr="007D4E11" w:rsidRDefault="007D4E11" w:rsidP="007D4E11">
            <w:pPr>
              <w:numPr>
                <w:ilvl w:val="0"/>
                <w:numId w:val="81"/>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7D4E11">
              <w:rPr>
                <w:rFonts w:ascii="Trebuchet MS" w:eastAsia="Trebuchet MS" w:hAnsi="Trebuchet MS" w:cs="Times New Roman"/>
                <w:b/>
                <w:bCs/>
                <w:sz w:val="14"/>
                <w:szCs w:val="14"/>
              </w:rPr>
              <w:t>Objetivo:</w:t>
            </w:r>
            <w:r w:rsidRPr="007D4E11">
              <w:rPr>
                <w:rFonts w:ascii="Trebuchet MS" w:eastAsia="Trebuchet MS" w:hAnsi="Trebuchet MS" w:cs="Times New Roman"/>
                <w:sz w:val="14"/>
                <w:szCs w:val="14"/>
              </w:rPr>
              <w:t xml:space="preserve"> Captar detalles y matices que no se reflejan en las opciones cerradas.</w:t>
            </w:r>
          </w:p>
          <w:p w14:paraId="6BF99FA8" w14:textId="77777777" w:rsidR="007D4E11" w:rsidRPr="007D4E11" w:rsidRDefault="007D4E11" w:rsidP="007D4E11">
            <w:pPr>
              <w:numPr>
                <w:ilvl w:val="0"/>
                <w:numId w:val="81"/>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7D4E11">
              <w:rPr>
                <w:rFonts w:ascii="Trebuchet MS" w:eastAsia="Trebuchet MS" w:hAnsi="Trebuchet MS" w:cs="Times New Roman"/>
                <w:b/>
                <w:bCs/>
                <w:sz w:val="14"/>
                <w:szCs w:val="14"/>
              </w:rPr>
              <w:t>Ejemplo:</w:t>
            </w:r>
            <w:r w:rsidRPr="007D4E11">
              <w:rPr>
                <w:rFonts w:ascii="Trebuchet MS" w:eastAsia="Trebuchet MS" w:hAnsi="Trebuchet MS" w:cs="Times New Roman"/>
                <w:sz w:val="14"/>
                <w:szCs w:val="14"/>
              </w:rPr>
              <w:t xml:space="preserve"> “¿Por qué motivo no se presentó a alguna etapa del concurso? (Explique brevemente).”</w:t>
            </w:r>
          </w:p>
          <w:p w14:paraId="14890E53" w14:textId="50C79665" w:rsidR="00DF0B31" w:rsidRPr="007D4E11" w:rsidRDefault="007D4E11" w:rsidP="00B16D59">
            <w:pPr>
              <w:numPr>
                <w:ilvl w:val="0"/>
                <w:numId w:val="81"/>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7D4E11">
              <w:rPr>
                <w:rFonts w:ascii="Trebuchet MS" w:eastAsia="Trebuchet MS" w:hAnsi="Trebuchet MS" w:cs="Times New Roman"/>
                <w:b/>
                <w:bCs/>
                <w:sz w:val="14"/>
                <w:szCs w:val="14"/>
              </w:rPr>
              <w:t>Beneficio:</w:t>
            </w:r>
            <w:r w:rsidRPr="007D4E11">
              <w:rPr>
                <w:rFonts w:ascii="Trebuchet MS" w:eastAsia="Trebuchet MS" w:hAnsi="Trebuchet MS" w:cs="Times New Roman"/>
                <w:sz w:val="14"/>
                <w:szCs w:val="14"/>
              </w:rPr>
              <w:t xml:space="preserve"> Permite detectar causas no anticipadas y enriquecer el análisis cualitativo</w:t>
            </w:r>
          </w:p>
        </w:tc>
      </w:tr>
      <w:tr w:rsidR="00DF0B31" w:rsidRPr="009B5B36" w14:paraId="68995AB9" w14:textId="77777777" w:rsidTr="007D4E11">
        <w:trPr>
          <w:trHeight w:val="1262"/>
        </w:trPr>
        <w:tc>
          <w:tcPr>
            <w:cnfStyle w:val="001000000000" w:firstRow="0" w:lastRow="0" w:firstColumn="1" w:lastColumn="0" w:oddVBand="0" w:evenVBand="0" w:oddHBand="0" w:evenHBand="0" w:firstRowFirstColumn="0" w:firstRowLastColumn="0" w:lastRowFirstColumn="0" w:lastRowLastColumn="0"/>
            <w:tcW w:w="164" w:type="pct"/>
            <w:vAlign w:val="center"/>
          </w:tcPr>
          <w:p w14:paraId="6E8D511E" w14:textId="77777777" w:rsidR="00DF0B31" w:rsidRPr="009B5B36" w:rsidRDefault="00DF0B31" w:rsidP="00B16D59">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2</w:t>
            </w:r>
          </w:p>
        </w:tc>
        <w:tc>
          <w:tcPr>
            <w:tcW w:w="1253" w:type="pct"/>
            <w:vAlign w:val="center"/>
          </w:tcPr>
          <w:p w14:paraId="3E6DCFB4" w14:textId="77777777" w:rsidR="00DF0B31" w:rsidRPr="009B5B36" w:rsidRDefault="00DF0B31" w:rsidP="00B16D59">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General</w:t>
            </w:r>
          </w:p>
        </w:tc>
        <w:tc>
          <w:tcPr>
            <w:tcW w:w="3582" w:type="pct"/>
            <w:vAlign w:val="center"/>
          </w:tcPr>
          <w:p w14:paraId="3658F7D3" w14:textId="77777777" w:rsidR="007D4E11" w:rsidRPr="007D4E11" w:rsidRDefault="007D4E11" w:rsidP="007D4E11">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b/>
                <w:bCs/>
                <w:sz w:val="14"/>
                <w:szCs w:val="14"/>
              </w:rPr>
            </w:pPr>
            <w:r w:rsidRPr="007D4E11">
              <w:rPr>
                <w:rFonts w:ascii="Trebuchet MS" w:eastAsia="Trebuchet MS" w:hAnsi="Trebuchet MS" w:cs="Times New Roman"/>
                <w:b/>
                <w:bCs/>
                <w:sz w:val="14"/>
                <w:szCs w:val="14"/>
              </w:rPr>
              <w:t>Aplicar encuestas en distintos momentos del proceso</w:t>
            </w:r>
          </w:p>
          <w:p w14:paraId="0E282A34" w14:textId="77777777" w:rsidR="007D4E11" w:rsidRPr="007D4E11" w:rsidRDefault="007D4E11" w:rsidP="007D4E11">
            <w:pPr>
              <w:numPr>
                <w:ilvl w:val="0"/>
                <w:numId w:val="82"/>
              </w:num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7D4E11">
              <w:rPr>
                <w:rFonts w:ascii="Trebuchet MS" w:eastAsia="Trebuchet MS" w:hAnsi="Trebuchet MS" w:cs="Times New Roman"/>
                <w:b/>
                <w:bCs/>
                <w:sz w:val="14"/>
                <w:szCs w:val="14"/>
              </w:rPr>
              <w:t>Antes del proceso:</w:t>
            </w:r>
            <w:r w:rsidRPr="007D4E11">
              <w:rPr>
                <w:rFonts w:ascii="Trebuchet MS" w:eastAsia="Trebuchet MS" w:hAnsi="Trebuchet MS" w:cs="Times New Roman"/>
                <w:sz w:val="14"/>
                <w:szCs w:val="14"/>
              </w:rPr>
              <w:t xml:space="preserve"> Expectativas y conocimientos iniciales.</w:t>
            </w:r>
          </w:p>
          <w:p w14:paraId="35E7CA7C" w14:textId="77777777" w:rsidR="007D4E11" w:rsidRPr="007D4E11" w:rsidRDefault="007D4E11" w:rsidP="007D4E11">
            <w:pPr>
              <w:numPr>
                <w:ilvl w:val="0"/>
                <w:numId w:val="82"/>
              </w:num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7D4E11">
              <w:rPr>
                <w:rFonts w:ascii="Trebuchet MS" w:eastAsia="Trebuchet MS" w:hAnsi="Trebuchet MS" w:cs="Times New Roman"/>
                <w:b/>
                <w:bCs/>
                <w:sz w:val="14"/>
                <w:szCs w:val="14"/>
              </w:rPr>
              <w:t>Durante el proceso:</w:t>
            </w:r>
            <w:r w:rsidRPr="007D4E11">
              <w:rPr>
                <w:rFonts w:ascii="Trebuchet MS" w:eastAsia="Trebuchet MS" w:hAnsi="Trebuchet MS" w:cs="Times New Roman"/>
                <w:sz w:val="14"/>
                <w:szCs w:val="14"/>
              </w:rPr>
              <w:t xml:space="preserve"> Dificultades o experiencias.</w:t>
            </w:r>
          </w:p>
          <w:p w14:paraId="184FB65D" w14:textId="77777777" w:rsidR="007D4E11" w:rsidRPr="007D4E11" w:rsidRDefault="007D4E11" w:rsidP="007D4E11">
            <w:pPr>
              <w:numPr>
                <w:ilvl w:val="0"/>
                <w:numId w:val="82"/>
              </w:num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7D4E11">
              <w:rPr>
                <w:rFonts w:ascii="Trebuchet MS" w:eastAsia="Trebuchet MS" w:hAnsi="Trebuchet MS" w:cs="Times New Roman"/>
                <w:b/>
                <w:bCs/>
                <w:sz w:val="14"/>
                <w:szCs w:val="14"/>
              </w:rPr>
              <w:t>Después del proceso:</w:t>
            </w:r>
            <w:r w:rsidRPr="007D4E11">
              <w:rPr>
                <w:rFonts w:ascii="Trebuchet MS" w:eastAsia="Trebuchet MS" w:hAnsi="Trebuchet MS" w:cs="Times New Roman"/>
                <w:sz w:val="14"/>
                <w:szCs w:val="14"/>
              </w:rPr>
              <w:t xml:space="preserve"> Evaluación global y razones de continuidad o abandono.</w:t>
            </w:r>
          </w:p>
          <w:p w14:paraId="15C60422" w14:textId="1D997152" w:rsidR="00DF0B31" w:rsidRPr="007D4E11" w:rsidRDefault="007D4E11" w:rsidP="00B16D59">
            <w:pPr>
              <w:numPr>
                <w:ilvl w:val="0"/>
                <w:numId w:val="82"/>
              </w:num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rPr>
            </w:pPr>
            <w:r w:rsidRPr="007D4E11">
              <w:rPr>
                <w:rFonts w:ascii="Trebuchet MS" w:eastAsia="Trebuchet MS" w:hAnsi="Trebuchet MS" w:cs="Times New Roman"/>
                <w:b/>
                <w:bCs/>
                <w:sz w:val="14"/>
                <w:szCs w:val="14"/>
              </w:rPr>
              <w:t>Beneficio:</w:t>
            </w:r>
            <w:r w:rsidRPr="007D4E11">
              <w:rPr>
                <w:rFonts w:ascii="Trebuchet MS" w:eastAsia="Trebuchet MS" w:hAnsi="Trebuchet MS" w:cs="Times New Roman"/>
                <w:sz w:val="14"/>
                <w:szCs w:val="14"/>
              </w:rPr>
              <w:t xml:space="preserve"> Permite un seguimiento integral y mejora continua del proceso.</w:t>
            </w:r>
          </w:p>
        </w:tc>
      </w:tr>
      <w:tr w:rsidR="00DF0B31" w:rsidRPr="009B5B36" w14:paraId="3E2DBC40" w14:textId="77777777" w:rsidTr="007D4E11">
        <w:trPr>
          <w:cnfStyle w:val="000000100000" w:firstRow="0" w:lastRow="0" w:firstColumn="0" w:lastColumn="0" w:oddVBand="0" w:evenVBand="0" w:oddHBand="1" w:evenHBand="0" w:firstRowFirstColumn="0" w:firstRowLastColumn="0" w:lastRowFirstColumn="0" w:lastRowLastColumn="0"/>
          <w:trHeight w:val="698"/>
        </w:trPr>
        <w:tc>
          <w:tcPr>
            <w:cnfStyle w:val="001000000000" w:firstRow="0" w:lastRow="0" w:firstColumn="1" w:lastColumn="0" w:oddVBand="0" w:evenVBand="0" w:oddHBand="0" w:evenHBand="0" w:firstRowFirstColumn="0" w:firstRowLastColumn="0" w:lastRowFirstColumn="0" w:lastRowLastColumn="0"/>
            <w:tcW w:w="164" w:type="pct"/>
            <w:vAlign w:val="center"/>
          </w:tcPr>
          <w:p w14:paraId="5E3A6B42" w14:textId="77777777" w:rsidR="00DF0B31" w:rsidRPr="009B5B36" w:rsidRDefault="00DF0B31" w:rsidP="00B16D59">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lastRenderedPageBreak/>
              <w:t>3</w:t>
            </w:r>
          </w:p>
        </w:tc>
        <w:tc>
          <w:tcPr>
            <w:tcW w:w="1253" w:type="pct"/>
            <w:vAlign w:val="center"/>
          </w:tcPr>
          <w:p w14:paraId="0231AD14" w14:textId="77777777" w:rsidR="00DF0B31" w:rsidRPr="009B5B36" w:rsidRDefault="00DF0B31" w:rsidP="00B16D59">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lang w:val="es-ES"/>
              </w:rPr>
            </w:pPr>
            <w:r>
              <w:rPr>
                <w:rFonts w:ascii="Trebuchet MS" w:eastAsia="Trebuchet MS" w:hAnsi="Trebuchet MS" w:cs="Times New Roman"/>
                <w:sz w:val="14"/>
                <w:szCs w:val="14"/>
                <w:lang w:val="es-ES"/>
              </w:rPr>
              <w:t>General</w:t>
            </w:r>
          </w:p>
        </w:tc>
        <w:tc>
          <w:tcPr>
            <w:tcW w:w="3582" w:type="pct"/>
            <w:vAlign w:val="center"/>
          </w:tcPr>
          <w:p w14:paraId="177C9115" w14:textId="77777777" w:rsidR="007D4E11" w:rsidRPr="007D4E11" w:rsidRDefault="007D4E11" w:rsidP="007D4E11">
            <w:p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b/>
                <w:bCs/>
                <w:sz w:val="14"/>
                <w:szCs w:val="14"/>
              </w:rPr>
            </w:pPr>
            <w:r w:rsidRPr="007D4E11">
              <w:rPr>
                <w:rFonts w:ascii="Trebuchet MS" w:eastAsia="Trebuchet MS" w:hAnsi="Trebuchet MS" w:cs="Times New Roman"/>
                <w:b/>
                <w:bCs/>
                <w:sz w:val="14"/>
                <w:szCs w:val="14"/>
              </w:rPr>
              <w:t>Agregar preguntas sobre mejoras sugeridas por los propios postulantes</w:t>
            </w:r>
          </w:p>
          <w:p w14:paraId="20D696BE" w14:textId="77777777" w:rsidR="007D4E11" w:rsidRPr="007D4E11" w:rsidRDefault="007D4E11" w:rsidP="007D4E11">
            <w:pPr>
              <w:numPr>
                <w:ilvl w:val="0"/>
                <w:numId w:val="83"/>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7D4E11">
              <w:rPr>
                <w:rFonts w:ascii="Trebuchet MS" w:eastAsia="Trebuchet MS" w:hAnsi="Trebuchet MS" w:cs="Times New Roman"/>
                <w:b/>
                <w:bCs/>
                <w:sz w:val="14"/>
                <w:szCs w:val="14"/>
              </w:rPr>
              <w:t>Ejemplo:</w:t>
            </w:r>
            <w:r w:rsidRPr="007D4E11">
              <w:rPr>
                <w:rFonts w:ascii="Trebuchet MS" w:eastAsia="Trebuchet MS" w:hAnsi="Trebuchet MS" w:cs="Times New Roman"/>
                <w:sz w:val="14"/>
                <w:szCs w:val="14"/>
              </w:rPr>
              <w:t xml:space="preserve"> “¿Qué mejoraría del proceso de admisión?” (respuesta abierta o con opciones múltiples).</w:t>
            </w:r>
          </w:p>
          <w:p w14:paraId="46C99389" w14:textId="6F6ADCE4" w:rsidR="00DF0B31" w:rsidRPr="007D4E11" w:rsidRDefault="007D4E11" w:rsidP="00B16D59">
            <w:pPr>
              <w:numPr>
                <w:ilvl w:val="0"/>
                <w:numId w:val="83"/>
              </w:numPr>
              <w:cnfStyle w:val="000000100000" w:firstRow="0" w:lastRow="0" w:firstColumn="0" w:lastColumn="0" w:oddVBand="0" w:evenVBand="0" w:oddHBand="1" w:evenHBand="0" w:firstRowFirstColumn="0" w:firstRowLastColumn="0" w:lastRowFirstColumn="0" w:lastRowLastColumn="0"/>
              <w:rPr>
                <w:rFonts w:ascii="Trebuchet MS" w:eastAsia="Trebuchet MS" w:hAnsi="Trebuchet MS" w:cs="Times New Roman"/>
                <w:sz w:val="14"/>
                <w:szCs w:val="14"/>
              </w:rPr>
            </w:pPr>
            <w:r w:rsidRPr="007D4E11">
              <w:rPr>
                <w:rFonts w:ascii="Trebuchet MS" w:eastAsia="Trebuchet MS" w:hAnsi="Trebuchet MS" w:cs="Times New Roman"/>
                <w:b/>
                <w:bCs/>
                <w:sz w:val="14"/>
                <w:szCs w:val="14"/>
              </w:rPr>
              <w:t>Beneficio:</w:t>
            </w:r>
            <w:r w:rsidRPr="007D4E11">
              <w:rPr>
                <w:rFonts w:ascii="Trebuchet MS" w:eastAsia="Trebuchet MS" w:hAnsi="Trebuchet MS" w:cs="Times New Roman"/>
                <w:sz w:val="14"/>
                <w:szCs w:val="14"/>
              </w:rPr>
              <w:t xml:space="preserve"> Recoge recomendaciones directas desde la experiencia del usuario.</w:t>
            </w:r>
          </w:p>
        </w:tc>
      </w:tr>
      <w:tr w:rsidR="00DF0B31" w:rsidRPr="009B5B36" w14:paraId="7FC8184A" w14:textId="77777777" w:rsidTr="00B16D59">
        <w:trPr>
          <w:trHeight w:val="305"/>
        </w:trPr>
        <w:tc>
          <w:tcPr>
            <w:cnfStyle w:val="001000000000" w:firstRow="0" w:lastRow="0" w:firstColumn="1" w:lastColumn="0" w:oddVBand="0" w:evenVBand="0" w:oddHBand="0" w:evenHBand="0" w:firstRowFirstColumn="0" w:firstRowLastColumn="0" w:lastRowFirstColumn="0" w:lastRowLastColumn="0"/>
            <w:tcW w:w="164" w:type="pct"/>
            <w:vAlign w:val="center"/>
          </w:tcPr>
          <w:p w14:paraId="7B9BA6AF" w14:textId="77777777" w:rsidR="00DF0B31" w:rsidRPr="009B5B36" w:rsidRDefault="00DF0B31" w:rsidP="00B16D59">
            <w:pPr>
              <w:rPr>
                <w:rFonts w:ascii="Trebuchet MS" w:eastAsia="Trebuchet MS" w:hAnsi="Trebuchet MS" w:cs="Times New Roman"/>
                <w:b w:val="0"/>
                <w:sz w:val="14"/>
                <w:szCs w:val="14"/>
                <w:lang w:val="es-ES"/>
              </w:rPr>
            </w:pPr>
            <w:r>
              <w:rPr>
                <w:rFonts w:ascii="Trebuchet MS" w:eastAsia="Trebuchet MS" w:hAnsi="Trebuchet MS" w:cs="Times New Roman"/>
                <w:b w:val="0"/>
                <w:sz w:val="14"/>
                <w:szCs w:val="14"/>
                <w:lang w:val="es-ES"/>
              </w:rPr>
              <w:t>4</w:t>
            </w:r>
          </w:p>
        </w:tc>
        <w:tc>
          <w:tcPr>
            <w:tcW w:w="1253" w:type="pct"/>
            <w:vAlign w:val="center"/>
          </w:tcPr>
          <w:p w14:paraId="1D5673B3" w14:textId="77777777" w:rsidR="00DF0B31" w:rsidRPr="009B5B36" w:rsidRDefault="00DF0B31" w:rsidP="00B16D59">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p>
        </w:tc>
        <w:tc>
          <w:tcPr>
            <w:tcW w:w="3582" w:type="pct"/>
            <w:vAlign w:val="center"/>
          </w:tcPr>
          <w:p w14:paraId="18A151B4" w14:textId="77777777" w:rsidR="00DF0B31" w:rsidRPr="009B5B36" w:rsidRDefault="00DF0B31" w:rsidP="00B16D59">
            <w:pPr>
              <w:cnfStyle w:val="000000000000" w:firstRow="0" w:lastRow="0" w:firstColumn="0" w:lastColumn="0" w:oddVBand="0" w:evenVBand="0" w:oddHBand="0" w:evenHBand="0" w:firstRowFirstColumn="0" w:firstRowLastColumn="0" w:lastRowFirstColumn="0" w:lastRowLastColumn="0"/>
              <w:rPr>
                <w:rFonts w:ascii="Trebuchet MS" w:eastAsia="Trebuchet MS" w:hAnsi="Trebuchet MS" w:cs="Times New Roman"/>
                <w:sz w:val="14"/>
                <w:szCs w:val="14"/>
                <w:lang w:val="es-ES"/>
              </w:rPr>
            </w:pPr>
          </w:p>
        </w:tc>
      </w:tr>
    </w:tbl>
    <w:p w14:paraId="3A58CE09" w14:textId="77777777" w:rsidR="00DF0B31" w:rsidRPr="00196ACD" w:rsidRDefault="00DF0B31" w:rsidP="00DF0B31">
      <w:pPr>
        <w:jc w:val="both"/>
        <w:rPr>
          <w:b/>
          <w:sz w:val="20"/>
          <w:lang w:val="es-ES"/>
        </w:rPr>
      </w:pPr>
    </w:p>
    <w:p w14:paraId="0D8B200F" w14:textId="77777777" w:rsidR="005E57DA" w:rsidRDefault="005E57DA" w:rsidP="00196ACD">
      <w:pPr>
        <w:jc w:val="both"/>
        <w:rPr>
          <w:b/>
          <w:sz w:val="20"/>
          <w:lang w:val="es-ES"/>
        </w:rPr>
      </w:pPr>
    </w:p>
    <w:sectPr w:rsidR="005E57DA" w:rsidSect="002B6F90">
      <w:headerReference w:type="default" r:id="rId7"/>
      <w:pgSz w:w="15840" w:h="12240" w:orient="landscape"/>
      <w:pgMar w:top="1701" w:right="1417" w:bottom="2269" w:left="1417"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5261A" w14:textId="77777777" w:rsidR="00625788" w:rsidRDefault="00625788" w:rsidP="00612875">
      <w:pPr>
        <w:spacing w:after="0" w:line="240" w:lineRule="auto"/>
      </w:pPr>
      <w:r>
        <w:separator/>
      </w:r>
    </w:p>
  </w:endnote>
  <w:endnote w:type="continuationSeparator" w:id="0">
    <w:p w14:paraId="71F207A9" w14:textId="77777777" w:rsidR="00625788" w:rsidRDefault="00625788" w:rsidP="006128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FFEFF" w14:textId="77777777" w:rsidR="00625788" w:rsidRDefault="00625788" w:rsidP="00612875">
      <w:pPr>
        <w:spacing w:after="0" w:line="240" w:lineRule="auto"/>
      </w:pPr>
      <w:r>
        <w:separator/>
      </w:r>
    </w:p>
  </w:footnote>
  <w:footnote w:type="continuationSeparator" w:id="0">
    <w:p w14:paraId="21BCFBBF" w14:textId="77777777" w:rsidR="00625788" w:rsidRDefault="00625788" w:rsidP="006128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CellMar>
        <w:left w:w="57" w:type="dxa"/>
        <w:right w:w="57" w:type="dxa"/>
      </w:tblCellMar>
      <w:tblLook w:val="04A0" w:firstRow="1" w:lastRow="0" w:firstColumn="1" w:lastColumn="0" w:noHBand="0" w:noVBand="1"/>
    </w:tblPr>
    <w:tblGrid>
      <w:gridCol w:w="1414"/>
      <w:gridCol w:w="10056"/>
      <w:gridCol w:w="1526"/>
    </w:tblGrid>
    <w:tr w:rsidR="006154A5" w14:paraId="77483A2F" w14:textId="77777777" w:rsidTr="009B5B36">
      <w:trPr>
        <w:trHeight w:val="693"/>
      </w:trPr>
      <w:tc>
        <w:tcPr>
          <w:tcW w:w="544" w:type="pct"/>
          <w:vMerge w:val="restart"/>
        </w:tcPr>
        <w:p w14:paraId="4E7B2AF5" w14:textId="77777777" w:rsidR="006154A5" w:rsidRDefault="00000000" w:rsidP="00E72726">
          <w:pPr>
            <w:pStyle w:val="Encabezado"/>
          </w:pPr>
          <w:r>
            <w:rPr>
              <w:noProof/>
              <w:lang w:eastAsia="es-CL"/>
            </w:rPr>
            <w:object w:dxaOrig="1440" w:dyaOrig="1440" w14:anchorId="045D9D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45pt;margin-top:5.4pt;width:64.05pt;height:54.8pt;z-index:251660288">
                <v:imagedata r:id="rId1" o:title=""/>
                <w10:wrap type="square"/>
              </v:shape>
              <o:OLEObject Type="Embed" ProgID="Word.Picture.8" ShapeID="_x0000_s1029" DrawAspect="Content" ObjectID="_1807965354" r:id="rId2"/>
            </w:object>
          </w:r>
        </w:p>
      </w:tc>
      <w:tc>
        <w:tcPr>
          <w:tcW w:w="4456" w:type="pct"/>
          <w:gridSpan w:val="2"/>
          <w:vAlign w:val="center"/>
        </w:tcPr>
        <w:p w14:paraId="662BC727" w14:textId="77777777" w:rsidR="006154A5" w:rsidRPr="000E4C13" w:rsidRDefault="006154A5" w:rsidP="00E72726">
          <w:pPr>
            <w:pStyle w:val="Encabezado"/>
            <w:jc w:val="center"/>
            <w:rPr>
              <w:b/>
            </w:rPr>
          </w:pPr>
          <w:r w:rsidRPr="000E4C13">
            <w:rPr>
              <w:b/>
            </w:rPr>
            <w:t>ARMADA DE CHILE</w:t>
          </w:r>
        </w:p>
        <w:p w14:paraId="38840E51" w14:textId="77777777" w:rsidR="006154A5" w:rsidRPr="000E4C13" w:rsidRDefault="006154A5" w:rsidP="00E72726">
          <w:pPr>
            <w:pStyle w:val="Encabezado"/>
            <w:jc w:val="center"/>
            <w:rPr>
              <w:b/>
            </w:rPr>
          </w:pPr>
          <w:r w:rsidRPr="000E4C13">
            <w:rPr>
              <w:b/>
            </w:rPr>
            <w:t>ESCUELA NAVAL “ARTURO PRAT”</w:t>
          </w:r>
        </w:p>
        <w:p w14:paraId="3D260986" w14:textId="77777777" w:rsidR="006154A5" w:rsidRDefault="006154A5" w:rsidP="00E72726">
          <w:pPr>
            <w:pStyle w:val="Encabezado"/>
            <w:jc w:val="center"/>
          </w:pPr>
          <w:r w:rsidRPr="000E4C13">
            <w:rPr>
              <w:sz w:val="16"/>
            </w:rPr>
            <w:t>DEPARTAMENTO DE CONTROL DE GESTIÓN – DIVISIÓN GESTIÓN DE LA CALIDAD</w:t>
          </w:r>
        </w:p>
      </w:tc>
    </w:tr>
    <w:tr w:rsidR="006154A5" w14:paraId="0CAFA54C" w14:textId="77777777" w:rsidTr="009B5B36">
      <w:trPr>
        <w:trHeight w:val="419"/>
      </w:trPr>
      <w:tc>
        <w:tcPr>
          <w:tcW w:w="544" w:type="pct"/>
          <w:vMerge/>
        </w:tcPr>
        <w:p w14:paraId="28ED1B7B" w14:textId="77777777" w:rsidR="006154A5" w:rsidRDefault="006154A5">
          <w:pPr>
            <w:pStyle w:val="Encabezado"/>
          </w:pPr>
        </w:p>
      </w:tc>
      <w:tc>
        <w:tcPr>
          <w:tcW w:w="3869" w:type="pct"/>
          <w:vAlign w:val="center"/>
        </w:tcPr>
        <w:p w14:paraId="2B4401A5" w14:textId="77777777" w:rsidR="006154A5" w:rsidRPr="00237181" w:rsidRDefault="006154A5" w:rsidP="009B5B36">
          <w:pPr>
            <w:jc w:val="center"/>
            <w:rPr>
              <w:rFonts w:asciiTheme="majorHAnsi" w:hAnsiTheme="majorHAnsi"/>
              <w:b/>
              <w:lang w:val="es-ES"/>
            </w:rPr>
          </w:pPr>
          <w:r w:rsidRPr="00237181">
            <w:rPr>
              <w:rFonts w:asciiTheme="majorHAnsi" w:hAnsiTheme="majorHAnsi"/>
              <w:b/>
              <w:lang w:val="es-ES"/>
            </w:rPr>
            <w:t>INFORME ENCUESTA - “PROCESO DE ADMISIÓN”</w:t>
          </w:r>
        </w:p>
      </w:tc>
      <w:tc>
        <w:tcPr>
          <w:tcW w:w="587" w:type="pct"/>
          <w:vAlign w:val="bottom"/>
        </w:tcPr>
        <w:p w14:paraId="6AFFE71D" w14:textId="77777777" w:rsidR="006154A5" w:rsidRDefault="006154A5" w:rsidP="00756A75">
          <w:pPr>
            <w:pStyle w:val="Encabezado"/>
            <w:jc w:val="right"/>
            <w:rPr>
              <w:b/>
              <w:bCs/>
              <w:sz w:val="14"/>
            </w:rPr>
          </w:pPr>
          <w:r>
            <w:rPr>
              <w:sz w:val="14"/>
              <w:lang w:val="es-ES"/>
            </w:rPr>
            <w:t>Pág.</w:t>
          </w:r>
          <w:r w:rsidRPr="00756A75">
            <w:rPr>
              <w:sz w:val="14"/>
              <w:lang w:val="es-ES"/>
            </w:rPr>
            <w:t xml:space="preserve"> </w:t>
          </w:r>
          <w:r w:rsidRPr="00756A75">
            <w:rPr>
              <w:b/>
              <w:bCs/>
              <w:sz w:val="14"/>
            </w:rPr>
            <w:fldChar w:fldCharType="begin"/>
          </w:r>
          <w:r w:rsidRPr="00756A75">
            <w:rPr>
              <w:b/>
              <w:bCs/>
              <w:sz w:val="14"/>
            </w:rPr>
            <w:instrText>PAGE  \* Arabic  \* MERGEFORMAT</w:instrText>
          </w:r>
          <w:r w:rsidRPr="00756A75">
            <w:rPr>
              <w:b/>
              <w:bCs/>
              <w:sz w:val="14"/>
            </w:rPr>
            <w:fldChar w:fldCharType="separate"/>
          </w:r>
          <w:r w:rsidR="004E6DFE" w:rsidRPr="004E6DFE">
            <w:rPr>
              <w:b/>
              <w:bCs/>
              <w:noProof/>
              <w:sz w:val="14"/>
              <w:lang w:val="es-ES"/>
            </w:rPr>
            <w:t>2</w:t>
          </w:r>
          <w:r w:rsidRPr="00756A75">
            <w:rPr>
              <w:b/>
              <w:bCs/>
              <w:sz w:val="14"/>
            </w:rPr>
            <w:fldChar w:fldCharType="end"/>
          </w:r>
          <w:r w:rsidRPr="00756A75">
            <w:rPr>
              <w:sz w:val="14"/>
              <w:lang w:val="es-ES"/>
            </w:rPr>
            <w:t xml:space="preserve"> de </w:t>
          </w:r>
          <w:r w:rsidRPr="00756A75">
            <w:rPr>
              <w:b/>
              <w:bCs/>
              <w:sz w:val="14"/>
            </w:rPr>
            <w:fldChar w:fldCharType="begin"/>
          </w:r>
          <w:r w:rsidRPr="00756A75">
            <w:rPr>
              <w:b/>
              <w:bCs/>
              <w:sz w:val="14"/>
            </w:rPr>
            <w:instrText>NUMPAGES  \* Arabic  \* MERGEFORMAT</w:instrText>
          </w:r>
          <w:r w:rsidRPr="00756A75">
            <w:rPr>
              <w:b/>
              <w:bCs/>
              <w:sz w:val="14"/>
            </w:rPr>
            <w:fldChar w:fldCharType="separate"/>
          </w:r>
          <w:r w:rsidR="004E6DFE" w:rsidRPr="004E6DFE">
            <w:rPr>
              <w:b/>
              <w:bCs/>
              <w:noProof/>
              <w:sz w:val="14"/>
              <w:lang w:val="es-ES"/>
            </w:rPr>
            <w:t>5</w:t>
          </w:r>
          <w:r w:rsidRPr="00756A75">
            <w:rPr>
              <w:b/>
              <w:bCs/>
              <w:sz w:val="14"/>
            </w:rPr>
            <w:fldChar w:fldCharType="end"/>
          </w:r>
        </w:p>
        <w:p w14:paraId="76522B02" w14:textId="77777777" w:rsidR="006154A5" w:rsidRDefault="006154A5" w:rsidP="00756A75">
          <w:pPr>
            <w:pStyle w:val="Encabezado"/>
            <w:jc w:val="right"/>
            <w:rPr>
              <w:b/>
              <w:bCs/>
              <w:sz w:val="14"/>
            </w:rPr>
          </w:pPr>
        </w:p>
        <w:p w14:paraId="4948E616" w14:textId="77777777" w:rsidR="006154A5" w:rsidRPr="00E72726" w:rsidRDefault="003D3113" w:rsidP="003D3113">
          <w:pPr>
            <w:pStyle w:val="Encabezado"/>
            <w:jc w:val="right"/>
            <w:rPr>
              <w:sz w:val="14"/>
            </w:rPr>
          </w:pPr>
          <w:r>
            <w:rPr>
              <w:sz w:val="14"/>
            </w:rPr>
            <w:t>FECHA: Marzo 2025</w:t>
          </w:r>
        </w:p>
      </w:tc>
    </w:tr>
  </w:tbl>
  <w:p w14:paraId="49651D24" w14:textId="77777777" w:rsidR="006154A5" w:rsidRDefault="006154A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5287"/>
    <w:multiLevelType w:val="multilevel"/>
    <w:tmpl w:val="AE744D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6B1124"/>
    <w:multiLevelType w:val="multilevel"/>
    <w:tmpl w:val="7BF6F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28787B"/>
    <w:multiLevelType w:val="hybridMultilevel"/>
    <w:tmpl w:val="AE765B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05B82680"/>
    <w:multiLevelType w:val="hybridMultilevel"/>
    <w:tmpl w:val="AE765B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061F7B71"/>
    <w:multiLevelType w:val="multilevel"/>
    <w:tmpl w:val="D57EF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3749D9"/>
    <w:multiLevelType w:val="hybridMultilevel"/>
    <w:tmpl w:val="AE765B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0AD825BD"/>
    <w:multiLevelType w:val="hybridMultilevel"/>
    <w:tmpl w:val="AE765B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0C49095A"/>
    <w:multiLevelType w:val="hybridMultilevel"/>
    <w:tmpl w:val="AE765B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0E5B698E"/>
    <w:multiLevelType w:val="multilevel"/>
    <w:tmpl w:val="870670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B453AD"/>
    <w:multiLevelType w:val="multilevel"/>
    <w:tmpl w:val="DBF01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5F70ED"/>
    <w:multiLevelType w:val="hybridMultilevel"/>
    <w:tmpl w:val="AE765B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0F630AA6"/>
    <w:multiLevelType w:val="multilevel"/>
    <w:tmpl w:val="617E9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DF0E53"/>
    <w:multiLevelType w:val="hybridMultilevel"/>
    <w:tmpl w:val="AE765B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157131EB"/>
    <w:multiLevelType w:val="hybridMultilevel"/>
    <w:tmpl w:val="AE765B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1734676C"/>
    <w:multiLevelType w:val="hybridMultilevel"/>
    <w:tmpl w:val="AE765B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15:restartNumberingAfterBreak="0">
    <w:nsid w:val="19A57703"/>
    <w:multiLevelType w:val="hybridMultilevel"/>
    <w:tmpl w:val="AE765B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19B43D25"/>
    <w:multiLevelType w:val="multilevel"/>
    <w:tmpl w:val="047A0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9FC7E80"/>
    <w:multiLevelType w:val="hybridMultilevel"/>
    <w:tmpl w:val="AE765B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15:restartNumberingAfterBreak="0">
    <w:nsid w:val="1B333556"/>
    <w:multiLevelType w:val="multilevel"/>
    <w:tmpl w:val="AE465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CE4EC6"/>
    <w:multiLevelType w:val="hybridMultilevel"/>
    <w:tmpl w:val="7862E7E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0" w15:restartNumberingAfterBreak="0">
    <w:nsid w:val="280864C3"/>
    <w:multiLevelType w:val="hybridMultilevel"/>
    <w:tmpl w:val="AE765B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1" w15:restartNumberingAfterBreak="0">
    <w:nsid w:val="28F62F0C"/>
    <w:multiLevelType w:val="multilevel"/>
    <w:tmpl w:val="2B48C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F95A42"/>
    <w:multiLevelType w:val="multilevel"/>
    <w:tmpl w:val="BD783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F50E2B"/>
    <w:multiLevelType w:val="multilevel"/>
    <w:tmpl w:val="82E04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C8521FF"/>
    <w:multiLevelType w:val="hybridMultilevel"/>
    <w:tmpl w:val="AE765B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5" w15:restartNumberingAfterBreak="0">
    <w:nsid w:val="2EF52A7C"/>
    <w:multiLevelType w:val="hybridMultilevel"/>
    <w:tmpl w:val="7862E7E0"/>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6" w15:restartNumberingAfterBreak="0">
    <w:nsid w:val="2F405ECC"/>
    <w:multiLevelType w:val="multilevel"/>
    <w:tmpl w:val="0CB4A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FD11F64"/>
    <w:multiLevelType w:val="multilevel"/>
    <w:tmpl w:val="D9423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23F6675"/>
    <w:multiLevelType w:val="multilevel"/>
    <w:tmpl w:val="B41E8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58157C1"/>
    <w:multiLevelType w:val="hybridMultilevel"/>
    <w:tmpl w:val="835849B2"/>
    <w:lvl w:ilvl="0" w:tplc="340A0001">
      <w:start w:val="1"/>
      <w:numFmt w:val="bullet"/>
      <w:lvlText w:val=""/>
      <w:lvlJc w:val="left"/>
      <w:pPr>
        <w:ind w:left="1428" w:hanging="360"/>
      </w:pPr>
      <w:rPr>
        <w:rFonts w:ascii="Symbol" w:hAnsi="Symbol" w:hint="default"/>
      </w:rPr>
    </w:lvl>
    <w:lvl w:ilvl="1" w:tplc="340A0003" w:tentative="1">
      <w:start w:val="1"/>
      <w:numFmt w:val="bullet"/>
      <w:lvlText w:val="o"/>
      <w:lvlJc w:val="left"/>
      <w:pPr>
        <w:ind w:left="2148" w:hanging="360"/>
      </w:pPr>
      <w:rPr>
        <w:rFonts w:ascii="Courier New" w:hAnsi="Courier New" w:cs="Courier New" w:hint="default"/>
      </w:rPr>
    </w:lvl>
    <w:lvl w:ilvl="2" w:tplc="340A0005" w:tentative="1">
      <w:start w:val="1"/>
      <w:numFmt w:val="bullet"/>
      <w:lvlText w:val=""/>
      <w:lvlJc w:val="left"/>
      <w:pPr>
        <w:ind w:left="2868" w:hanging="360"/>
      </w:pPr>
      <w:rPr>
        <w:rFonts w:ascii="Wingdings" w:hAnsi="Wingdings" w:hint="default"/>
      </w:rPr>
    </w:lvl>
    <w:lvl w:ilvl="3" w:tplc="340A0001" w:tentative="1">
      <w:start w:val="1"/>
      <w:numFmt w:val="bullet"/>
      <w:lvlText w:val=""/>
      <w:lvlJc w:val="left"/>
      <w:pPr>
        <w:ind w:left="3588" w:hanging="360"/>
      </w:pPr>
      <w:rPr>
        <w:rFonts w:ascii="Symbol" w:hAnsi="Symbol" w:hint="default"/>
      </w:rPr>
    </w:lvl>
    <w:lvl w:ilvl="4" w:tplc="340A0003" w:tentative="1">
      <w:start w:val="1"/>
      <w:numFmt w:val="bullet"/>
      <w:lvlText w:val="o"/>
      <w:lvlJc w:val="left"/>
      <w:pPr>
        <w:ind w:left="4308" w:hanging="360"/>
      </w:pPr>
      <w:rPr>
        <w:rFonts w:ascii="Courier New" w:hAnsi="Courier New" w:cs="Courier New" w:hint="default"/>
      </w:rPr>
    </w:lvl>
    <w:lvl w:ilvl="5" w:tplc="340A0005" w:tentative="1">
      <w:start w:val="1"/>
      <w:numFmt w:val="bullet"/>
      <w:lvlText w:val=""/>
      <w:lvlJc w:val="left"/>
      <w:pPr>
        <w:ind w:left="5028" w:hanging="360"/>
      </w:pPr>
      <w:rPr>
        <w:rFonts w:ascii="Wingdings" w:hAnsi="Wingdings" w:hint="default"/>
      </w:rPr>
    </w:lvl>
    <w:lvl w:ilvl="6" w:tplc="340A0001" w:tentative="1">
      <w:start w:val="1"/>
      <w:numFmt w:val="bullet"/>
      <w:lvlText w:val=""/>
      <w:lvlJc w:val="left"/>
      <w:pPr>
        <w:ind w:left="5748" w:hanging="360"/>
      </w:pPr>
      <w:rPr>
        <w:rFonts w:ascii="Symbol" w:hAnsi="Symbol" w:hint="default"/>
      </w:rPr>
    </w:lvl>
    <w:lvl w:ilvl="7" w:tplc="340A0003" w:tentative="1">
      <w:start w:val="1"/>
      <w:numFmt w:val="bullet"/>
      <w:lvlText w:val="o"/>
      <w:lvlJc w:val="left"/>
      <w:pPr>
        <w:ind w:left="6468" w:hanging="360"/>
      </w:pPr>
      <w:rPr>
        <w:rFonts w:ascii="Courier New" w:hAnsi="Courier New" w:cs="Courier New" w:hint="default"/>
      </w:rPr>
    </w:lvl>
    <w:lvl w:ilvl="8" w:tplc="340A0005" w:tentative="1">
      <w:start w:val="1"/>
      <w:numFmt w:val="bullet"/>
      <w:lvlText w:val=""/>
      <w:lvlJc w:val="left"/>
      <w:pPr>
        <w:ind w:left="7188" w:hanging="360"/>
      </w:pPr>
      <w:rPr>
        <w:rFonts w:ascii="Wingdings" w:hAnsi="Wingdings" w:hint="default"/>
      </w:rPr>
    </w:lvl>
  </w:abstractNum>
  <w:abstractNum w:abstractNumId="30" w15:restartNumberingAfterBreak="0">
    <w:nsid w:val="38BF323D"/>
    <w:multiLevelType w:val="multilevel"/>
    <w:tmpl w:val="DC88DD3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9C21269"/>
    <w:multiLevelType w:val="multilevel"/>
    <w:tmpl w:val="E43C8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9FE79F2"/>
    <w:multiLevelType w:val="hybridMultilevel"/>
    <w:tmpl w:val="AE765B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3" w15:restartNumberingAfterBreak="0">
    <w:nsid w:val="3ACA10F6"/>
    <w:multiLevelType w:val="hybridMultilevel"/>
    <w:tmpl w:val="AE765B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4" w15:restartNumberingAfterBreak="0">
    <w:nsid w:val="3AE10CF2"/>
    <w:multiLevelType w:val="multilevel"/>
    <w:tmpl w:val="B3963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D844D5"/>
    <w:multiLevelType w:val="multilevel"/>
    <w:tmpl w:val="CC36D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E574FD0"/>
    <w:multiLevelType w:val="multilevel"/>
    <w:tmpl w:val="60A2A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E7A0B81"/>
    <w:multiLevelType w:val="hybridMultilevel"/>
    <w:tmpl w:val="AE765B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8" w15:restartNumberingAfterBreak="0">
    <w:nsid w:val="40AD5F4E"/>
    <w:multiLevelType w:val="multilevel"/>
    <w:tmpl w:val="E2D6D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2F56897"/>
    <w:multiLevelType w:val="multilevel"/>
    <w:tmpl w:val="3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3350C68"/>
    <w:multiLevelType w:val="hybridMultilevel"/>
    <w:tmpl w:val="AE765B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1" w15:restartNumberingAfterBreak="0">
    <w:nsid w:val="44E11D8F"/>
    <w:multiLevelType w:val="multilevel"/>
    <w:tmpl w:val="7916C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58007EA"/>
    <w:multiLevelType w:val="hybridMultilevel"/>
    <w:tmpl w:val="AE765B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3" w15:restartNumberingAfterBreak="0">
    <w:nsid w:val="45AF07C9"/>
    <w:multiLevelType w:val="multilevel"/>
    <w:tmpl w:val="D83A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6DE7626"/>
    <w:multiLevelType w:val="multilevel"/>
    <w:tmpl w:val="C5B8B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8A52330"/>
    <w:multiLevelType w:val="hybridMultilevel"/>
    <w:tmpl w:val="AE765B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6" w15:restartNumberingAfterBreak="0">
    <w:nsid w:val="498B1ACB"/>
    <w:multiLevelType w:val="multilevel"/>
    <w:tmpl w:val="4DB81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DDE1627"/>
    <w:multiLevelType w:val="multilevel"/>
    <w:tmpl w:val="2DC0A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DED53B1"/>
    <w:multiLevelType w:val="multilevel"/>
    <w:tmpl w:val="FA682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EE6152D"/>
    <w:multiLevelType w:val="hybridMultilevel"/>
    <w:tmpl w:val="AE765B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0" w15:restartNumberingAfterBreak="0">
    <w:nsid w:val="4FFB182D"/>
    <w:multiLevelType w:val="multilevel"/>
    <w:tmpl w:val="7B3E6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1154ADC"/>
    <w:multiLevelType w:val="multilevel"/>
    <w:tmpl w:val="5344B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257086E"/>
    <w:multiLevelType w:val="multilevel"/>
    <w:tmpl w:val="1BE6B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2E31E57"/>
    <w:multiLevelType w:val="hybridMultilevel"/>
    <w:tmpl w:val="AE765B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4" w15:restartNumberingAfterBreak="0">
    <w:nsid w:val="54E52113"/>
    <w:multiLevelType w:val="hybridMultilevel"/>
    <w:tmpl w:val="AE765B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5" w15:restartNumberingAfterBreak="0">
    <w:nsid w:val="56694069"/>
    <w:multiLevelType w:val="hybridMultilevel"/>
    <w:tmpl w:val="AE765B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6" w15:restartNumberingAfterBreak="0">
    <w:nsid w:val="5AC45733"/>
    <w:multiLevelType w:val="multilevel"/>
    <w:tmpl w:val="F11E9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B256A1D"/>
    <w:multiLevelType w:val="hybridMultilevel"/>
    <w:tmpl w:val="6204B102"/>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8" w15:restartNumberingAfterBreak="0">
    <w:nsid w:val="5CCD72BC"/>
    <w:multiLevelType w:val="multilevel"/>
    <w:tmpl w:val="C136B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CDA5C5F"/>
    <w:multiLevelType w:val="multilevel"/>
    <w:tmpl w:val="01A8F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00905C2"/>
    <w:multiLevelType w:val="multilevel"/>
    <w:tmpl w:val="0BD8A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3D06ABA"/>
    <w:multiLevelType w:val="hybridMultilevel"/>
    <w:tmpl w:val="AE765B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2" w15:restartNumberingAfterBreak="0">
    <w:nsid w:val="64780B3D"/>
    <w:multiLevelType w:val="multilevel"/>
    <w:tmpl w:val="C996F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5F82B90"/>
    <w:multiLevelType w:val="hybridMultilevel"/>
    <w:tmpl w:val="AE765B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4" w15:restartNumberingAfterBreak="0">
    <w:nsid w:val="671F6B61"/>
    <w:multiLevelType w:val="multilevel"/>
    <w:tmpl w:val="6908C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ADF2DD0"/>
    <w:multiLevelType w:val="multilevel"/>
    <w:tmpl w:val="7898E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CEB4A20"/>
    <w:multiLevelType w:val="multilevel"/>
    <w:tmpl w:val="3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6D285415"/>
    <w:multiLevelType w:val="multilevel"/>
    <w:tmpl w:val="E026A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01F28AB"/>
    <w:multiLevelType w:val="hybridMultilevel"/>
    <w:tmpl w:val="AE765B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9" w15:restartNumberingAfterBreak="0">
    <w:nsid w:val="703D22AA"/>
    <w:multiLevelType w:val="hybridMultilevel"/>
    <w:tmpl w:val="2972717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70" w15:restartNumberingAfterBreak="0">
    <w:nsid w:val="71010D0E"/>
    <w:multiLevelType w:val="multilevel"/>
    <w:tmpl w:val="EE606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20C0039"/>
    <w:multiLevelType w:val="hybridMultilevel"/>
    <w:tmpl w:val="AE765B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2" w15:restartNumberingAfterBreak="0">
    <w:nsid w:val="7371020A"/>
    <w:multiLevelType w:val="multilevel"/>
    <w:tmpl w:val="BC3CD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3920309"/>
    <w:multiLevelType w:val="multilevel"/>
    <w:tmpl w:val="60A27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52F68F4"/>
    <w:multiLevelType w:val="multilevel"/>
    <w:tmpl w:val="4CF02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5534F04"/>
    <w:multiLevelType w:val="hybridMultilevel"/>
    <w:tmpl w:val="7F08B79C"/>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6" w15:restartNumberingAfterBreak="0">
    <w:nsid w:val="774B4772"/>
    <w:multiLevelType w:val="multilevel"/>
    <w:tmpl w:val="36F47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7734B67"/>
    <w:multiLevelType w:val="multilevel"/>
    <w:tmpl w:val="C3926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99360C0"/>
    <w:multiLevelType w:val="multilevel"/>
    <w:tmpl w:val="E1CA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A2810D7"/>
    <w:multiLevelType w:val="hybridMultilevel"/>
    <w:tmpl w:val="AE765B1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0" w15:restartNumberingAfterBreak="0">
    <w:nsid w:val="7A5B3FBF"/>
    <w:multiLevelType w:val="hybridMultilevel"/>
    <w:tmpl w:val="656AF158"/>
    <w:lvl w:ilvl="0" w:tplc="340A0001">
      <w:start w:val="1"/>
      <w:numFmt w:val="bullet"/>
      <w:lvlText w:val=""/>
      <w:lvlJc w:val="left"/>
      <w:pPr>
        <w:ind w:left="1512" w:hanging="360"/>
      </w:pPr>
      <w:rPr>
        <w:rFonts w:ascii="Symbol" w:hAnsi="Symbol" w:hint="default"/>
      </w:rPr>
    </w:lvl>
    <w:lvl w:ilvl="1" w:tplc="340A0003" w:tentative="1">
      <w:start w:val="1"/>
      <w:numFmt w:val="bullet"/>
      <w:lvlText w:val="o"/>
      <w:lvlJc w:val="left"/>
      <w:pPr>
        <w:ind w:left="2232" w:hanging="360"/>
      </w:pPr>
      <w:rPr>
        <w:rFonts w:ascii="Courier New" w:hAnsi="Courier New" w:cs="Courier New" w:hint="default"/>
      </w:rPr>
    </w:lvl>
    <w:lvl w:ilvl="2" w:tplc="340A0005" w:tentative="1">
      <w:start w:val="1"/>
      <w:numFmt w:val="bullet"/>
      <w:lvlText w:val=""/>
      <w:lvlJc w:val="left"/>
      <w:pPr>
        <w:ind w:left="2952" w:hanging="360"/>
      </w:pPr>
      <w:rPr>
        <w:rFonts w:ascii="Wingdings" w:hAnsi="Wingdings" w:hint="default"/>
      </w:rPr>
    </w:lvl>
    <w:lvl w:ilvl="3" w:tplc="340A0001" w:tentative="1">
      <w:start w:val="1"/>
      <w:numFmt w:val="bullet"/>
      <w:lvlText w:val=""/>
      <w:lvlJc w:val="left"/>
      <w:pPr>
        <w:ind w:left="3672" w:hanging="360"/>
      </w:pPr>
      <w:rPr>
        <w:rFonts w:ascii="Symbol" w:hAnsi="Symbol" w:hint="default"/>
      </w:rPr>
    </w:lvl>
    <w:lvl w:ilvl="4" w:tplc="340A0003" w:tentative="1">
      <w:start w:val="1"/>
      <w:numFmt w:val="bullet"/>
      <w:lvlText w:val="o"/>
      <w:lvlJc w:val="left"/>
      <w:pPr>
        <w:ind w:left="4392" w:hanging="360"/>
      </w:pPr>
      <w:rPr>
        <w:rFonts w:ascii="Courier New" w:hAnsi="Courier New" w:cs="Courier New" w:hint="default"/>
      </w:rPr>
    </w:lvl>
    <w:lvl w:ilvl="5" w:tplc="340A0005" w:tentative="1">
      <w:start w:val="1"/>
      <w:numFmt w:val="bullet"/>
      <w:lvlText w:val=""/>
      <w:lvlJc w:val="left"/>
      <w:pPr>
        <w:ind w:left="5112" w:hanging="360"/>
      </w:pPr>
      <w:rPr>
        <w:rFonts w:ascii="Wingdings" w:hAnsi="Wingdings" w:hint="default"/>
      </w:rPr>
    </w:lvl>
    <w:lvl w:ilvl="6" w:tplc="340A0001" w:tentative="1">
      <w:start w:val="1"/>
      <w:numFmt w:val="bullet"/>
      <w:lvlText w:val=""/>
      <w:lvlJc w:val="left"/>
      <w:pPr>
        <w:ind w:left="5832" w:hanging="360"/>
      </w:pPr>
      <w:rPr>
        <w:rFonts w:ascii="Symbol" w:hAnsi="Symbol" w:hint="default"/>
      </w:rPr>
    </w:lvl>
    <w:lvl w:ilvl="7" w:tplc="340A0003" w:tentative="1">
      <w:start w:val="1"/>
      <w:numFmt w:val="bullet"/>
      <w:lvlText w:val="o"/>
      <w:lvlJc w:val="left"/>
      <w:pPr>
        <w:ind w:left="6552" w:hanging="360"/>
      </w:pPr>
      <w:rPr>
        <w:rFonts w:ascii="Courier New" w:hAnsi="Courier New" w:cs="Courier New" w:hint="default"/>
      </w:rPr>
    </w:lvl>
    <w:lvl w:ilvl="8" w:tplc="340A0005" w:tentative="1">
      <w:start w:val="1"/>
      <w:numFmt w:val="bullet"/>
      <w:lvlText w:val=""/>
      <w:lvlJc w:val="left"/>
      <w:pPr>
        <w:ind w:left="7272" w:hanging="360"/>
      </w:pPr>
      <w:rPr>
        <w:rFonts w:ascii="Wingdings" w:hAnsi="Wingdings" w:hint="default"/>
      </w:rPr>
    </w:lvl>
  </w:abstractNum>
  <w:abstractNum w:abstractNumId="81" w15:restartNumberingAfterBreak="0">
    <w:nsid w:val="7AD74D0B"/>
    <w:multiLevelType w:val="multilevel"/>
    <w:tmpl w:val="58B45B88"/>
    <w:lvl w:ilvl="0">
      <w:start w:val="1"/>
      <w:numFmt w:val="decimal"/>
      <w:lvlText w:val="%1."/>
      <w:lvlJc w:val="left"/>
      <w:pPr>
        <w:ind w:left="132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7ECE6854"/>
    <w:multiLevelType w:val="multilevel"/>
    <w:tmpl w:val="50D8F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0914791">
    <w:abstractNumId w:val="66"/>
  </w:num>
  <w:num w:numId="2" w16cid:durableId="201745107">
    <w:abstractNumId w:val="75"/>
  </w:num>
  <w:num w:numId="3" w16cid:durableId="619872017">
    <w:abstractNumId w:val="39"/>
  </w:num>
  <w:num w:numId="4" w16cid:durableId="724109222">
    <w:abstractNumId w:val="30"/>
  </w:num>
  <w:num w:numId="5" w16cid:durableId="972752077">
    <w:abstractNumId w:val="29"/>
  </w:num>
  <w:num w:numId="6" w16cid:durableId="2075002707">
    <w:abstractNumId w:val="80"/>
  </w:num>
  <w:num w:numId="7" w16cid:durableId="9109564">
    <w:abstractNumId w:val="81"/>
  </w:num>
  <w:num w:numId="8" w16cid:durableId="1562715964">
    <w:abstractNumId w:val="57"/>
  </w:num>
  <w:num w:numId="9" w16cid:durableId="1070811677">
    <w:abstractNumId w:val="25"/>
  </w:num>
  <w:num w:numId="10" w16cid:durableId="716123628">
    <w:abstractNumId w:val="20"/>
  </w:num>
  <w:num w:numId="11" w16cid:durableId="1123425138">
    <w:abstractNumId w:val="63"/>
  </w:num>
  <w:num w:numId="12" w16cid:durableId="292756400">
    <w:abstractNumId w:val="7"/>
  </w:num>
  <w:num w:numId="13" w16cid:durableId="366420086">
    <w:abstractNumId w:val="32"/>
  </w:num>
  <w:num w:numId="14" w16cid:durableId="616182986">
    <w:abstractNumId w:val="17"/>
  </w:num>
  <w:num w:numId="15" w16cid:durableId="1656951556">
    <w:abstractNumId w:val="42"/>
  </w:num>
  <w:num w:numId="16" w16cid:durableId="1399009820">
    <w:abstractNumId w:val="53"/>
  </w:num>
  <w:num w:numId="17" w16cid:durableId="1262684718">
    <w:abstractNumId w:val="33"/>
  </w:num>
  <w:num w:numId="18" w16cid:durableId="1495680319">
    <w:abstractNumId w:val="54"/>
  </w:num>
  <w:num w:numId="19" w16cid:durableId="1054696003">
    <w:abstractNumId w:val="12"/>
  </w:num>
  <w:num w:numId="20" w16cid:durableId="27802912">
    <w:abstractNumId w:val="45"/>
  </w:num>
  <w:num w:numId="21" w16cid:durableId="911239314">
    <w:abstractNumId w:val="79"/>
  </w:num>
  <w:num w:numId="22" w16cid:durableId="705642418">
    <w:abstractNumId w:val="49"/>
  </w:num>
  <w:num w:numId="23" w16cid:durableId="1587953261">
    <w:abstractNumId w:val="6"/>
  </w:num>
  <w:num w:numId="24" w16cid:durableId="541671492">
    <w:abstractNumId w:val="14"/>
  </w:num>
  <w:num w:numId="25" w16cid:durableId="328750696">
    <w:abstractNumId w:val="68"/>
  </w:num>
  <w:num w:numId="26" w16cid:durableId="968507925">
    <w:abstractNumId w:val="24"/>
  </w:num>
  <w:num w:numId="27" w16cid:durableId="460340129">
    <w:abstractNumId w:val="71"/>
  </w:num>
  <w:num w:numId="28" w16cid:durableId="1415660160">
    <w:abstractNumId w:val="15"/>
  </w:num>
  <w:num w:numId="29" w16cid:durableId="1211378006">
    <w:abstractNumId w:val="2"/>
  </w:num>
  <w:num w:numId="30" w16cid:durableId="286477036">
    <w:abstractNumId w:val="5"/>
  </w:num>
  <w:num w:numId="31" w16cid:durableId="1522353916">
    <w:abstractNumId w:val="37"/>
  </w:num>
  <w:num w:numId="32" w16cid:durableId="670910161">
    <w:abstractNumId w:val="3"/>
  </w:num>
  <w:num w:numId="33" w16cid:durableId="468473971">
    <w:abstractNumId w:val="10"/>
  </w:num>
  <w:num w:numId="34" w16cid:durableId="718556075">
    <w:abstractNumId w:val="19"/>
  </w:num>
  <w:num w:numId="35" w16cid:durableId="41635648">
    <w:abstractNumId w:val="61"/>
  </w:num>
  <w:num w:numId="36" w16cid:durableId="450124436">
    <w:abstractNumId w:val="55"/>
  </w:num>
  <w:num w:numId="37" w16cid:durableId="337461492">
    <w:abstractNumId w:val="40"/>
  </w:num>
  <w:num w:numId="38" w16cid:durableId="1631595701">
    <w:abstractNumId w:val="13"/>
  </w:num>
  <w:num w:numId="39" w16cid:durableId="711155417">
    <w:abstractNumId w:val="70"/>
  </w:num>
  <w:num w:numId="40" w16cid:durableId="188298010">
    <w:abstractNumId w:val="74"/>
  </w:num>
  <w:num w:numId="41" w16cid:durableId="1239287235">
    <w:abstractNumId w:val="27"/>
  </w:num>
  <w:num w:numId="42" w16cid:durableId="1194614886">
    <w:abstractNumId w:val="18"/>
  </w:num>
  <w:num w:numId="43" w16cid:durableId="1266382845">
    <w:abstractNumId w:val="64"/>
  </w:num>
  <w:num w:numId="44" w16cid:durableId="1944458366">
    <w:abstractNumId w:val="77"/>
  </w:num>
  <w:num w:numId="45" w16cid:durableId="673342779">
    <w:abstractNumId w:val="34"/>
  </w:num>
  <w:num w:numId="46" w16cid:durableId="1774157708">
    <w:abstractNumId w:val="52"/>
  </w:num>
  <w:num w:numId="47" w16cid:durableId="450631554">
    <w:abstractNumId w:val="73"/>
  </w:num>
  <w:num w:numId="48" w16cid:durableId="1616476233">
    <w:abstractNumId w:val="44"/>
  </w:num>
  <w:num w:numId="49" w16cid:durableId="1854806434">
    <w:abstractNumId w:val="59"/>
  </w:num>
  <w:num w:numId="50" w16cid:durableId="1264722437">
    <w:abstractNumId w:val="4"/>
  </w:num>
  <w:num w:numId="51" w16cid:durableId="1070233159">
    <w:abstractNumId w:val="41"/>
  </w:num>
  <w:num w:numId="52" w16cid:durableId="220555630">
    <w:abstractNumId w:val="47"/>
  </w:num>
  <w:num w:numId="53" w16cid:durableId="959799298">
    <w:abstractNumId w:val="78"/>
  </w:num>
  <w:num w:numId="54" w16cid:durableId="648242231">
    <w:abstractNumId w:val="1"/>
  </w:num>
  <w:num w:numId="55" w16cid:durableId="2006398643">
    <w:abstractNumId w:val="60"/>
  </w:num>
  <w:num w:numId="56" w16cid:durableId="656106627">
    <w:abstractNumId w:val="35"/>
  </w:num>
  <w:num w:numId="57" w16cid:durableId="1795518192">
    <w:abstractNumId w:val="26"/>
  </w:num>
  <w:num w:numId="58" w16cid:durableId="523061289">
    <w:abstractNumId w:val="23"/>
  </w:num>
  <w:num w:numId="59" w16cid:durableId="139002765">
    <w:abstractNumId w:val="8"/>
  </w:num>
  <w:num w:numId="60" w16cid:durableId="28606371">
    <w:abstractNumId w:val="82"/>
  </w:num>
  <w:num w:numId="61" w16cid:durableId="811367694">
    <w:abstractNumId w:val="65"/>
  </w:num>
  <w:num w:numId="62" w16cid:durableId="1660763353">
    <w:abstractNumId w:val="48"/>
  </w:num>
  <w:num w:numId="63" w16cid:durableId="725761227">
    <w:abstractNumId w:val="0"/>
  </w:num>
  <w:num w:numId="64" w16cid:durableId="116532461">
    <w:abstractNumId w:val="58"/>
  </w:num>
  <w:num w:numId="65" w16cid:durableId="902134801">
    <w:abstractNumId w:val="51"/>
  </w:num>
  <w:num w:numId="66" w16cid:durableId="2144229241">
    <w:abstractNumId w:val="56"/>
  </w:num>
  <w:num w:numId="67" w16cid:durableId="926888725">
    <w:abstractNumId w:val="72"/>
  </w:num>
  <w:num w:numId="68" w16cid:durableId="1826773076">
    <w:abstractNumId w:val="31"/>
  </w:num>
  <w:num w:numId="69" w16cid:durableId="928122973">
    <w:abstractNumId w:val="50"/>
  </w:num>
  <w:num w:numId="70" w16cid:durableId="695427843">
    <w:abstractNumId w:val="16"/>
  </w:num>
  <w:num w:numId="71" w16cid:durableId="381639126">
    <w:abstractNumId w:val="43"/>
  </w:num>
  <w:num w:numId="72" w16cid:durableId="358942324">
    <w:abstractNumId w:val="21"/>
  </w:num>
  <w:num w:numId="73" w16cid:durableId="359471912">
    <w:abstractNumId w:val="22"/>
  </w:num>
  <w:num w:numId="74" w16cid:durableId="420101129">
    <w:abstractNumId w:val="9"/>
  </w:num>
  <w:num w:numId="75" w16cid:durableId="95831799">
    <w:abstractNumId w:val="67"/>
  </w:num>
  <w:num w:numId="76" w16cid:durableId="32199733">
    <w:abstractNumId w:val="38"/>
  </w:num>
  <w:num w:numId="77" w16cid:durableId="2117021717">
    <w:abstractNumId w:val="36"/>
  </w:num>
  <w:num w:numId="78" w16cid:durableId="1235051158">
    <w:abstractNumId w:val="69"/>
  </w:num>
  <w:num w:numId="79" w16cid:durableId="1497840674">
    <w:abstractNumId w:val="62"/>
  </w:num>
  <w:num w:numId="80" w16cid:durableId="1365911045">
    <w:abstractNumId w:val="46"/>
  </w:num>
  <w:num w:numId="81" w16cid:durableId="1285235774">
    <w:abstractNumId w:val="11"/>
  </w:num>
  <w:num w:numId="82" w16cid:durableId="1593005013">
    <w:abstractNumId w:val="28"/>
  </w:num>
  <w:num w:numId="83" w16cid:durableId="1002926942">
    <w:abstractNumId w:val="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oNotDisplayPageBoundaries/>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381F"/>
    <w:rsid w:val="00026D71"/>
    <w:rsid w:val="000D55E7"/>
    <w:rsid w:val="000E4C13"/>
    <w:rsid w:val="00154D53"/>
    <w:rsid w:val="00160807"/>
    <w:rsid w:val="00161A98"/>
    <w:rsid w:val="00196ACD"/>
    <w:rsid w:val="001D18EE"/>
    <w:rsid w:val="001D43D4"/>
    <w:rsid w:val="001E0FF0"/>
    <w:rsid w:val="001E6E53"/>
    <w:rsid w:val="001F1F6A"/>
    <w:rsid w:val="001F55E2"/>
    <w:rsid w:val="00202B9F"/>
    <w:rsid w:val="00214677"/>
    <w:rsid w:val="00237181"/>
    <w:rsid w:val="00260DAF"/>
    <w:rsid w:val="00262B6E"/>
    <w:rsid w:val="002672F1"/>
    <w:rsid w:val="002837C6"/>
    <w:rsid w:val="002B1F08"/>
    <w:rsid w:val="002B6F90"/>
    <w:rsid w:val="00301964"/>
    <w:rsid w:val="00345E28"/>
    <w:rsid w:val="00354BE5"/>
    <w:rsid w:val="00362A94"/>
    <w:rsid w:val="00374E23"/>
    <w:rsid w:val="003C2198"/>
    <w:rsid w:val="003C64E3"/>
    <w:rsid w:val="003D3113"/>
    <w:rsid w:val="003E5ED1"/>
    <w:rsid w:val="00422E14"/>
    <w:rsid w:val="004A3DDC"/>
    <w:rsid w:val="004C2F86"/>
    <w:rsid w:val="004E6DFE"/>
    <w:rsid w:val="00502B64"/>
    <w:rsid w:val="00512F6F"/>
    <w:rsid w:val="005E57DA"/>
    <w:rsid w:val="005F2043"/>
    <w:rsid w:val="006030C6"/>
    <w:rsid w:val="00612875"/>
    <w:rsid w:val="006154A5"/>
    <w:rsid w:val="00625788"/>
    <w:rsid w:val="0065640F"/>
    <w:rsid w:val="006760E9"/>
    <w:rsid w:val="006768BD"/>
    <w:rsid w:val="006772AB"/>
    <w:rsid w:val="0068637D"/>
    <w:rsid w:val="006C15A0"/>
    <w:rsid w:val="007045F6"/>
    <w:rsid w:val="007267B2"/>
    <w:rsid w:val="00756A75"/>
    <w:rsid w:val="00767AC8"/>
    <w:rsid w:val="00784B55"/>
    <w:rsid w:val="007D4E11"/>
    <w:rsid w:val="007F67AE"/>
    <w:rsid w:val="00866A66"/>
    <w:rsid w:val="008931B2"/>
    <w:rsid w:val="009420DC"/>
    <w:rsid w:val="009B5B36"/>
    <w:rsid w:val="009D6E5A"/>
    <w:rsid w:val="00A9751A"/>
    <w:rsid w:val="00B9568D"/>
    <w:rsid w:val="00BF6F55"/>
    <w:rsid w:val="00C00C84"/>
    <w:rsid w:val="00C5694B"/>
    <w:rsid w:val="00C85E73"/>
    <w:rsid w:val="00CA47EE"/>
    <w:rsid w:val="00CB1F13"/>
    <w:rsid w:val="00CD3046"/>
    <w:rsid w:val="00D306A8"/>
    <w:rsid w:val="00D7381F"/>
    <w:rsid w:val="00D87D34"/>
    <w:rsid w:val="00DF0B31"/>
    <w:rsid w:val="00E24B3B"/>
    <w:rsid w:val="00E553CA"/>
    <w:rsid w:val="00E72726"/>
    <w:rsid w:val="00EF5052"/>
    <w:rsid w:val="00F059D8"/>
    <w:rsid w:val="00F1190F"/>
    <w:rsid w:val="00F50DA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5C903"/>
  <w15:chartTrackingRefBased/>
  <w15:docId w15:val="{ACBDF2C5-C31F-470B-A366-D7B39AC9A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Prrafodelista"/>
    <w:next w:val="Normal"/>
    <w:link w:val="Ttulo1Car"/>
    <w:uiPriority w:val="9"/>
    <w:qFormat/>
    <w:rsid w:val="00CD3046"/>
    <w:pPr>
      <w:ind w:left="0"/>
      <w:jc w:val="both"/>
      <w:outlineLvl w:val="0"/>
    </w:pPr>
    <w:rPr>
      <w:b/>
      <w:sz w:val="20"/>
      <w:lang w:val="es-ES"/>
    </w:rPr>
  </w:style>
  <w:style w:type="paragraph" w:styleId="Ttulo4">
    <w:name w:val="heading 4"/>
    <w:basedOn w:val="Normal"/>
    <w:next w:val="Normal"/>
    <w:link w:val="Ttulo4Car"/>
    <w:uiPriority w:val="9"/>
    <w:semiHidden/>
    <w:unhideWhenUsed/>
    <w:qFormat/>
    <w:rsid w:val="007D4E1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45E28"/>
    <w:pPr>
      <w:ind w:left="720"/>
      <w:contextualSpacing/>
    </w:pPr>
  </w:style>
  <w:style w:type="paragraph" w:styleId="Encabezado">
    <w:name w:val="header"/>
    <w:basedOn w:val="Normal"/>
    <w:link w:val="EncabezadoCar"/>
    <w:uiPriority w:val="99"/>
    <w:unhideWhenUsed/>
    <w:rsid w:val="0061287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12875"/>
  </w:style>
  <w:style w:type="paragraph" w:styleId="Piedepgina">
    <w:name w:val="footer"/>
    <w:basedOn w:val="Normal"/>
    <w:link w:val="PiedepginaCar"/>
    <w:uiPriority w:val="99"/>
    <w:unhideWhenUsed/>
    <w:rsid w:val="0061287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12875"/>
  </w:style>
  <w:style w:type="table" w:styleId="Tablaconcuadrcula">
    <w:name w:val="Table Grid"/>
    <w:basedOn w:val="Tablanormal"/>
    <w:uiPriority w:val="39"/>
    <w:rsid w:val="00E727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41">
    <w:name w:val="Tabla normal 41"/>
    <w:basedOn w:val="Tablanormal"/>
    <w:next w:val="Tablanormal4"/>
    <w:uiPriority w:val="44"/>
    <w:rsid w:val="009B5B3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4">
    <w:name w:val="Plain Table 4"/>
    <w:basedOn w:val="Tablanormal"/>
    <w:uiPriority w:val="44"/>
    <w:rsid w:val="009B5B3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Ttulo1Car">
    <w:name w:val="Título 1 Car"/>
    <w:basedOn w:val="Fuentedeprrafopredeter"/>
    <w:link w:val="Ttulo1"/>
    <w:uiPriority w:val="9"/>
    <w:rsid w:val="00CD3046"/>
    <w:rPr>
      <w:b/>
      <w:sz w:val="20"/>
      <w:lang w:val="es-ES"/>
    </w:rPr>
  </w:style>
  <w:style w:type="character" w:customStyle="1" w:styleId="Ttulo4Car">
    <w:name w:val="Título 4 Car"/>
    <w:basedOn w:val="Fuentedeprrafopredeter"/>
    <w:link w:val="Ttulo4"/>
    <w:uiPriority w:val="9"/>
    <w:semiHidden/>
    <w:rsid w:val="007D4E11"/>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407826">
      <w:bodyDiv w:val="1"/>
      <w:marLeft w:val="0"/>
      <w:marRight w:val="0"/>
      <w:marTop w:val="0"/>
      <w:marBottom w:val="0"/>
      <w:divBdr>
        <w:top w:val="none" w:sz="0" w:space="0" w:color="auto"/>
        <w:left w:val="none" w:sz="0" w:space="0" w:color="auto"/>
        <w:bottom w:val="none" w:sz="0" w:space="0" w:color="auto"/>
        <w:right w:val="none" w:sz="0" w:space="0" w:color="auto"/>
      </w:divBdr>
    </w:div>
    <w:div w:id="134882584">
      <w:bodyDiv w:val="1"/>
      <w:marLeft w:val="0"/>
      <w:marRight w:val="0"/>
      <w:marTop w:val="0"/>
      <w:marBottom w:val="0"/>
      <w:divBdr>
        <w:top w:val="none" w:sz="0" w:space="0" w:color="auto"/>
        <w:left w:val="none" w:sz="0" w:space="0" w:color="auto"/>
        <w:bottom w:val="none" w:sz="0" w:space="0" w:color="auto"/>
        <w:right w:val="none" w:sz="0" w:space="0" w:color="auto"/>
      </w:divBdr>
    </w:div>
    <w:div w:id="149291981">
      <w:bodyDiv w:val="1"/>
      <w:marLeft w:val="0"/>
      <w:marRight w:val="0"/>
      <w:marTop w:val="0"/>
      <w:marBottom w:val="0"/>
      <w:divBdr>
        <w:top w:val="none" w:sz="0" w:space="0" w:color="auto"/>
        <w:left w:val="none" w:sz="0" w:space="0" w:color="auto"/>
        <w:bottom w:val="none" w:sz="0" w:space="0" w:color="auto"/>
        <w:right w:val="none" w:sz="0" w:space="0" w:color="auto"/>
      </w:divBdr>
    </w:div>
    <w:div w:id="157693120">
      <w:bodyDiv w:val="1"/>
      <w:marLeft w:val="0"/>
      <w:marRight w:val="0"/>
      <w:marTop w:val="0"/>
      <w:marBottom w:val="0"/>
      <w:divBdr>
        <w:top w:val="none" w:sz="0" w:space="0" w:color="auto"/>
        <w:left w:val="none" w:sz="0" w:space="0" w:color="auto"/>
        <w:bottom w:val="none" w:sz="0" w:space="0" w:color="auto"/>
        <w:right w:val="none" w:sz="0" w:space="0" w:color="auto"/>
      </w:divBdr>
    </w:div>
    <w:div w:id="201744891">
      <w:bodyDiv w:val="1"/>
      <w:marLeft w:val="0"/>
      <w:marRight w:val="0"/>
      <w:marTop w:val="0"/>
      <w:marBottom w:val="0"/>
      <w:divBdr>
        <w:top w:val="none" w:sz="0" w:space="0" w:color="auto"/>
        <w:left w:val="none" w:sz="0" w:space="0" w:color="auto"/>
        <w:bottom w:val="none" w:sz="0" w:space="0" w:color="auto"/>
        <w:right w:val="none" w:sz="0" w:space="0" w:color="auto"/>
      </w:divBdr>
    </w:div>
    <w:div w:id="258803998">
      <w:bodyDiv w:val="1"/>
      <w:marLeft w:val="0"/>
      <w:marRight w:val="0"/>
      <w:marTop w:val="0"/>
      <w:marBottom w:val="0"/>
      <w:divBdr>
        <w:top w:val="none" w:sz="0" w:space="0" w:color="auto"/>
        <w:left w:val="none" w:sz="0" w:space="0" w:color="auto"/>
        <w:bottom w:val="none" w:sz="0" w:space="0" w:color="auto"/>
        <w:right w:val="none" w:sz="0" w:space="0" w:color="auto"/>
      </w:divBdr>
    </w:div>
    <w:div w:id="267087423">
      <w:bodyDiv w:val="1"/>
      <w:marLeft w:val="0"/>
      <w:marRight w:val="0"/>
      <w:marTop w:val="0"/>
      <w:marBottom w:val="0"/>
      <w:divBdr>
        <w:top w:val="none" w:sz="0" w:space="0" w:color="auto"/>
        <w:left w:val="none" w:sz="0" w:space="0" w:color="auto"/>
        <w:bottom w:val="none" w:sz="0" w:space="0" w:color="auto"/>
        <w:right w:val="none" w:sz="0" w:space="0" w:color="auto"/>
      </w:divBdr>
    </w:div>
    <w:div w:id="269824973">
      <w:bodyDiv w:val="1"/>
      <w:marLeft w:val="0"/>
      <w:marRight w:val="0"/>
      <w:marTop w:val="0"/>
      <w:marBottom w:val="0"/>
      <w:divBdr>
        <w:top w:val="none" w:sz="0" w:space="0" w:color="auto"/>
        <w:left w:val="none" w:sz="0" w:space="0" w:color="auto"/>
        <w:bottom w:val="none" w:sz="0" w:space="0" w:color="auto"/>
        <w:right w:val="none" w:sz="0" w:space="0" w:color="auto"/>
      </w:divBdr>
    </w:div>
    <w:div w:id="301010095">
      <w:bodyDiv w:val="1"/>
      <w:marLeft w:val="0"/>
      <w:marRight w:val="0"/>
      <w:marTop w:val="0"/>
      <w:marBottom w:val="0"/>
      <w:divBdr>
        <w:top w:val="none" w:sz="0" w:space="0" w:color="auto"/>
        <w:left w:val="none" w:sz="0" w:space="0" w:color="auto"/>
        <w:bottom w:val="none" w:sz="0" w:space="0" w:color="auto"/>
        <w:right w:val="none" w:sz="0" w:space="0" w:color="auto"/>
      </w:divBdr>
    </w:div>
    <w:div w:id="371226522">
      <w:bodyDiv w:val="1"/>
      <w:marLeft w:val="0"/>
      <w:marRight w:val="0"/>
      <w:marTop w:val="0"/>
      <w:marBottom w:val="0"/>
      <w:divBdr>
        <w:top w:val="none" w:sz="0" w:space="0" w:color="auto"/>
        <w:left w:val="none" w:sz="0" w:space="0" w:color="auto"/>
        <w:bottom w:val="none" w:sz="0" w:space="0" w:color="auto"/>
        <w:right w:val="none" w:sz="0" w:space="0" w:color="auto"/>
      </w:divBdr>
    </w:div>
    <w:div w:id="439034001">
      <w:bodyDiv w:val="1"/>
      <w:marLeft w:val="0"/>
      <w:marRight w:val="0"/>
      <w:marTop w:val="0"/>
      <w:marBottom w:val="0"/>
      <w:divBdr>
        <w:top w:val="none" w:sz="0" w:space="0" w:color="auto"/>
        <w:left w:val="none" w:sz="0" w:space="0" w:color="auto"/>
        <w:bottom w:val="none" w:sz="0" w:space="0" w:color="auto"/>
        <w:right w:val="none" w:sz="0" w:space="0" w:color="auto"/>
      </w:divBdr>
    </w:div>
    <w:div w:id="534001810">
      <w:bodyDiv w:val="1"/>
      <w:marLeft w:val="0"/>
      <w:marRight w:val="0"/>
      <w:marTop w:val="0"/>
      <w:marBottom w:val="0"/>
      <w:divBdr>
        <w:top w:val="none" w:sz="0" w:space="0" w:color="auto"/>
        <w:left w:val="none" w:sz="0" w:space="0" w:color="auto"/>
        <w:bottom w:val="none" w:sz="0" w:space="0" w:color="auto"/>
        <w:right w:val="none" w:sz="0" w:space="0" w:color="auto"/>
      </w:divBdr>
    </w:div>
    <w:div w:id="582371294">
      <w:bodyDiv w:val="1"/>
      <w:marLeft w:val="0"/>
      <w:marRight w:val="0"/>
      <w:marTop w:val="0"/>
      <w:marBottom w:val="0"/>
      <w:divBdr>
        <w:top w:val="none" w:sz="0" w:space="0" w:color="auto"/>
        <w:left w:val="none" w:sz="0" w:space="0" w:color="auto"/>
        <w:bottom w:val="none" w:sz="0" w:space="0" w:color="auto"/>
        <w:right w:val="none" w:sz="0" w:space="0" w:color="auto"/>
      </w:divBdr>
    </w:div>
    <w:div w:id="594289872">
      <w:bodyDiv w:val="1"/>
      <w:marLeft w:val="0"/>
      <w:marRight w:val="0"/>
      <w:marTop w:val="0"/>
      <w:marBottom w:val="0"/>
      <w:divBdr>
        <w:top w:val="none" w:sz="0" w:space="0" w:color="auto"/>
        <w:left w:val="none" w:sz="0" w:space="0" w:color="auto"/>
        <w:bottom w:val="none" w:sz="0" w:space="0" w:color="auto"/>
        <w:right w:val="none" w:sz="0" w:space="0" w:color="auto"/>
      </w:divBdr>
    </w:div>
    <w:div w:id="640622893">
      <w:bodyDiv w:val="1"/>
      <w:marLeft w:val="0"/>
      <w:marRight w:val="0"/>
      <w:marTop w:val="0"/>
      <w:marBottom w:val="0"/>
      <w:divBdr>
        <w:top w:val="none" w:sz="0" w:space="0" w:color="auto"/>
        <w:left w:val="none" w:sz="0" w:space="0" w:color="auto"/>
        <w:bottom w:val="none" w:sz="0" w:space="0" w:color="auto"/>
        <w:right w:val="none" w:sz="0" w:space="0" w:color="auto"/>
      </w:divBdr>
    </w:div>
    <w:div w:id="652028299">
      <w:bodyDiv w:val="1"/>
      <w:marLeft w:val="0"/>
      <w:marRight w:val="0"/>
      <w:marTop w:val="0"/>
      <w:marBottom w:val="0"/>
      <w:divBdr>
        <w:top w:val="none" w:sz="0" w:space="0" w:color="auto"/>
        <w:left w:val="none" w:sz="0" w:space="0" w:color="auto"/>
        <w:bottom w:val="none" w:sz="0" w:space="0" w:color="auto"/>
        <w:right w:val="none" w:sz="0" w:space="0" w:color="auto"/>
      </w:divBdr>
    </w:div>
    <w:div w:id="753012256">
      <w:bodyDiv w:val="1"/>
      <w:marLeft w:val="0"/>
      <w:marRight w:val="0"/>
      <w:marTop w:val="0"/>
      <w:marBottom w:val="0"/>
      <w:divBdr>
        <w:top w:val="none" w:sz="0" w:space="0" w:color="auto"/>
        <w:left w:val="none" w:sz="0" w:space="0" w:color="auto"/>
        <w:bottom w:val="none" w:sz="0" w:space="0" w:color="auto"/>
        <w:right w:val="none" w:sz="0" w:space="0" w:color="auto"/>
      </w:divBdr>
    </w:div>
    <w:div w:id="754282596">
      <w:bodyDiv w:val="1"/>
      <w:marLeft w:val="0"/>
      <w:marRight w:val="0"/>
      <w:marTop w:val="0"/>
      <w:marBottom w:val="0"/>
      <w:divBdr>
        <w:top w:val="none" w:sz="0" w:space="0" w:color="auto"/>
        <w:left w:val="none" w:sz="0" w:space="0" w:color="auto"/>
        <w:bottom w:val="none" w:sz="0" w:space="0" w:color="auto"/>
        <w:right w:val="none" w:sz="0" w:space="0" w:color="auto"/>
      </w:divBdr>
    </w:div>
    <w:div w:id="835415744">
      <w:bodyDiv w:val="1"/>
      <w:marLeft w:val="0"/>
      <w:marRight w:val="0"/>
      <w:marTop w:val="0"/>
      <w:marBottom w:val="0"/>
      <w:divBdr>
        <w:top w:val="none" w:sz="0" w:space="0" w:color="auto"/>
        <w:left w:val="none" w:sz="0" w:space="0" w:color="auto"/>
        <w:bottom w:val="none" w:sz="0" w:space="0" w:color="auto"/>
        <w:right w:val="none" w:sz="0" w:space="0" w:color="auto"/>
      </w:divBdr>
    </w:div>
    <w:div w:id="844563047">
      <w:bodyDiv w:val="1"/>
      <w:marLeft w:val="0"/>
      <w:marRight w:val="0"/>
      <w:marTop w:val="0"/>
      <w:marBottom w:val="0"/>
      <w:divBdr>
        <w:top w:val="none" w:sz="0" w:space="0" w:color="auto"/>
        <w:left w:val="none" w:sz="0" w:space="0" w:color="auto"/>
        <w:bottom w:val="none" w:sz="0" w:space="0" w:color="auto"/>
        <w:right w:val="none" w:sz="0" w:space="0" w:color="auto"/>
      </w:divBdr>
    </w:div>
    <w:div w:id="912398178">
      <w:bodyDiv w:val="1"/>
      <w:marLeft w:val="0"/>
      <w:marRight w:val="0"/>
      <w:marTop w:val="0"/>
      <w:marBottom w:val="0"/>
      <w:divBdr>
        <w:top w:val="none" w:sz="0" w:space="0" w:color="auto"/>
        <w:left w:val="none" w:sz="0" w:space="0" w:color="auto"/>
        <w:bottom w:val="none" w:sz="0" w:space="0" w:color="auto"/>
        <w:right w:val="none" w:sz="0" w:space="0" w:color="auto"/>
      </w:divBdr>
    </w:div>
    <w:div w:id="922035262">
      <w:bodyDiv w:val="1"/>
      <w:marLeft w:val="0"/>
      <w:marRight w:val="0"/>
      <w:marTop w:val="0"/>
      <w:marBottom w:val="0"/>
      <w:divBdr>
        <w:top w:val="none" w:sz="0" w:space="0" w:color="auto"/>
        <w:left w:val="none" w:sz="0" w:space="0" w:color="auto"/>
        <w:bottom w:val="none" w:sz="0" w:space="0" w:color="auto"/>
        <w:right w:val="none" w:sz="0" w:space="0" w:color="auto"/>
      </w:divBdr>
    </w:div>
    <w:div w:id="931280954">
      <w:bodyDiv w:val="1"/>
      <w:marLeft w:val="0"/>
      <w:marRight w:val="0"/>
      <w:marTop w:val="0"/>
      <w:marBottom w:val="0"/>
      <w:divBdr>
        <w:top w:val="none" w:sz="0" w:space="0" w:color="auto"/>
        <w:left w:val="none" w:sz="0" w:space="0" w:color="auto"/>
        <w:bottom w:val="none" w:sz="0" w:space="0" w:color="auto"/>
        <w:right w:val="none" w:sz="0" w:space="0" w:color="auto"/>
      </w:divBdr>
    </w:div>
    <w:div w:id="983893590">
      <w:bodyDiv w:val="1"/>
      <w:marLeft w:val="0"/>
      <w:marRight w:val="0"/>
      <w:marTop w:val="0"/>
      <w:marBottom w:val="0"/>
      <w:divBdr>
        <w:top w:val="none" w:sz="0" w:space="0" w:color="auto"/>
        <w:left w:val="none" w:sz="0" w:space="0" w:color="auto"/>
        <w:bottom w:val="none" w:sz="0" w:space="0" w:color="auto"/>
        <w:right w:val="none" w:sz="0" w:space="0" w:color="auto"/>
      </w:divBdr>
    </w:div>
    <w:div w:id="1052997284">
      <w:bodyDiv w:val="1"/>
      <w:marLeft w:val="0"/>
      <w:marRight w:val="0"/>
      <w:marTop w:val="0"/>
      <w:marBottom w:val="0"/>
      <w:divBdr>
        <w:top w:val="none" w:sz="0" w:space="0" w:color="auto"/>
        <w:left w:val="none" w:sz="0" w:space="0" w:color="auto"/>
        <w:bottom w:val="none" w:sz="0" w:space="0" w:color="auto"/>
        <w:right w:val="none" w:sz="0" w:space="0" w:color="auto"/>
      </w:divBdr>
    </w:div>
    <w:div w:id="1080249542">
      <w:bodyDiv w:val="1"/>
      <w:marLeft w:val="0"/>
      <w:marRight w:val="0"/>
      <w:marTop w:val="0"/>
      <w:marBottom w:val="0"/>
      <w:divBdr>
        <w:top w:val="none" w:sz="0" w:space="0" w:color="auto"/>
        <w:left w:val="none" w:sz="0" w:space="0" w:color="auto"/>
        <w:bottom w:val="none" w:sz="0" w:space="0" w:color="auto"/>
        <w:right w:val="none" w:sz="0" w:space="0" w:color="auto"/>
      </w:divBdr>
    </w:div>
    <w:div w:id="1084642792">
      <w:bodyDiv w:val="1"/>
      <w:marLeft w:val="0"/>
      <w:marRight w:val="0"/>
      <w:marTop w:val="0"/>
      <w:marBottom w:val="0"/>
      <w:divBdr>
        <w:top w:val="none" w:sz="0" w:space="0" w:color="auto"/>
        <w:left w:val="none" w:sz="0" w:space="0" w:color="auto"/>
        <w:bottom w:val="none" w:sz="0" w:space="0" w:color="auto"/>
        <w:right w:val="none" w:sz="0" w:space="0" w:color="auto"/>
      </w:divBdr>
    </w:div>
    <w:div w:id="1094740967">
      <w:bodyDiv w:val="1"/>
      <w:marLeft w:val="0"/>
      <w:marRight w:val="0"/>
      <w:marTop w:val="0"/>
      <w:marBottom w:val="0"/>
      <w:divBdr>
        <w:top w:val="none" w:sz="0" w:space="0" w:color="auto"/>
        <w:left w:val="none" w:sz="0" w:space="0" w:color="auto"/>
        <w:bottom w:val="none" w:sz="0" w:space="0" w:color="auto"/>
        <w:right w:val="none" w:sz="0" w:space="0" w:color="auto"/>
      </w:divBdr>
    </w:div>
    <w:div w:id="1098059282">
      <w:bodyDiv w:val="1"/>
      <w:marLeft w:val="0"/>
      <w:marRight w:val="0"/>
      <w:marTop w:val="0"/>
      <w:marBottom w:val="0"/>
      <w:divBdr>
        <w:top w:val="none" w:sz="0" w:space="0" w:color="auto"/>
        <w:left w:val="none" w:sz="0" w:space="0" w:color="auto"/>
        <w:bottom w:val="none" w:sz="0" w:space="0" w:color="auto"/>
        <w:right w:val="none" w:sz="0" w:space="0" w:color="auto"/>
      </w:divBdr>
    </w:div>
    <w:div w:id="1106465091">
      <w:bodyDiv w:val="1"/>
      <w:marLeft w:val="0"/>
      <w:marRight w:val="0"/>
      <w:marTop w:val="0"/>
      <w:marBottom w:val="0"/>
      <w:divBdr>
        <w:top w:val="none" w:sz="0" w:space="0" w:color="auto"/>
        <w:left w:val="none" w:sz="0" w:space="0" w:color="auto"/>
        <w:bottom w:val="none" w:sz="0" w:space="0" w:color="auto"/>
        <w:right w:val="none" w:sz="0" w:space="0" w:color="auto"/>
      </w:divBdr>
    </w:div>
    <w:div w:id="1121802226">
      <w:bodyDiv w:val="1"/>
      <w:marLeft w:val="0"/>
      <w:marRight w:val="0"/>
      <w:marTop w:val="0"/>
      <w:marBottom w:val="0"/>
      <w:divBdr>
        <w:top w:val="none" w:sz="0" w:space="0" w:color="auto"/>
        <w:left w:val="none" w:sz="0" w:space="0" w:color="auto"/>
        <w:bottom w:val="none" w:sz="0" w:space="0" w:color="auto"/>
        <w:right w:val="none" w:sz="0" w:space="0" w:color="auto"/>
      </w:divBdr>
    </w:div>
    <w:div w:id="1134366951">
      <w:bodyDiv w:val="1"/>
      <w:marLeft w:val="0"/>
      <w:marRight w:val="0"/>
      <w:marTop w:val="0"/>
      <w:marBottom w:val="0"/>
      <w:divBdr>
        <w:top w:val="none" w:sz="0" w:space="0" w:color="auto"/>
        <w:left w:val="none" w:sz="0" w:space="0" w:color="auto"/>
        <w:bottom w:val="none" w:sz="0" w:space="0" w:color="auto"/>
        <w:right w:val="none" w:sz="0" w:space="0" w:color="auto"/>
      </w:divBdr>
    </w:div>
    <w:div w:id="1178153684">
      <w:bodyDiv w:val="1"/>
      <w:marLeft w:val="0"/>
      <w:marRight w:val="0"/>
      <w:marTop w:val="0"/>
      <w:marBottom w:val="0"/>
      <w:divBdr>
        <w:top w:val="none" w:sz="0" w:space="0" w:color="auto"/>
        <w:left w:val="none" w:sz="0" w:space="0" w:color="auto"/>
        <w:bottom w:val="none" w:sz="0" w:space="0" w:color="auto"/>
        <w:right w:val="none" w:sz="0" w:space="0" w:color="auto"/>
      </w:divBdr>
    </w:div>
    <w:div w:id="1208447206">
      <w:bodyDiv w:val="1"/>
      <w:marLeft w:val="0"/>
      <w:marRight w:val="0"/>
      <w:marTop w:val="0"/>
      <w:marBottom w:val="0"/>
      <w:divBdr>
        <w:top w:val="none" w:sz="0" w:space="0" w:color="auto"/>
        <w:left w:val="none" w:sz="0" w:space="0" w:color="auto"/>
        <w:bottom w:val="none" w:sz="0" w:space="0" w:color="auto"/>
        <w:right w:val="none" w:sz="0" w:space="0" w:color="auto"/>
      </w:divBdr>
    </w:div>
    <w:div w:id="1295792281">
      <w:bodyDiv w:val="1"/>
      <w:marLeft w:val="0"/>
      <w:marRight w:val="0"/>
      <w:marTop w:val="0"/>
      <w:marBottom w:val="0"/>
      <w:divBdr>
        <w:top w:val="none" w:sz="0" w:space="0" w:color="auto"/>
        <w:left w:val="none" w:sz="0" w:space="0" w:color="auto"/>
        <w:bottom w:val="none" w:sz="0" w:space="0" w:color="auto"/>
        <w:right w:val="none" w:sz="0" w:space="0" w:color="auto"/>
      </w:divBdr>
    </w:div>
    <w:div w:id="1344673287">
      <w:bodyDiv w:val="1"/>
      <w:marLeft w:val="0"/>
      <w:marRight w:val="0"/>
      <w:marTop w:val="0"/>
      <w:marBottom w:val="0"/>
      <w:divBdr>
        <w:top w:val="none" w:sz="0" w:space="0" w:color="auto"/>
        <w:left w:val="none" w:sz="0" w:space="0" w:color="auto"/>
        <w:bottom w:val="none" w:sz="0" w:space="0" w:color="auto"/>
        <w:right w:val="none" w:sz="0" w:space="0" w:color="auto"/>
      </w:divBdr>
    </w:div>
    <w:div w:id="1358387810">
      <w:bodyDiv w:val="1"/>
      <w:marLeft w:val="0"/>
      <w:marRight w:val="0"/>
      <w:marTop w:val="0"/>
      <w:marBottom w:val="0"/>
      <w:divBdr>
        <w:top w:val="none" w:sz="0" w:space="0" w:color="auto"/>
        <w:left w:val="none" w:sz="0" w:space="0" w:color="auto"/>
        <w:bottom w:val="none" w:sz="0" w:space="0" w:color="auto"/>
        <w:right w:val="none" w:sz="0" w:space="0" w:color="auto"/>
      </w:divBdr>
    </w:div>
    <w:div w:id="1474248436">
      <w:bodyDiv w:val="1"/>
      <w:marLeft w:val="0"/>
      <w:marRight w:val="0"/>
      <w:marTop w:val="0"/>
      <w:marBottom w:val="0"/>
      <w:divBdr>
        <w:top w:val="none" w:sz="0" w:space="0" w:color="auto"/>
        <w:left w:val="none" w:sz="0" w:space="0" w:color="auto"/>
        <w:bottom w:val="none" w:sz="0" w:space="0" w:color="auto"/>
        <w:right w:val="none" w:sz="0" w:space="0" w:color="auto"/>
      </w:divBdr>
    </w:div>
    <w:div w:id="1481531919">
      <w:bodyDiv w:val="1"/>
      <w:marLeft w:val="0"/>
      <w:marRight w:val="0"/>
      <w:marTop w:val="0"/>
      <w:marBottom w:val="0"/>
      <w:divBdr>
        <w:top w:val="none" w:sz="0" w:space="0" w:color="auto"/>
        <w:left w:val="none" w:sz="0" w:space="0" w:color="auto"/>
        <w:bottom w:val="none" w:sz="0" w:space="0" w:color="auto"/>
        <w:right w:val="none" w:sz="0" w:space="0" w:color="auto"/>
      </w:divBdr>
    </w:div>
    <w:div w:id="1514144551">
      <w:bodyDiv w:val="1"/>
      <w:marLeft w:val="0"/>
      <w:marRight w:val="0"/>
      <w:marTop w:val="0"/>
      <w:marBottom w:val="0"/>
      <w:divBdr>
        <w:top w:val="none" w:sz="0" w:space="0" w:color="auto"/>
        <w:left w:val="none" w:sz="0" w:space="0" w:color="auto"/>
        <w:bottom w:val="none" w:sz="0" w:space="0" w:color="auto"/>
        <w:right w:val="none" w:sz="0" w:space="0" w:color="auto"/>
      </w:divBdr>
    </w:div>
    <w:div w:id="1531797987">
      <w:bodyDiv w:val="1"/>
      <w:marLeft w:val="0"/>
      <w:marRight w:val="0"/>
      <w:marTop w:val="0"/>
      <w:marBottom w:val="0"/>
      <w:divBdr>
        <w:top w:val="none" w:sz="0" w:space="0" w:color="auto"/>
        <w:left w:val="none" w:sz="0" w:space="0" w:color="auto"/>
        <w:bottom w:val="none" w:sz="0" w:space="0" w:color="auto"/>
        <w:right w:val="none" w:sz="0" w:space="0" w:color="auto"/>
      </w:divBdr>
    </w:div>
    <w:div w:id="1537278408">
      <w:bodyDiv w:val="1"/>
      <w:marLeft w:val="0"/>
      <w:marRight w:val="0"/>
      <w:marTop w:val="0"/>
      <w:marBottom w:val="0"/>
      <w:divBdr>
        <w:top w:val="none" w:sz="0" w:space="0" w:color="auto"/>
        <w:left w:val="none" w:sz="0" w:space="0" w:color="auto"/>
        <w:bottom w:val="none" w:sz="0" w:space="0" w:color="auto"/>
        <w:right w:val="none" w:sz="0" w:space="0" w:color="auto"/>
      </w:divBdr>
    </w:div>
    <w:div w:id="1590232349">
      <w:bodyDiv w:val="1"/>
      <w:marLeft w:val="0"/>
      <w:marRight w:val="0"/>
      <w:marTop w:val="0"/>
      <w:marBottom w:val="0"/>
      <w:divBdr>
        <w:top w:val="none" w:sz="0" w:space="0" w:color="auto"/>
        <w:left w:val="none" w:sz="0" w:space="0" w:color="auto"/>
        <w:bottom w:val="none" w:sz="0" w:space="0" w:color="auto"/>
        <w:right w:val="none" w:sz="0" w:space="0" w:color="auto"/>
      </w:divBdr>
    </w:div>
    <w:div w:id="1627080876">
      <w:bodyDiv w:val="1"/>
      <w:marLeft w:val="0"/>
      <w:marRight w:val="0"/>
      <w:marTop w:val="0"/>
      <w:marBottom w:val="0"/>
      <w:divBdr>
        <w:top w:val="none" w:sz="0" w:space="0" w:color="auto"/>
        <w:left w:val="none" w:sz="0" w:space="0" w:color="auto"/>
        <w:bottom w:val="none" w:sz="0" w:space="0" w:color="auto"/>
        <w:right w:val="none" w:sz="0" w:space="0" w:color="auto"/>
      </w:divBdr>
    </w:div>
    <w:div w:id="1628046373">
      <w:bodyDiv w:val="1"/>
      <w:marLeft w:val="0"/>
      <w:marRight w:val="0"/>
      <w:marTop w:val="0"/>
      <w:marBottom w:val="0"/>
      <w:divBdr>
        <w:top w:val="none" w:sz="0" w:space="0" w:color="auto"/>
        <w:left w:val="none" w:sz="0" w:space="0" w:color="auto"/>
        <w:bottom w:val="none" w:sz="0" w:space="0" w:color="auto"/>
        <w:right w:val="none" w:sz="0" w:space="0" w:color="auto"/>
      </w:divBdr>
    </w:div>
    <w:div w:id="1633441998">
      <w:bodyDiv w:val="1"/>
      <w:marLeft w:val="0"/>
      <w:marRight w:val="0"/>
      <w:marTop w:val="0"/>
      <w:marBottom w:val="0"/>
      <w:divBdr>
        <w:top w:val="none" w:sz="0" w:space="0" w:color="auto"/>
        <w:left w:val="none" w:sz="0" w:space="0" w:color="auto"/>
        <w:bottom w:val="none" w:sz="0" w:space="0" w:color="auto"/>
        <w:right w:val="none" w:sz="0" w:space="0" w:color="auto"/>
      </w:divBdr>
    </w:div>
    <w:div w:id="1678652213">
      <w:bodyDiv w:val="1"/>
      <w:marLeft w:val="0"/>
      <w:marRight w:val="0"/>
      <w:marTop w:val="0"/>
      <w:marBottom w:val="0"/>
      <w:divBdr>
        <w:top w:val="none" w:sz="0" w:space="0" w:color="auto"/>
        <w:left w:val="none" w:sz="0" w:space="0" w:color="auto"/>
        <w:bottom w:val="none" w:sz="0" w:space="0" w:color="auto"/>
        <w:right w:val="none" w:sz="0" w:space="0" w:color="auto"/>
      </w:divBdr>
    </w:div>
    <w:div w:id="1771008898">
      <w:bodyDiv w:val="1"/>
      <w:marLeft w:val="0"/>
      <w:marRight w:val="0"/>
      <w:marTop w:val="0"/>
      <w:marBottom w:val="0"/>
      <w:divBdr>
        <w:top w:val="none" w:sz="0" w:space="0" w:color="auto"/>
        <w:left w:val="none" w:sz="0" w:space="0" w:color="auto"/>
        <w:bottom w:val="none" w:sz="0" w:space="0" w:color="auto"/>
        <w:right w:val="none" w:sz="0" w:space="0" w:color="auto"/>
      </w:divBdr>
    </w:div>
    <w:div w:id="1816727033">
      <w:bodyDiv w:val="1"/>
      <w:marLeft w:val="0"/>
      <w:marRight w:val="0"/>
      <w:marTop w:val="0"/>
      <w:marBottom w:val="0"/>
      <w:divBdr>
        <w:top w:val="none" w:sz="0" w:space="0" w:color="auto"/>
        <w:left w:val="none" w:sz="0" w:space="0" w:color="auto"/>
        <w:bottom w:val="none" w:sz="0" w:space="0" w:color="auto"/>
        <w:right w:val="none" w:sz="0" w:space="0" w:color="auto"/>
      </w:divBdr>
    </w:div>
    <w:div w:id="1833987560">
      <w:bodyDiv w:val="1"/>
      <w:marLeft w:val="0"/>
      <w:marRight w:val="0"/>
      <w:marTop w:val="0"/>
      <w:marBottom w:val="0"/>
      <w:divBdr>
        <w:top w:val="none" w:sz="0" w:space="0" w:color="auto"/>
        <w:left w:val="none" w:sz="0" w:space="0" w:color="auto"/>
        <w:bottom w:val="none" w:sz="0" w:space="0" w:color="auto"/>
        <w:right w:val="none" w:sz="0" w:space="0" w:color="auto"/>
      </w:divBdr>
    </w:div>
    <w:div w:id="1872645367">
      <w:bodyDiv w:val="1"/>
      <w:marLeft w:val="0"/>
      <w:marRight w:val="0"/>
      <w:marTop w:val="0"/>
      <w:marBottom w:val="0"/>
      <w:divBdr>
        <w:top w:val="none" w:sz="0" w:space="0" w:color="auto"/>
        <w:left w:val="none" w:sz="0" w:space="0" w:color="auto"/>
        <w:bottom w:val="none" w:sz="0" w:space="0" w:color="auto"/>
        <w:right w:val="none" w:sz="0" w:space="0" w:color="auto"/>
      </w:divBdr>
    </w:div>
    <w:div w:id="1925869569">
      <w:bodyDiv w:val="1"/>
      <w:marLeft w:val="0"/>
      <w:marRight w:val="0"/>
      <w:marTop w:val="0"/>
      <w:marBottom w:val="0"/>
      <w:divBdr>
        <w:top w:val="none" w:sz="0" w:space="0" w:color="auto"/>
        <w:left w:val="none" w:sz="0" w:space="0" w:color="auto"/>
        <w:bottom w:val="none" w:sz="0" w:space="0" w:color="auto"/>
        <w:right w:val="none" w:sz="0" w:space="0" w:color="auto"/>
      </w:divBdr>
    </w:div>
    <w:div w:id="1927961579">
      <w:bodyDiv w:val="1"/>
      <w:marLeft w:val="0"/>
      <w:marRight w:val="0"/>
      <w:marTop w:val="0"/>
      <w:marBottom w:val="0"/>
      <w:divBdr>
        <w:top w:val="none" w:sz="0" w:space="0" w:color="auto"/>
        <w:left w:val="none" w:sz="0" w:space="0" w:color="auto"/>
        <w:bottom w:val="none" w:sz="0" w:space="0" w:color="auto"/>
        <w:right w:val="none" w:sz="0" w:space="0" w:color="auto"/>
      </w:divBdr>
    </w:div>
    <w:div w:id="1936816784">
      <w:bodyDiv w:val="1"/>
      <w:marLeft w:val="0"/>
      <w:marRight w:val="0"/>
      <w:marTop w:val="0"/>
      <w:marBottom w:val="0"/>
      <w:divBdr>
        <w:top w:val="none" w:sz="0" w:space="0" w:color="auto"/>
        <w:left w:val="none" w:sz="0" w:space="0" w:color="auto"/>
        <w:bottom w:val="none" w:sz="0" w:space="0" w:color="auto"/>
        <w:right w:val="none" w:sz="0" w:space="0" w:color="auto"/>
      </w:divBdr>
    </w:div>
    <w:div w:id="1944652291">
      <w:bodyDiv w:val="1"/>
      <w:marLeft w:val="0"/>
      <w:marRight w:val="0"/>
      <w:marTop w:val="0"/>
      <w:marBottom w:val="0"/>
      <w:divBdr>
        <w:top w:val="none" w:sz="0" w:space="0" w:color="auto"/>
        <w:left w:val="none" w:sz="0" w:space="0" w:color="auto"/>
        <w:bottom w:val="none" w:sz="0" w:space="0" w:color="auto"/>
        <w:right w:val="none" w:sz="0" w:space="0" w:color="auto"/>
      </w:divBdr>
    </w:div>
    <w:div w:id="1951741915">
      <w:bodyDiv w:val="1"/>
      <w:marLeft w:val="0"/>
      <w:marRight w:val="0"/>
      <w:marTop w:val="0"/>
      <w:marBottom w:val="0"/>
      <w:divBdr>
        <w:top w:val="none" w:sz="0" w:space="0" w:color="auto"/>
        <w:left w:val="none" w:sz="0" w:space="0" w:color="auto"/>
        <w:bottom w:val="none" w:sz="0" w:space="0" w:color="auto"/>
        <w:right w:val="none" w:sz="0" w:space="0" w:color="auto"/>
      </w:divBdr>
    </w:div>
    <w:div w:id="2017995570">
      <w:bodyDiv w:val="1"/>
      <w:marLeft w:val="0"/>
      <w:marRight w:val="0"/>
      <w:marTop w:val="0"/>
      <w:marBottom w:val="0"/>
      <w:divBdr>
        <w:top w:val="none" w:sz="0" w:space="0" w:color="auto"/>
        <w:left w:val="none" w:sz="0" w:space="0" w:color="auto"/>
        <w:bottom w:val="none" w:sz="0" w:space="0" w:color="auto"/>
        <w:right w:val="none" w:sz="0" w:space="0" w:color="auto"/>
      </w:divBdr>
    </w:div>
    <w:div w:id="2068868491">
      <w:bodyDiv w:val="1"/>
      <w:marLeft w:val="0"/>
      <w:marRight w:val="0"/>
      <w:marTop w:val="0"/>
      <w:marBottom w:val="0"/>
      <w:divBdr>
        <w:top w:val="none" w:sz="0" w:space="0" w:color="auto"/>
        <w:left w:val="none" w:sz="0" w:space="0" w:color="auto"/>
        <w:bottom w:val="none" w:sz="0" w:space="0" w:color="auto"/>
        <w:right w:val="none" w:sz="0" w:space="0" w:color="auto"/>
      </w:divBdr>
    </w:div>
    <w:div w:id="2077580959">
      <w:bodyDiv w:val="1"/>
      <w:marLeft w:val="0"/>
      <w:marRight w:val="0"/>
      <w:marTop w:val="0"/>
      <w:marBottom w:val="0"/>
      <w:divBdr>
        <w:top w:val="none" w:sz="0" w:space="0" w:color="auto"/>
        <w:left w:val="none" w:sz="0" w:space="0" w:color="auto"/>
        <w:bottom w:val="none" w:sz="0" w:space="0" w:color="auto"/>
        <w:right w:val="none" w:sz="0" w:space="0" w:color="auto"/>
      </w:divBdr>
    </w:div>
    <w:div w:id="2085297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Trebuchet MS">
      <a:majorFont>
        <a:latin typeface="Trebuchet MS" panose="020B0603020202020204"/>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17</Pages>
  <Words>6161</Words>
  <Characters>33888</Characters>
  <Application>Microsoft Office Word</Application>
  <DocSecurity>0</DocSecurity>
  <Lines>282</Lines>
  <Paragraphs>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B09 Estadística Aseguramiento Calidad EC. Fernanda Zamora O.</dc:creator>
  <cp:keywords/>
  <dc:description/>
  <cp:lastModifiedBy>Matias Carter</cp:lastModifiedBy>
  <cp:revision>3</cp:revision>
  <cp:lastPrinted>2025-04-11T14:29:00Z</cp:lastPrinted>
  <dcterms:created xsi:type="dcterms:W3CDTF">2025-05-05T19:07:00Z</dcterms:created>
  <dcterms:modified xsi:type="dcterms:W3CDTF">2025-05-05T19:49:00Z</dcterms:modified>
</cp:coreProperties>
</file>