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E32FA2" w:rsidRDefault="00E32FA2" w:rsidP="00B75995">
      <w:pPr>
        <w:pStyle w:val="NormalWeb"/>
        <w:shd w:val="clear" w:color="auto" w:fill="FFFFFF"/>
        <w:jc w:val="center"/>
        <w:rPr>
          <w:rFonts w:asciiTheme="minorHAnsi" w:hAnsiTheme="minorHAnsi" w:cstheme="minorHAnsi"/>
          <w:b/>
          <w:sz w:val="32"/>
          <w:szCs w:val="32"/>
        </w:rPr>
      </w:pPr>
      <w:r w:rsidRPr="00E32FA2">
        <w:rPr>
          <w:rFonts w:asciiTheme="minorHAnsi" w:hAnsiTheme="minorHAnsi" w:cstheme="minorHAnsi"/>
          <w:b/>
          <w:sz w:val="32"/>
          <w:szCs w:val="32"/>
        </w:rPr>
        <w:t xml:space="preserve">“IZAMIENTO DE LA GRAN BANDERA” </w:t>
      </w:r>
      <w:r w:rsidR="00B75995">
        <w:rPr>
          <w:rFonts w:asciiTheme="minorHAnsi" w:hAnsiTheme="minorHAnsi" w:cstheme="minorHAnsi"/>
          <w:b/>
          <w:sz w:val="32"/>
          <w:szCs w:val="32"/>
        </w:rPr>
        <w:t xml:space="preserve">                                    </w:t>
      </w:r>
      <w:r w:rsidRPr="00E32FA2">
        <w:rPr>
          <w:rFonts w:asciiTheme="minorHAnsi" w:hAnsiTheme="minorHAnsi" w:cstheme="minorHAnsi"/>
          <w:b/>
          <w:sz w:val="32"/>
          <w:szCs w:val="32"/>
        </w:rPr>
        <w:t>INICIO MES DEL MAR 2024</w:t>
      </w:r>
    </w:p>
    <w:p w:rsidR="000A0622" w:rsidRDefault="000A0622" w:rsidP="000A0622">
      <w:pPr>
        <w:jc w:val="both"/>
        <w:rPr>
          <w:rFonts w:ascii="Arial" w:hAnsi="Arial" w:cs="Arial"/>
          <w:sz w:val="24"/>
          <w:szCs w:val="24"/>
          <w:shd w:val="clear" w:color="auto" w:fill="FFFFFF"/>
        </w:rPr>
      </w:pPr>
    </w:p>
    <w:p w:rsidR="00F71120" w:rsidRDefault="00F71120" w:rsidP="00E32FA2">
      <w:pPr>
        <w:pStyle w:val="NormalWeb"/>
        <w:jc w:val="both"/>
        <w:rPr>
          <w:rFonts w:asciiTheme="minorHAnsi" w:hAnsiTheme="minorHAnsi" w:cstheme="minorHAnsi"/>
        </w:rPr>
        <w:sectPr w:rsidR="00F71120" w:rsidSect="00E32FA2">
          <w:headerReference w:type="default" r:id="rId8"/>
          <w:pgSz w:w="11900" w:h="16840" w:code="9"/>
          <w:pgMar w:top="1134" w:right="1701" w:bottom="1134" w:left="1701" w:header="720" w:footer="720" w:gutter="567"/>
          <w:cols w:space="720"/>
          <w:docGrid w:linePitch="360"/>
        </w:sectPr>
      </w:pPr>
    </w:p>
    <w:p w:rsidR="005E6D8E" w:rsidRPr="00E32FA2" w:rsidRDefault="005E6D8E" w:rsidP="00E32FA2">
      <w:pPr>
        <w:pStyle w:val="NormalWeb"/>
        <w:jc w:val="both"/>
        <w:rPr>
          <w:rFonts w:asciiTheme="minorHAnsi" w:hAnsiTheme="minorHAnsi" w:cstheme="minorHAnsi"/>
        </w:rPr>
      </w:pPr>
      <w:r w:rsidRPr="00E32FA2">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w:t>
      </w:r>
      <w:r w:rsidRPr="00F71120">
        <w:rPr>
          <w:rFonts w:asciiTheme="minorHAnsi" w:hAnsiTheme="minorHAnsi" w:cstheme="minorHAnsi"/>
          <w:highlight w:val="cyan"/>
        </w:rPr>
        <w:t>Comandante en Jefe de la Armada</w:t>
      </w:r>
      <w:r w:rsidRPr="00E32FA2">
        <w:rPr>
          <w:rFonts w:asciiTheme="minorHAnsi" w:hAnsiTheme="minorHAnsi" w:cstheme="minorHAnsi"/>
        </w:rPr>
        <w:t xml:space="preserve">, Almirante don Juan Andrés de la Maza Larraín, autoridades civiles, militares y eclesiásticas invitadas. </w:t>
      </w:r>
    </w:p>
    <w:p w:rsidR="005E6D8E" w:rsidRPr="00E32FA2" w:rsidRDefault="005E6D8E" w:rsidP="00E32FA2">
      <w:pPr>
        <w:pStyle w:val="NormalWeb"/>
        <w:jc w:val="both"/>
        <w:rPr>
          <w:rFonts w:asciiTheme="minorHAnsi" w:hAnsiTheme="minorHAnsi" w:cstheme="minorHAnsi"/>
        </w:rPr>
      </w:pPr>
      <w:r w:rsidRPr="00E32FA2">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E32FA2">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E32FA2" w:rsidRDefault="005E6D8E" w:rsidP="00E32FA2">
      <w:pPr>
        <w:pStyle w:val="NormalWeb"/>
        <w:jc w:val="both"/>
        <w:rPr>
          <w:rFonts w:asciiTheme="minorHAnsi" w:hAnsiTheme="minorHAnsi" w:cstheme="minorHAnsi"/>
        </w:rPr>
      </w:pPr>
      <w:r w:rsidRPr="00E32FA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F71120" w:rsidRDefault="00F71120" w:rsidP="00E32FA2">
      <w:pPr>
        <w:pStyle w:val="NormalWeb"/>
        <w:jc w:val="both"/>
        <w:rPr>
          <w:rFonts w:asciiTheme="minorHAnsi" w:hAnsiTheme="minorHAnsi" w:cstheme="minorHAnsi"/>
        </w:rPr>
        <w:sectPr w:rsidR="00F71120" w:rsidSect="00F71120">
          <w:type w:val="continuous"/>
          <w:pgSz w:w="11900" w:h="16840" w:code="9"/>
          <w:pgMar w:top="1134" w:right="1701" w:bottom="1134" w:left="1701" w:header="720" w:footer="720" w:gutter="567"/>
          <w:cols w:num="2" w:space="720"/>
          <w:docGrid w:linePitch="360"/>
        </w:sectPr>
      </w:pPr>
    </w:p>
    <w:p w:rsidR="00F71120" w:rsidRDefault="00F71120" w:rsidP="00E32FA2">
      <w:pPr>
        <w:pStyle w:val="NormalWeb"/>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8240" behindDoc="1" locked="0" layoutInCell="1" allowOverlap="1">
            <wp:simplePos x="0" y="0"/>
            <wp:positionH relativeFrom="column">
              <wp:posOffset>619760</wp:posOffset>
            </wp:positionH>
            <wp:positionV relativeFrom="paragraph">
              <wp:posOffset>-8890</wp:posOffset>
            </wp:positionV>
            <wp:extent cx="3570605" cy="1704340"/>
            <wp:effectExtent l="19050" t="0" r="0" b="0"/>
            <wp:wrapTight wrapText="bothSides">
              <wp:wrapPolygon edited="0">
                <wp:start x="-115" y="0"/>
                <wp:lineTo x="-115" y="21246"/>
                <wp:lineTo x="21550" y="21246"/>
                <wp:lineTo x="21550" y="0"/>
                <wp:lineTo x="-115"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70605" cy="1704340"/>
                    </a:xfrm>
                    <a:prstGeom prst="rect">
                      <a:avLst/>
                    </a:prstGeom>
                  </pic:spPr>
                </pic:pic>
              </a:graphicData>
            </a:graphic>
          </wp:anchor>
        </w:drawing>
      </w:r>
    </w:p>
    <w:p w:rsidR="00F71120" w:rsidRDefault="00F71120" w:rsidP="00E32FA2">
      <w:pPr>
        <w:pStyle w:val="NormalWeb"/>
        <w:jc w:val="both"/>
        <w:rPr>
          <w:rFonts w:asciiTheme="minorHAnsi" w:hAnsiTheme="minorHAnsi" w:cstheme="minorHAnsi"/>
        </w:rPr>
      </w:pPr>
    </w:p>
    <w:p w:rsidR="00F71120" w:rsidRDefault="00F71120" w:rsidP="00E32FA2">
      <w:pPr>
        <w:pStyle w:val="NormalWeb"/>
        <w:jc w:val="both"/>
        <w:rPr>
          <w:rFonts w:asciiTheme="minorHAnsi" w:hAnsiTheme="minorHAnsi" w:cstheme="minorHAnsi"/>
        </w:rPr>
      </w:pPr>
    </w:p>
    <w:p w:rsidR="00F71120" w:rsidRDefault="00F71120" w:rsidP="00E32FA2">
      <w:pPr>
        <w:pStyle w:val="NormalWeb"/>
        <w:jc w:val="both"/>
        <w:rPr>
          <w:rFonts w:asciiTheme="minorHAnsi" w:hAnsiTheme="minorHAnsi" w:cstheme="minorHAnsi"/>
        </w:rPr>
      </w:pPr>
    </w:p>
    <w:p w:rsidR="00F71120" w:rsidRDefault="00F71120" w:rsidP="00E32FA2">
      <w:pPr>
        <w:pStyle w:val="NormalWeb"/>
        <w:jc w:val="both"/>
        <w:rPr>
          <w:rFonts w:asciiTheme="minorHAnsi" w:hAnsiTheme="minorHAnsi" w:cstheme="minorHAnsi"/>
        </w:rPr>
      </w:pPr>
    </w:p>
    <w:p w:rsidR="00F71120" w:rsidRDefault="00F71120" w:rsidP="00E32FA2">
      <w:pPr>
        <w:pStyle w:val="NormalWeb"/>
        <w:jc w:val="both"/>
        <w:rPr>
          <w:rFonts w:asciiTheme="minorHAnsi" w:hAnsiTheme="minorHAnsi" w:cstheme="minorHAnsi"/>
        </w:rPr>
      </w:pPr>
    </w:p>
    <w:p w:rsidR="005E6D8E" w:rsidRPr="00E32FA2" w:rsidRDefault="005E6D8E" w:rsidP="00E32FA2">
      <w:pPr>
        <w:pStyle w:val="NormalWeb"/>
        <w:jc w:val="both"/>
        <w:rPr>
          <w:rFonts w:asciiTheme="minorHAnsi" w:hAnsiTheme="minorHAnsi" w:cstheme="minorHAnsi"/>
        </w:rPr>
      </w:pPr>
      <w:r w:rsidRPr="00E32FA2">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F71120">
        <w:rPr>
          <w:rStyle w:val="Refdenotaalpie"/>
          <w:rFonts w:asciiTheme="minorHAnsi" w:hAnsiTheme="minorHAnsi" w:cstheme="minorHAnsi"/>
        </w:rPr>
        <w:footnoteReference w:id="2"/>
      </w:r>
    </w:p>
    <w:p w:rsidR="00023138" w:rsidRDefault="00023138" w:rsidP="000A0622">
      <w:pPr>
        <w:jc w:val="both"/>
        <w:rPr>
          <w:rFonts w:ascii="Arial" w:hAnsi="Arial" w:cs="Arial"/>
          <w:sz w:val="24"/>
          <w:szCs w:val="24"/>
          <w:shd w:val="clear" w:color="auto" w:fill="FFFFFF"/>
        </w:rPr>
      </w:pPr>
    </w:p>
    <w:p w:rsidR="005A222A" w:rsidRPr="00E06104" w:rsidRDefault="005A222A" w:rsidP="00E06104">
      <w:pPr>
        <w:jc w:val="center"/>
        <w:rPr>
          <w:rFonts w:ascii="Arial" w:hAnsi="Arial" w:cs="Arial"/>
          <w:b/>
          <w:sz w:val="28"/>
          <w:szCs w:val="28"/>
          <w:shd w:val="clear" w:color="auto" w:fill="FFFFFF"/>
        </w:rPr>
      </w:pPr>
      <w:r w:rsidRPr="00E06104">
        <w:rPr>
          <w:rFonts w:ascii="Arial" w:hAnsi="Arial" w:cs="Arial"/>
          <w:b/>
          <w:sz w:val="28"/>
          <w:szCs w:val="28"/>
          <w:shd w:val="clear" w:color="auto" w:fill="FFFFFF"/>
        </w:rPr>
        <w:t>Clasificación de las proteínas:</w:t>
      </w:r>
    </w:p>
    <w:p w:rsidR="00F71120" w:rsidRPr="00F71120" w:rsidRDefault="00F71120" w:rsidP="00F71120">
      <w:pPr>
        <w:jc w:val="center"/>
        <w:rPr>
          <w:rFonts w:ascii="Arial" w:hAnsi="Arial" w:cs="Arial"/>
          <w:b/>
          <w:sz w:val="28"/>
          <w:szCs w:val="28"/>
          <w:shd w:val="clear" w:color="auto" w:fill="FFFFFF"/>
        </w:rPr>
      </w:pPr>
    </w:p>
    <w:p w:rsidR="005A222A" w:rsidRPr="00B75995" w:rsidRDefault="005A222A" w:rsidP="003D41AF">
      <w:pPr>
        <w:pStyle w:val="Sinespaciado"/>
        <w:numPr>
          <w:ilvl w:val="0"/>
          <w:numId w:val="7"/>
        </w:numPr>
        <w:spacing w:line="360" w:lineRule="auto"/>
        <w:rPr>
          <w:rFonts w:ascii="Arial" w:hAnsi="Arial" w:cs="Arial"/>
          <w:b/>
          <w:sz w:val="24"/>
          <w:szCs w:val="24"/>
          <w:shd w:val="clear" w:color="auto" w:fill="FFFFFF"/>
        </w:rPr>
      </w:pPr>
      <w:r w:rsidRPr="00B75995">
        <w:rPr>
          <w:rFonts w:ascii="Arial" w:hAnsi="Arial" w:cs="Arial"/>
          <w:b/>
          <w:sz w:val="24"/>
          <w:szCs w:val="24"/>
          <w:shd w:val="clear" w:color="auto" w:fill="FFFFFF"/>
        </w:rPr>
        <w:t>Holoproteínas:</w:t>
      </w:r>
    </w:p>
    <w:p w:rsidR="005A222A" w:rsidRPr="00F71120" w:rsidRDefault="005A222A" w:rsidP="003D41AF">
      <w:pPr>
        <w:pStyle w:val="Sinespaciado"/>
        <w:numPr>
          <w:ilvl w:val="1"/>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Fibrosas:</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colágeno</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queratina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elastina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fibroína</w:t>
      </w:r>
    </w:p>
    <w:p w:rsidR="005A222A" w:rsidRPr="00F71120" w:rsidRDefault="005A222A" w:rsidP="003D41AF">
      <w:pPr>
        <w:pStyle w:val="Sinespaciado"/>
        <w:numPr>
          <w:ilvl w:val="1"/>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Globulosas:</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albuminas</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globulina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histonas</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enzimas</w:t>
      </w:r>
    </w:p>
    <w:p w:rsidR="005A222A" w:rsidRPr="00F71120" w:rsidRDefault="005A222A" w:rsidP="003D41AF">
      <w:pPr>
        <w:pStyle w:val="Sinespaciado"/>
        <w:numPr>
          <w:ilvl w:val="0"/>
          <w:numId w:val="7"/>
        </w:numPr>
        <w:spacing w:line="360" w:lineRule="auto"/>
        <w:rPr>
          <w:rFonts w:ascii="Arial" w:hAnsi="Arial" w:cs="Arial"/>
          <w:sz w:val="24"/>
          <w:szCs w:val="24"/>
          <w:shd w:val="clear" w:color="auto" w:fill="FFFFFF"/>
        </w:rPr>
      </w:pPr>
      <w:r w:rsidRPr="00B75995">
        <w:rPr>
          <w:rFonts w:ascii="Arial" w:hAnsi="Arial" w:cs="Arial"/>
          <w:b/>
          <w:sz w:val="24"/>
          <w:szCs w:val="24"/>
          <w:shd w:val="clear" w:color="auto" w:fill="FFFFFF"/>
        </w:rPr>
        <w:t>Heteroproteínas</w:t>
      </w:r>
      <w:r w:rsidRPr="00F71120">
        <w:rPr>
          <w:rFonts w:ascii="Arial" w:hAnsi="Arial" w:cs="Arial"/>
          <w:sz w:val="24"/>
          <w:szCs w:val="24"/>
          <w:shd w:val="clear" w:color="auto" w:fill="FFFFFF"/>
        </w:rPr>
        <w:t>:</w:t>
      </w:r>
    </w:p>
    <w:p w:rsidR="005A222A" w:rsidRPr="00F71120" w:rsidRDefault="005A222A" w:rsidP="003D41AF">
      <w:pPr>
        <w:pStyle w:val="Sinespaciado"/>
        <w:numPr>
          <w:ilvl w:val="1"/>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Glucoproteína:</w:t>
      </w:r>
    </w:p>
    <w:p w:rsidR="005A222A" w:rsidRPr="00F71120" w:rsidRDefault="005A222A" w:rsidP="003D41AF">
      <w:pPr>
        <w:pStyle w:val="Sinespaciado"/>
        <w:numPr>
          <w:ilvl w:val="2"/>
          <w:numId w:val="7"/>
        </w:numPr>
        <w:tabs>
          <w:tab w:val="left" w:pos="1452"/>
        </w:tabs>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mucinas</w:t>
      </w:r>
      <w:r w:rsidR="00E06104">
        <w:rPr>
          <w:rFonts w:ascii="Arial" w:hAnsi="Arial" w:cs="Arial"/>
          <w:sz w:val="24"/>
          <w:szCs w:val="24"/>
          <w:shd w:val="clear" w:color="auto" w:fill="FFFFFF"/>
        </w:rPr>
        <w:tab/>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proteína anticoagulante</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glucoproteína A y B</w:t>
      </w:r>
    </w:p>
    <w:p w:rsidR="005A222A" w:rsidRPr="00F71120" w:rsidRDefault="005A222A" w:rsidP="003D41AF">
      <w:pPr>
        <w:pStyle w:val="Sinespaciado"/>
        <w:numPr>
          <w:ilvl w:val="1"/>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Fosfoproteína: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caseína de la leche</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vitelina</w:t>
      </w:r>
    </w:p>
    <w:p w:rsidR="005A222A" w:rsidRPr="00F71120" w:rsidRDefault="005A222A" w:rsidP="003D41AF">
      <w:pPr>
        <w:pStyle w:val="Sinespaciado"/>
        <w:numPr>
          <w:ilvl w:val="1"/>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Lipoproteína: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HDL</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LDL</w:t>
      </w:r>
    </w:p>
    <w:p w:rsidR="005A222A" w:rsidRPr="00F71120" w:rsidRDefault="005A222A" w:rsidP="003D41AF">
      <w:pPr>
        <w:pStyle w:val="Sinespaciado"/>
        <w:numPr>
          <w:ilvl w:val="1"/>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Cromoproteínas:</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hemoglobina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hemocianina</w:t>
      </w:r>
    </w:p>
    <w:p w:rsidR="005A222A" w:rsidRPr="00F71120" w:rsidRDefault="005A222A" w:rsidP="003D41AF">
      <w:pPr>
        <w:pStyle w:val="Sinespaciado"/>
        <w:numPr>
          <w:ilvl w:val="2"/>
          <w:numId w:val="7"/>
        </w:numPr>
        <w:spacing w:line="360" w:lineRule="auto"/>
        <w:rPr>
          <w:rFonts w:ascii="Arial" w:hAnsi="Arial" w:cs="Arial"/>
          <w:sz w:val="24"/>
          <w:szCs w:val="24"/>
          <w:shd w:val="clear" w:color="auto" w:fill="FFFFFF"/>
        </w:rPr>
      </w:pPr>
      <w:r w:rsidRPr="00F71120">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F71120">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66BC" w:rsidRDefault="002366BC" w:rsidP="005D5414">
      <w:pPr>
        <w:spacing w:after="0" w:line="240" w:lineRule="auto"/>
      </w:pPr>
      <w:r>
        <w:separator/>
      </w:r>
    </w:p>
  </w:endnote>
  <w:endnote w:type="continuationSeparator" w:id="1">
    <w:p w:rsidR="002366BC" w:rsidRDefault="002366B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66BC" w:rsidRDefault="002366BC" w:rsidP="005D5414">
      <w:pPr>
        <w:spacing w:after="0" w:line="240" w:lineRule="auto"/>
      </w:pPr>
      <w:r>
        <w:separator/>
      </w:r>
    </w:p>
  </w:footnote>
  <w:footnote w:type="continuationSeparator" w:id="1">
    <w:p w:rsidR="002366BC" w:rsidRDefault="002366BC" w:rsidP="005D5414">
      <w:pPr>
        <w:spacing w:after="0" w:line="240" w:lineRule="auto"/>
      </w:pPr>
      <w:r>
        <w:continuationSeparator/>
      </w:r>
    </w:p>
  </w:footnote>
  <w:footnote w:id="2">
    <w:p w:rsidR="00F71120" w:rsidRPr="00F71120" w:rsidRDefault="00F71120" w:rsidP="00F71120">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FA2" w:rsidRPr="00E32FA2" w:rsidRDefault="00E32FA2" w:rsidP="00E32FA2">
    <w:pPr>
      <w:pStyle w:val="Encabezado"/>
      <w:pBdr>
        <w:bottom w:val="single" w:sz="6" w:space="1" w:color="auto"/>
      </w:pBdr>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2551024</wp:posOffset>
          </wp:positionH>
          <wp:positionV relativeFrom="paragraph">
            <wp:posOffset>-171907</wp:posOffset>
          </wp:positionV>
          <wp:extent cx="419227" cy="585216"/>
          <wp:effectExtent l="19050" t="0" r="0" b="0"/>
          <wp:wrapTight wrapText="bothSides">
            <wp:wrapPolygon edited="0">
              <wp:start x="-982" y="0"/>
              <wp:lineTo x="-982" y="21094"/>
              <wp:lineTo x="21593" y="21094"/>
              <wp:lineTo x="21593" y="0"/>
              <wp:lineTo x="-982"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9227" cy="585216"/>
                  </a:xfrm>
                  <a:prstGeom prst="rect">
                    <a:avLst/>
                  </a:prstGeom>
                  <a:noFill/>
                  <a:ln>
                    <a:noFill/>
                  </a:ln>
                </pic:spPr>
              </pic:pic>
            </a:graphicData>
          </a:graphic>
        </wp:anchor>
      </w:drawing>
    </w:r>
    <w:r w:rsidRPr="00E32FA2">
      <w:rPr>
        <w:rFonts w:ascii="Arial" w:hAnsi="Arial" w:cs="Arial"/>
        <w:b/>
        <w:sz w:val="24"/>
        <w:szCs w:val="24"/>
      </w:rPr>
      <w:t>ESCUELA NAVAL “ARTURO PRAT”</w:t>
    </w:r>
    <w:r w:rsidRPr="00E32FA2">
      <w:t xml:space="preserve"> </w:t>
    </w:r>
  </w:p>
  <w:p w:rsidR="00E32FA2" w:rsidRPr="00E32FA2" w:rsidRDefault="00E32FA2" w:rsidP="00E32FA2">
    <w:pPr>
      <w:pStyle w:val="Encabezado"/>
      <w:pBdr>
        <w:bottom w:val="single" w:sz="6" w:space="1" w:color="auto"/>
      </w:pBdr>
      <w:rPr>
        <w:rFonts w:ascii="Arial" w:hAnsi="Arial" w:cs="Arial"/>
        <w:b/>
        <w:sz w:val="24"/>
        <w:szCs w:val="24"/>
      </w:rPr>
    </w:pPr>
    <w:r w:rsidRPr="00E32FA2">
      <w:rPr>
        <w:rFonts w:ascii="Arial" w:hAnsi="Arial" w:cs="Arial"/>
        <w:b/>
        <w:sz w:val="24"/>
        <w:szCs w:val="24"/>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72B71"/>
    <w:multiLevelType w:val="multilevel"/>
    <w:tmpl w:val="B330E4D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F187088"/>
    <w:multiLevelType w:val="multilevel"/>
    <w:tmpl w:val="93B89B0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2470030"/>
    <w:multiLevelType w:val="hybridMultilevel"/>
    <w:tmpl w:val="BF4C7B5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6E1B580C"/>
    <w:multiLevelType w:val="multilevel"/>
    <w:tmpl w:val="340A001D"/>
    <w:styleLink w:val="PERSONAL"/>
    <w:lvl w:ilvl="0">
      <w:start w:val="1"/>
      <w:numFmt w:val="upperRoman"/>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rPr>
        <w:rFonts w:ascii="Arial" w:hAnsi="Arial"/>
        <w:color w:val="000000" w:themeColor="text1"/>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5"/>
  </w:num>
  <w:num w:numId="3">
    <w:abstractNumId w:val="6"/>
  </w:num>
  <w:num w:numId="4">
    <w:abstractNumId w:val="4"/>
  </w:num>
  <w:num w:numId="5">
    <w:abstractNumId w:val="3"/>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15A80"/>
    <w:rsid w:val="00023138"/>
    <w:rsid w:val="000A0622"/>
    <w:rsid w:val="00163BE1"/>
    <w:rsid w:val="00234C19"/>
    <w:rsid w:val="002366BC"/>
    <w:rsid w:val="00291ADE"/>
    <w:rsid w:val="002C41B6"/>
    <w:rsid w:val="002D0122"/>
    <w:rsid w:val="00393D5E"/>
    <w:rsid w:val="003A3C74"/>
    <w:rsid w:val="003D41AF"/>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75995"/>
    <w:rsid w:val="00BD0309"/>
    <w:rsid w:val="00C458DF"/>
    <w:rsid w:val="00D60FA4"/>
    <w:rsid w:val="00D957AC"/>
    <w:rsid w:val="00DB2C05"/>
    <w:rsid w:val="00E06104"/>
    <w:rsid w:val="00E32FA2"/>
    <w:rsid w:val="00E36689"/>
    <w:rsid w:val="00E93EE2"/>
    <w:rsid w:val="00EF03BE"/>
    <w:rsid w:val="00F27F4C"/>
    <w:rsid w:val="00F71120"/>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E32F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2FA2"/>
    <w:rPr>
      <w:rFonts w:ascii="Tahoma" w:hAnsi="Tahoma" w:cs="Tahoma"/>
      <w:sz w:val="16"/>
      <w:szCs w:val="16"/>
      <w:lang w:val="es-CL"/>
    </w:rPr>
  </w:style>
  <w:style w:type="numbering" w:customStyle="1" w:styleId="PERSONAL">
    <w:name w:val="PERSONAL"/>
    <w:uiPriority w:val="99"/>
    <w:rsid w:val="00F71120"/>
    <w:pPr>
      <w:numPr>
        <w:numId w:val="4"/>
      </w:numPr>
    </w:p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CBA1A-247E-40B8-BE74-F93400D39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292</Words>
  <Characters>1608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2025-02-27T15:28:00Z</dcterms:created>
  <dcterms:modified xsi:type="dcterms:W3CDTF">2025-02-27T15:28:00Z</dcterms:modified>
</cp:coreProperties>
</file>