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A09" w:rsidRPr="00754A37" w:rsidRDefault="00104A09" w:rsidP="008F5D59">
      <w:pPr>
        <w:pStyle w:val="Ttulo4"/>
        <w:numPr>
          <w:ilvl w:val="0"/>
          <w:numId w:val="4"/>
        </w:numPr>
        <w:tabs>
          <w:tab w:val="clear" w:pos="360"/>
          <w:tab w:val="left" w:pos="567"/>
        </w:tabs>
        <w:suppressAutoHyphens/>
        <w:overflowPunct w:val="0"/>
        <w:autoSpaceDE w:val="0"/>
        <w:spacing w:before="0" w:after="0"/>
        <w:ind w:left="567" w:hanging="567"/>
        <w:jc w:val="both"/>
        <w:textAlignment w:val="baseline"/>
        <w:rPr>
          <w:rFonts w:asciiTheme="minorHAnsi" w:hAnsiTheme="minorHAnsi" w:cs="Arial"/>
          <w:sz w:val="22"/>
          <w:szCs w:val="22"/>
        </w:rPr>
      </w:pPr>
      <w:r w:rsidRPr="00754A37">
        <w:rPr>
          <w:rFonts w:asciiTheme="minorHAnsi" w:hAnsiTheme="minorHAnsi" w:cs="Arial"/>
          <w:sz w:val="22"/>
          <w:szCs w:val="22"/>
        </w:rPr>
        <w:t>REFERENCIAS</w:t>
      </w:r>
    </w:p>
    <w:p w:rsidR="00BE6816" w:rsidRPr="00EF40F3" w:rsidRDefault="00104A09" w:rsidP="00EF40F3">
      <w:pPr>
        <w:pStyle w:val="Sangradetextonormal"/>
        <w:numPr>
          <w:ilvl w:val="0"/>
          <w:numId w:val="5"/>
        </w:numPr>
        <w:tabs>
          <w:tab w:val="num" w:pos="900"/>
          <w:tab w:val="left" w:pos="18291"/>
        </w:tabs>
        <w:suppressAutoHyphens/>
        <w:autoSpaceDN/>
        <w:adjustRightInd/>
        <w:jc w:val="both"/>
        <w:rPr>
          <w:rFonts w:asciiTheme="minorHAnsi" w:hAnsiTheme="minorHAnsi"/>
          <w:b w:val="0"/>
          <w:sz w:val="22"/>
          <w:szCs w:val="22"/>
        </w:rPr>
      </w:pPr>
      <w:r w:rsidRPr="00754A37">
        <w:rPr>
          <w:rFonts w:asciiTheme="minorHAnsi" w:hAnsiTheme="minorHAnsi"/>
          <w:b w:val="0"/>
          <w:sz w:val="22"/>
          <w:szCs w:val="22"/>
        </w:rPr>
        <w:t xml:space="preserve">Standing </w:t>
      </w:r>
      <w:r w:rsidR="00D005AD">
        <w:rPr>
          <w:rFonts w:asciiTheme="minorHAnsi" w:hAnsiTheme="minorHAnsi"/>
          <w:b w:val="0"/>
          <w:sz w:val="22"/>
          <w:szCs w:val="22"/>
        </w:rPr>
        <w:t>O</w:t>
      </w:r>
      <w:r w:rsidRPr="00754A37">
        <w:rPr>
          <w:rFonts w:asciiTheme="minorHAnsi" w:hAnsiTheme="minorHAnsi"/>
          <w:b w:val="0"/>
          <w:sz w:val="22"/>
          <w:szCs w:val="22"/>
        </w:rPr>
        <w:t>rders RNLN</w:t>
      </w:r>
      <w:r w:rsidR="00754A37" w:rsidRPr="00754A37">
        <w:rPr>
          <w:rFonts w:asciiTheme="minorHAnsi" w:hAnsiTheme="minorHAnsi"/>
          <w:b w:val="0"/>
          <w:sz w:val="22"/>
          <w:szCs w:val="22"/>
        </w:rPr>
        <w:t>.</w:t>
      </w:r>
    </w:p>
    <w:p w:rsidR="00BE6816" w:rsidRPr="00EF40F3" w:rsidRDefault="00104A09" w:rsidP="00BE6816">
      <w:pPr>
        <w:pStyle w:val="Sangradetextonormal"/>
        <w:numPr>
          <w:ilvl w:val="0"/>
          <w:numId w:val="5"/>
        </w:numPr>
        <w:tabs>
          <w:tab w:val="num" w:pos="900"/>
          <w:tab w:val="left" w:pos="18291"/>
        </w:tabs>
        <w:suppressAutoHyphens/>
        <w:autoSpaceDN/>
        <w:adjustRightInd/>
        <w:jc w:val="both"/>
        <w:rPr>
          <w:rFonts w:asciiTheme="minorHAnsi" w:hAnsiTheme="minorHAnsi"/>
          <w:b w:val="0"/>
          <w:sz w:val="22"/>
          <w:szCs w:val="22"/>
        </w:rPr>
      </w:pPr>
      <w:r w:rsidRPr="00754A37">
        <w:rPr>
          <w:rFonts w:asciiTheme="minorHAnsi" w:hAnsiTheme="minorHAnsi"/>
          <w:b w:val="0"/>
          <w:sz w:val="22"/>
          <w:szCs w:val="22"/>
        </w:rPr>
        <w:t>BR 2170</w:t>
      </w:r>
      <w:r w:rsidR="00754A37">
        <w:rPr>
          <w:rFonts w:asciiTheme="minorHAnsi" w:hAnsiTheme="minorHAnsi"/>
          <w:b w:val="0"/>
          <w:sz w:val="22"/>
          <w:szCs w:val="22"/>
        </w:rPr>
        <w:t xml:space="preserve"> (vol. 1) Ship NBCD manual V. 2011</w:t>
      </w:r>
      <w:r w:rsidR="00754A37" w:rsidRPr="00754A37">
        <w:rPr>
          <w:rFonts w:asciiTheme="minorHAnsi" w:hAnsiTheme="minorHAnsi"/>
          <w:b w:val="0"/>
          <w:sz w:val="22"/>
          <w:szCs w:val="22"/>
        </w:rPr>
        <w:t>.</w:t>
      </w:r>
    </w:p>
    <w:p w:rsidR="00BE6816" w:rsidRPr="00EF40F3" w:rsidRDefault="00754A37" w:rsidP="00EF40F3">
      <w:pPr>
        <w:pStyle w:val="Sangradetextonormal"/>
        <w:numPr>
          <w:ilvl w:val="0"/>
          <w:numId w:val="5"/>
        </w:numPr>
        <w:tabs>
          <w:tab w:val="num" w:pos="900"/>
          <w:tab w:val="left" w:pos="18291"/>
        </w:tabs>
        <w:suppressAutoHyphens/>
        <w:autoSpaceDN/>
        <w:adjustRightInd/>
        <w:jc w:val="both"/>
        <w:rPr>
          <w:rFonts w:asciiTheme="minorHAnsi" w:hAnsiTheme="minorHAnsi"/>
          <w:b w:val="0"/>
          <w:sz w:val="22"/>
          <w:szCs w:val="22"/>
        </w:rPr>
      </w:pPr>
      <w:r w:rsidRPr="00754A37">
        <w:rPr>
          <w:rFonts w:asciiTheme="minorHAnsi" w:hAnsiTheme="minorHAnsi"/>
          <w:b w:val="0"/>
          <w:sz w:val="22"/>
          <w:szCs w:val="22"/>
        </w:rPr>
        <w:t>MEUS, Ejercicios Control de Averías, R05 “Ejercicio de Incendio Sala</w:t>
      </w:r>
      <w:r>
        <w:rPr>
          <w:rFonts w:asciiTheme="minorHAnsi" w:hAnsiTheme="minorHAnsi"/>
          <w:b w:val="0"/>
          <w:sz w:val="22"/>
          <w:szCs w:val="22"/>
        </w:rPr>
        <w:t xml:space="preserve"> de M</w:t>
      </w:r>
      <w:r w:rsidRPr="00754A37">
        <w:rPr>
          <w:rFonts w:asciiTheme="minorHAnsi" w:hAnsiTheme="minorHAnsi"/>
          <w:b w:val="0"/>
          <w:sz w:val="22"/>
          <w:szCs w:val="22"/>
        </w:rPr>
        <w:t>áquinas en Puerto (HF3).”</w:t>
      </w:r>
    </w:p>
    <w:p w:rsidR="00754A37" w:rsidRPr="00754A37" w:rsidRDefault="00754A37" w:rsidP="008F5D59">
      <w:pPr>
        <w:pStyle w:val="Sangradetextonormal"/>
        <w:numPr>
          <w:ilvl w:val="0"/>
          <w:numId w:val="5"/>
        </w:numPr>
        <w:tabs>
          <w:tab w:val="num" w:pos="900"/>
          <w:tab w:val="left" w:pos="18291"/>
        </w:tabs>
        <w:suppressAutoHyphens/>
        <w:autoSpaceDN/>
        <w:adjustRightInd/>
        <w:jc w:val="both"/>
        <w:rPr>
          <w:rFonts w:asciiTheme="minorHAnsi" w:hAnsiTheme="minorHAnsi"/>
          <w:b w:val="0"/>
          <w:sz w:val="22"/>
          <w:szCs w:val="22"/>
        </w:rPr>
      </w:pPr>
      <w:r w:rsidRPr="00754A37">
        <w:rPr>
          <w:rFonts w:asciiTheme="minorHAnsi" w:hAnsiTheme="minorHAnsi"/>
          <w:b w:val="0"/>
          <w:sz w:val="22"/>
          <w:szCs w:val="22"/>
        </w:rPr>
        <w:t>MEUS, Ejercicios Control de Averías, R09 “Ejercicio de Incendio Sala de Máquinas en la Mar (F4).”</w:t>
      </w:r>
    </w:p>
    <w:p w:rsidR="00754A37" w:rsidRPr="00E344D3" w:rsidRDefault="00754A37" w:rsidP="00754A37">
      <w:pPr>
        <w:pStyle w:val="Sangradetextonormal"/>
        <w:tabs>
          <w:tab w:val="left" w:pos="18291"/>
        </w:tabs>
        <w:suppressAutoHyphens/>
        <w:autoSpaceDN/>
        <w:adjustRightInd/>
        <w:ind w:left="927"/>
        <w:jc w:val="both"/>
        <w:rPr>
          <w:rFonts w:asciiTheme="minorHAnsi" w:hAnsiTheme="minorHAnsi"/>
          <w:sz w:val="22"/>
          <w:szCs w:val="22"/>
          <w:highlight w:val="cyan"/>
        </w:rPr>
      </w:pPr>
    </w:p>
    <w:p w:rsidR="00104A09" w:rsidRPr="00600FA7" w:rsidRDefault="00104A09" w:rsidP="008F5D59">
      <w:pPr>
        <w:pStyle w:val="Ttulo4"/>
        <w:numPr>
          <w:ilvl w:val="0"/>
          <w:numId w:val="4"/>
        </w:numPr>
        <w:tabs>
          <w:tab w:val="clear" w:pos="360"/>
          <w:tab w:val="left" w:pos="567"/>
        </w:tabs>
        <w:suppressAutoHyphens/>
        <w:overflowPunct w:val="0"/>
        <w:autoSpaceDE w:val="0"/>
        <w:spacing w:before="0" w:after="0"/>
        <w:ind w:left="567" w:hanging="567"/>
        <w:jc w:val="both"/>
        <w:textAlignment w:val="baseline"/>
        <w:rPr>
          <w:rFonts w:asciiTheme="minorHAnsi" w:hAnsiTheme="minorHAnsi" w:cs="Arial"/>
          <w:sz w:val="22"/>
          <w:szCs w:val="22"/>
        </w:rPr>
      </w:pPr>
      <w:r w:rsidRPr="00600FA7">
        <w:rPr>
          <w:rFonts w:asciiTheme="minorHAnsi" w:hAnsiTheme="minorHAnsi" w:cs="Arial"/>
          <w:sz w:val="22"/>
          <w:szCs w:val="22"/>
        </w:rPr>
        <w:t>OBJETIVOS</w:t>
      </w:r>
    </w:p>
    <w:p w:rsidR="00BE6816" w:rsidRPr="00EF40F3" w:rsidRDefault="00104A09" w:rsidP="00EF40F3">
      <w:pPr>
        <w:pStyle w:val="Sangradetextonormal"/>
        <w:numPr>
          <w:ilvl w:val="0"/>
          <w:numId w:val="8"/>
        </w:numPr>
        <w:tabs>
          <w:tab w:val="left" w:pos="18291"/>
        </w:tabs>
        <w:suppressAutoHyphens/>
        <w:autoSpaceDN/>
        <w:adjustRightInd/>
        <w:jc w:val="both"/>
        <w:rPr>
          <w:rFonts w:asciiTheme="minorHAnsi" w:hAnsiTheme="minorHAnsi" w:cs="Arial"/>
          <w:b w:val="0"/>
          <w:sz w:val="22"/>
          <w:szCs w:val="22"/>
        </w:rPr>
      </w:pPr>
      <w:r w:rsidRPr="00D005AD">
        <w:rPr>
          <w:rFonts w:asciiTheme="minorHAnsi" w:hAnsiTheme="minorHAnsi" w:cs="Arial"/>
          <w:b w:val="0"/>
          <w:bCs w:val="0"/>
          <w:sz w:val="22"/>
          <w:szCs w:val="22"/>
          <w:lang w:val="es-ES"/>
        </w:rPr>
        <w:t>Organizar al Buque para atacar en forma rápida y eficiente incendios de alta carga térmic</w:t>
      </w:r>
      <w:r w:rsidR="004F6782" w:rsidRPr="00D005AD">
        <w:rPr>
          <w:rFonts w:asciiTheme="minorHAnsi" w:hAnsiTheme="minorHAnsi" w:cs="Arial"/>
          <w:b w:val="0"/>
          <w:bCs w:val="0"/>
          <w:sz w:val="22"/>
          <w:szCs w:val="22"/>
          <w:lang w:val="es-ES"/>
        </w:rPr>
        <w:t>a</w:t>
      </w:r>
      <w:r w:rsidR="0062383A">
        <w:rPr>
          <w:rFonts w:asciiTheme="minorHAnsi" w:hAnsiTheme="minorHAnsi" w:cs="Arial"/>
          <w:b w:val="0"/>
          <w:bCs w:val="0"/>
          <w:sz w:val="22"/>
          <w:szCs w:val="22"/>
          <w:lang w:val="es-ES"/>
        </w:rPr>
        <w:t xml:space="preserve"> en puerto y en la mar</w:t>
      </w:r>
      <w:r w:rsidR="004F6782" w:rsidRPr="00D005AD">
        <w:rPr>
          <w:rFonts w:asciiTheme="minorHAnsi" w:hAnsiTheme="minorHAnsi" w:cs="Arial"/>
          <w:b w:val="0"/>
          <w:bCs w:val="0"/>
          <w:sz w:val="22"/>
          <w:szCs w:val="22"/>
          <w:lang w:val="es-ES"/>
        </w:rPr>
        <w:t>.</w:t>
      </w:r>
    </w:p>
    <w:p w:rsidR="00D005AD" w:rsidRPr="00D005AD" w:rsidRDefault="00D005AD" w:rsidP="008F5D59">
      <w:pPr>
        <w:pStyle w:val="Sangradetextonormal"/>
        <w:numPr>
          <w:ilvl w:val="0"/>
          <w:numId w:val="8"/>
        </w:numPr>
        <w:tabs>
          <w:tab w:val="num" w:pos="900"/>
          <w:tab w:val="left" w:pos="18291"/>
        </w:tabs>
        <w:suppressAutoHyphens/>
        <w:autoSpaceDN/>
        <w:adjustRightInd/>
        <w:jc w:val="both"/>
        <w:rPr>
          <w:rFonts w:asciiTheme="minorHAnsi" w:hAnsiTheme="minorHAnsi" w:cs="Arial"/>
          <w:b w:val="0"/>
          <w:sz w:val="22"/>
          <w:szCs w:val="22"/>
        </w:rPr>
      </w:pPr>
      <w:r w:rsidRPr="00D005AD">
        <w:rPr>
          <w:rFonts w:asciiTheme="minorHAnsi" w:hAnsiTheme="minorHAnsi" w:cs="Arial"/>
          <w:b w:val="0"/>
          <w:bCs w:val="0"/>
          <w:sz w:val="22"/>
          <w:szCs w:val="22"/>
          <w:lang w:val="es-ES"/>
        </w:rPr>
        <w:t xml:space="preserve">Estandarizar procedimientos </w:t>
      </w:r>
      <w:r w:rsidR="00600FA7" w:rsidRPr="00D005AD">
        <w:rPr>
          <w:rFonts w:asciiTheme="minorHAnsi" w:hAnsiTheme="minorHAnsi" w:cs="Arial"/>
          <w:b w:val="0"/>
          <w:bCs w:val="0"/>
          <w:sz w:val="22"/>
          <w:szCs w:val="22"/>
          <w:lang w:val="es-ES"/>
        </w:rPr>
        <w:t>del Grupo Principal, Partidas de Contención</w:t>
      </w:r>
      <w:r w:rsidR="00600FA7">
        <w:rPr>
          <w:rFonts w:asciiTheme="minorHAnsi" w:hAnsiTheme="minorHAnsi" w:cs="Arial"/>
          <w:b w:val="0"/>
          <w:bCs w:val="0"/>
          <w:sz w:val="22"/>
          <w:szCs w:val="22"/>
          <w:lang w:val="es-ES"/>
        </w:rPr>
        <w:t xml:space="preserve">, Apoyos </w:t>
      </w:r>
      <w:r w:rsidR="00600FA7" w:rsidRPr="00D005AD">
        <w:rPr>
          <w:rFonts w:asciiTheme="minorHAnsi" w:hAnsiTheme="minorHAnsi" w:cs="Arial"/>
          <w:b w:val="0"/>
          <w:bCs w:val="0"/>
          <w:sz w:val="22"/>
          <w:szCs w:val="22"/>
          <w:lang w:val="es-ES"/>
        </w:rPr>
        <w:t xml:space="preserve"> </w:t>
      </w:r>
      <w:r w:rsidR="00600FA7">
        <w:rPr>
          <w:rFonts w:asciiTheme="minorHAnsi" w:hAnsiTheme="minorHAnsi" w:cs="Arial"/>
          <w:b w:val="0"/>
          <w:bCs w:val="0"/>
          <w:sz w:val="22"/>
          <w:szCs w:val="22"/>
          <w:lang w:val="es-ES"/>
        </w:rPr>
        <w:t>y Team</w:t>
      </w:r>
      <w:r w:rsidR="00B160D2">
        <w:rPr>
          <w:rFonts w:asciiTheme="minorHAnsi" w:hAnsiTheme="minorHAnsi" w:cs="Arial"/>
          <w:b w:val="0"/>
          <w:bCs w:val="0"/>
          <w:sz w:val="22"/>
          <w:szCs w:val="22"/>
          <w:lang w:val="es-ES"/>
        </w:rPr>
        <w:t xml:space="preserve"> de Mando y C</w:t>
      </w:r>
      <w:r w:rsidR="00600FA7" w:rsidRPr="00D005AD">
        <w:rPr>
          <w:rFonts w:asciiTheme="minorHAnsi" w:hAnsiTheme="minorHAnsi" w:cs="Arial"/>
          <w:b w:val="0"/>
          <w:bCs w:val="0"/>
          <w:sz w:val="22"/>
          <w:szCs w:val="22"/>
          <w:lang w:val="es-ES"/>
        </w:rPr>
        <w:t>ontro</w:t>
      </w:r>
      <w:r w:rsidR="00600FA7">
        <w:rPr>
          <w:rFonts w:asciiTheme="minorHAnsi" w:hAnsiTheme="minorHAnsi" w:cs="Arial"/>
          <w:b w:val="0"/>
          <w:bCs w:val="0"/>
          <w:sz w:val="22"/>
          <w:szCs w:val="22"/>
          <w:lang w:val="es-ES"/>
        </w:rPr>
        <w:t xml:space="preserve">l </w:t>
      </w:r>
      <w:r w:rsidRPr="00D005AD">
        <w:rPr>
          <w:rFonts w:asciiTheme="minorHAnsi" w:hAnsiTheme="minorHAnsi" w:cs="Arial"/>
          <w:b w:val="0"/>
          <w:bCs w:val="0"/>
          <w:sz w:val="22"/>
          <w:szCs w:val="22"/>
          <w:lang w:val="es-ES"/>
        </w:rPr>
        <w:t>para enfrentar incendios en espacios de máquinas.</w:t>
      </w:r>
    </w:p>
    <w:p w:rsidR="00104A09" w:rsidRPr="00E344D3" w:rsidRDefault="00104A09" w:rsidP="00104A09">
      <w:pPr>
        <w:pStyle w:val="Sangradetextonormal"/>
        <w:tabs>
          <w:tab w:val="left" w:pos="18291"/>
        </w:tabs>
        <w:suppressAutoHyphens/>
        <w:autoSpaceDN/>
        <w:adjustRightInd/>
        <w:rPr>
          <w:rFonts w:asciiTheme="minorHAnsi" w:hAnsiTheme="minorHAnsi"/>
          <w:b w:val="0"/>
          <w:sz w:val="22"/>
          <w:szCs w:val="22"/>
          <w:highlight w:val="cyan"/>
          <w:lang w:val="es-ES"/>
        </w:rPr>
      </w:pPr>
    </w:p>
    <w:p w:rsidR="00104A09" w:rsidRPr="00BE6816" w:rsidRDefault="00104A09" w:rsidP="00104A09">
      <w:pPr>
        <w:pStyle w:val="Ttulo4"/>
        <w:numPr>
          <w:ilvl w:val="0"/>
          <w:numId w:val="4"/>
        </w:numPr>
        <w:tabs>
          <w:tab w:val="clear" w:pos="360"/>
          <w:tab w:val="left" w:pos="567"/>
        </w:tabs>
        <w:suppressAutoHyphens/>
        <w:overflowPunct w:val="0"/>
        <w:autoSpaceDE w:val="0"/>
        <w:spacing w:before="0" w:after="0"/>
        <w:ind w:left="567" w:hanging="567"/>
        <w:jc w:val="both"/>
        <w:textAlignment w:val="baseline"/>
        <w:rPr>
          <w:rFonts w:asciiTheme="minorHAnsi" w:hAnsiTheme="minorHAnsi" w:cs="Arial"/>
          <w:color w:val="0000FF"/>
          <w:sz w:val="22"/>
          <w:szCs w:val="22"/>
        </w:rPr>
      </w:pPr>
      <w:r w:rsidRPr="00BE6816">
        <w:rPr>
          <w:rFonts w:asciiTheme="minorHAnsi" w:hAnsiTheme="minorHAnsi" w:cs="Arial"/>
          <w:sz w:val="22"/>
          <w:szCs w:val="22"/>
        </w:rPr>
        <w:t>INFORMACIONES</w:t>
      </w:r>
      <w:r w:rsidRPr="00BE6816">
        <w:rPr>
          <w:rFonts w:asciiTheme="minorHAnsi" w:hAnsiTheme="minorHAnsi" w:cs="Arial"/>
          <w:sz w:val="22"/>
          <w:szCs w:val="22"/>
        </w:rPr>
        <w:tab/>
      </w:r>
      <w:r w:rsidRPr="00BE6816">
        <w:rPr>
          <w:rFonts w:asciiTheme="minorHAnsi" w:hAnsiTheme="minorHAnsi" w:cs="Arial"/>
          <w:color w:val="0000FF"/>
          <w:sz w:val="22"/>
          <w:szCs w:val="22"/>
        </w:rPr>
        <w:tab/>
      </w:r>
    </w:p>
    <w:p w:rsidR="00BE6816" w:rsidRPr="00EF40F3" w:rsidRDefault="004F6782" w:rsidP="00EF40F3">
      <w:pPr>
        <w:pStyle w:val="Sangradetextonormal"/>
        <w:numPr>
          <w:ilvl w:val="0"/>
          <w:numId w:val="7"/>
        </w:numPr>
        <w:tabs>
          <w:tab w:val="left" w:pos="18291"/>
        </w:tabs>
        <w:suppressAutoHyphens/>
        <w:autoSpaceDN/>
        <w:adjustRightInd/>
        <w:jc w:val="both"/>
        <w:rPr>
          <w:rFonts w:asciiTheme="minorHAnsi" w:hAnsiTheme="minorHAnsi" w:cs="Arial"/>
          <w:b w:val="0"/>
          <w:spacing w:val="-2"/>
          <w:sz w:val="22"/>
          <w:szCs w:val="22"/>
          <w:lang w:val="es-ES_tradnl" w:eastAsia="es-ES"/>
        </w:rPr>
      </w:pPr>
      <w:r>
        <w:rPr>
          <w:rFonts w:asciiTheme="minorHAnsi" w:hAnsiTheme="minorHAnsi" w:cs="Arial"/>
          <w:b w:val="0"/>
          <w:spacing w:val="-2"/>
          <w:sz w:val="22"/>
          <w:szCs w:val="22"/>
          <w:lang w:val="es-ES_tradnl" w:eastAsia="es-ES"/>
        </w:rPr>
        <w:t xml:space="preserve">Los espacios de máquinas representan un </w:t>
      </w:r>
      <w:r w:rsidR="0062383A">
        <w:rPr>
          <w:rFonts w:asciiTheme="minorHAnsi" w:hAnsiTheme="minorHAnsi" w:cs="Arial"/>
          <w:b w:val="0"/>
          <w:spacing w:val="-2"/>
          <w:sz w:val="22"/>
          <w:szCs w:val="22"/>
          <w:lang w:val="es-ES_tradnl" w:eastAsia="es-ES"/>
        </w:rPr>
        <w:t>gran peligro en el caso que en ellos se desencadene un incendio y</w:t>
      </w:r>
      <w:r>
        <w:rPr>
          <w:rFonts w:asciiTheme="minorHAnsi" w:hAnsiTheme="minorHAnsi" w:cs="Arial"/>
          <w:b w:val="0"/>
          <w:spacing w:val="-2"/>
          <w:sz w:val="22"/>
          <w:szCs w:val="22"/>
          <w:lang w:val="es-ES_tradnl" w:eastAsia="es-ES"/>
        </w:rPr>
        <w:t xml:space="preserve"> este no logre ser extinguido con las primeras acciones</w:t>
      </w:r>
      <w:r w:rsidR="0062383A">
        <w:rPr>
          <w:rFonts w:asciiTheme="minorHAnsi" w:hAnsiTheme="minorHAnsi" w:cs="Arial"/>
          <w:b w:val="0"/>
          <w:spacing w:val="-2"/>
          <w:sz w:val="22"/>
          <w:szCs w:val="22"/>
          <w:lang w:val="es-ES_tradnl" w:eastAsia="es-ES"/>
        </w:rPr>
        <w:t>.</w:t>
      </w:r>
      <w:r>
        <w:rPr>
          <w:rFonts w:asciiTheme="minorHAnsi" w:hAnsiTheme="minorHAnsi" w:cs="Arial"/>
          <w:b w:val="0"/>
          <w:spacing w:val="-2"/>
          <w:sz w:val="22"/>
          <w:szCs w:val="22"/>
          <w:lang w:val="es-ES_tradnl" w:eastAsia="es-ES"/>
        </w:rPr>
        <w:t xml:space="preserve"> </w:t>
      </w:r>
    </w:p>
    <w:p w:rsidR="00104A09" w:rsidRPr="00E344D3" w:rsidRDefault="00104A09" w:rsidP="008F5D59">
      <w:pPr>
        <w:pStyle w:val="Sangradetextonormal"/>
        <w:numPr>
          <w:ilvl w:val="0"/>
          <w:numId w:val="7"/>
        </w:numPr>
        <w:tabs>
          <w:tab w:val="num" w:pos="900"/>
          <w:tab w:val="left" w:pos="18291"/>
        </w:tabs>
        <w:suppressAutoHyphens/>
        <w:autoSpaceDN/>
        <w:adjustRightInd/>
        <w:jc w:val="both"/>
        <w:rPr>
          <w:rFonts w:asciiTheme="minorHAnsi" w:hAnsiTheme="minorHAnsi" w:cs="Arial"/>
          <w:b w:val="0"/>
          <w:spacing w:val="-2"/>
          <w:sz w:val="22"/>
          <w:szCs w:val="22"/>
          <w:lang w:val="es-ES_tradnl" w:eastAsia="es-ES"/>
        </w:rPr>
      </w:pPr>
      <w:r w:rsidRPr="00E344D3">
        <w:rPr>
          <w:rFonts w:asciiTheme="minorHAnsi" w:hAnsiTheme="minorHAnsi" w:cs="Arial"/>
          <w:b w:val="0"/>
          <w:spacing w:val="-2"/>
          <w:sz w:val="22"/>
          <w:szCs w:val="22"/>
          <w:lang w:val="es-ES_tradnl" w:eastAsia="es-ES"/>
        </w:rPr>
        <w:t>De acuerdo a experiencias obtenidas en Incendios tanto en Unidades Nacionales como extranjeras, se hace indispensable tener una organización clara y delimitada para atacar siniestros de alta carga térmica</w:t>
      </w:r>
      <w:r w:rsidR="0062383A">
        <w:rPr>
          <w:rFonts w:asciiTheme="minorHAnsi" w:hAnsiTheme="minorHAnsi" w:cs="Arial"/>
          <w:b w:val="0"/>
          <w:spacing w:val="-2"/>
          <w:sz w:val="22"/>
          <w:szCs w:val="22"/>
          <w:lang w:val="es-ES_tradnl" w:eastAsia="es-ES"/>
        </w:rPr>
        <w:t>; d</w:t>
      </w:r>
      <w:r w:rsidRPr="00E344D3">
        <w:rPr>
          <w:rFonts w:asciiTheme="minorHAnsi" w:hAnsiTheme="minorHAnsi" w:cs="Arial"/>
          <w:b w:val="0"/>
          <w:spacing w:val="-2"/>
          <w:sz w:val="22"/>
          <w:szCs w:val="22"/>
          <w:lang w:val="es-ES_tradnl" w:eastAsia="es-ES"/>
        </w:rPr>
        <w:t xml:space="preserve">efiniéndose como tales, todos aquellos que ocurran en espacios </w:t>
      </w:r>
      <w:r w:rsidR="0062383A">
        <w:rPr>
          <w:rFonts w:asciiTheme="minorHAnsi" w:hAnsiTheme="minorHAnsi" w:cs="Arial"/>
          <w:b w:val="0"/>
          <w:spacing w:val="-2"/>
          <w:sz w:val="22"/>
          <w:szCs w:val="22"/>
          <w:lang w:val="es-ES_tradnl" w:eastAsia="es-ES"/>
        </w:rPr>
        <w:t xml:space="preserve">de </w:t>
      </w:r>
      <w:r w:rsidRPr="00E344D3">
        <w:rPr>
          <w:rFonts w:asciiTheme="minorHAnsi" w:hAnsiTheme="minorHAnsi" w:cs="Arial"/>
          <w:b w:val="0"/>
          <w:spacing w:val="-2"/>
          <w:sz w:val="22"/>
          <w:szCs w:val="22"/>
          <w:lang w:val="es-ES_tradnl" w:eastAsia="es-ES"/>
        </w:rPr>
        <w:t>máquinas, que para el caso de las Unidades Tipo “M”, quedan delimitados a: Sala de Máquinas Proa (VMK), Sala d</w:t>
      </w:r>
      <w:r w:rsidR="0062383A">
        <w:rPr>
          <w:rFonts w:asciiTheme="minorHAnsi" w:hAnsiTheme="minorHAnsi" w:cs="Arial"/>
          <w:b w:val="0"/>
          <w:spacing w:val="-2"/>
          <w:sz w:val="22"/>
          <w:szCs w:val="22"/>
          <w:lang w:val="es-ES_tradnl" w:eastAsia="es-ES"/>
        </w:rPr>
        <w:t xml:space="preserve">e Máquinas Popa (AMK) y Sala </w:t>
      </w:r>
      <w:r w:rsidRPr="00E344D3">
        <w:rPr>
          <w:rFonts w:asciiTheme="minorHAnsi" w:hAnsiTheme="minorHAnsi" w:cs="Arial"/>
          <w:b w:val="0"/>
          <w:spacing w:val="-2"/>
          <w:sz w:val="22"/>
          <w:szCs w:val="22"/>
          <w:lang w:val="es-ES_tradnl" w:eastAsia="es-ES"/>
        </w:rPr>
        <w:t>Diesel Generadores</w:t>
      </w:r>
      <w:r w:rsidR="006F2053">
        <w:rPr>
          <w:rFonts w:asciiTheme="minorHAnsi" w:hAnsiTheme="minorHAnsi" w:cs="Arial"/>
          <w:b w:val="0"/>
          <w:spacing w:val="-2"/>
          <w:sz w:val="22"/>
          <w:szCs w:val="22"/>
          <w:lang w:val="es-ES_tradnl" w:eastAsia="es-ES"/>
        </w:rPr>
        <w:t xml:space="preserve"> (DGK)</w:t>
      </w:r>
      <w:r w:rsidRPr="00E344D3">
        <w:rPr>
          <w:rFonts w:asciiTheme="minorHAnsi" w:hAnsiTheme="minorHAnsi" w:cs="Arial"/>
          <w:b w:val="0"/>
          <w:spacing w:val="-2"/>
          <w:sz w:val="22"/>
          <w:szCs w:val="22"/>
          <w:lang w:val="es-ES_tradnl" w:eastAsia="es-ES"/>
        </w:rPr>
        <w:t>.</w:t>
      </w:r>
    </w:p>
    <w:p w:rsidR="00BE6816" w:rsidRDefault="00BE6816" w:rsidP="00BE6816">
      <w:pPr>
        <w:pStyle w:val="Ttulo4"/>
        <w:tabs>
          <w:tab w:val="left" w:pos="709"/>
        </w:tabs>
        <w:suppressAutoHyphens/>
        <w:overflowPunct w:val="0"/>
        <w:autoSpaceDE w:val="0"/>
        <w:spacing w:before="0" w:after="0"/>
        <w:ind w:left="709"/>
        <w:jc w:val="both"/>
        <w:textAlignment w:val="baseline"/>
        <w:rPr>
          <w:rFonts w:asciiTheme="minorHAnsi" w:hAnsiTheme="minorHAnsi" w:cs="Arial"/>
          <w:sz w:val="22"/>
          <w:szCs w:val="22"/>
        </w:rPr>
      </w:pPr>
    </w:p>
    <w:p w:rsidR="00104A09" w:rsidRPr="0062383A" w:rsidRDefault="004F6782" w:rsidP="008F5D59">
      <w:pPr>
        <w:pStyle w:val="Ttulo4"/>
        <w:numPr>
          <w:ilvl w:val="0"/>
          <w:numId w:val="4"/>
        </w:numPr>
        <w:tabs>
          <w:tab w:val="clear" w:pos="360"/>
          <w:tab w:val="left" w:pos="709"/>
        </w:tabs>
        <w:suppressAutoHyphens/>
        <w:overflowPunct w:val="0"/>
        <w:autoSpaceDE w:val="0"/>
        <w:spacing w:before="0" w:after="0"/>
        <w:ind w:left="709" w:hanging="709"/>
        <w:jc w:val="both"/>
        <w:textAlignment w:val="baseline"/>
        <w:rPr>
          <w:rFonts w:asciiTheme="minorHAnsi" w:hAnsiTheme="minorHAnsi" w:cs="Arial"/>
          <w:sz w:val="22"/>
          <w:szCs w:val="22"/>
        </w:rPr>
      </w:pPr>
      <w:r w:rsidRPr="0062383A">
        <w:rPr>
          <w:rFonts w:asciiTheme="minorHAnsi" w:hAnsiTheme="minorHAnsi" w:cs="Arial"/>
          <w:sz w:val="22"/>
          <w:szCs w:val="22"/>
        </w:rPr>
        <w:t>RESPONSABILIDADES</w:t>
      </w:r>
    </w:p>
    <w:p w:rsidR="00104A09" w:rsidRPr="0062383A" w:rsidRDefault="00104A09" w:rsidP="00104A09">
      <w:pPr>
        <w:pStyle w:val="Prrafodelista"/>
        <w:ind w:left="708"/>
        <w:jc w:val="both"/>
        <w:rPr>
          <w:rFonts w:asciiTheme="minorHAnsi" w:hAnsiTheme="minorHAnsi" w:cs="Arial"/>
          <w:sz w:val="22"/>
          <w:szCs w:val="22"/>
        </w:rPr>
      </w:pPr>
      <w:r w:rsidRPr="0062383A">
        <w:rPr>
          <w:rFonts w:asciiTheme="minorHAnsi" w:hAnsiTheme="minorHAnsi" w:cs="Arial"/>
          <w:sz w:val="22"/>
          <w:szCs w:val="22"/>
        </w:rPr>
        <w:t>Quienes se señalan, asumirán las siguientes tareas:</w:t>
      </w:r>
    </w:p>
    <w:p w:rsidR="00600FA7" w:rsidRPr="0062383A" w:rsidRDefault="00600FA7" w:rsidP="008F5D59">
      <w:pPr>
        <w:pStyle w:val="Sangradetextonormal"/>
        <w:numPr>
          <w:ilvl w:val="0"/>
          <w:numId w:val="9"/>
        </w:numPr>
        <w:tabs>
          <w:tab w:val="left" w:pos="18291"/>
        </w:tabs>
        <w:suppressAutoHyphens/>
        <w:autoSpaceDN/>
        <w:adjustRightInd/>
        <w:jc w:val="both"/>
        <w:rPr>
          <w:rFonts w:asciiTheme="minorHAnsi" w:hAnsiTheme="minorHAnsi" w:cs="Arial"/>
          <w:b w:val="0"/>
          <w:sz w:val="22"/>
          <w:szCs w:val="22"/>
          <w:u w:val="single"/>
        </w:rPr>
      </w:pPr>
      <w:r w:rsidRPr="0062383A">
        <w:rPr>
          <w:rFonts w:asciiTheme="minorHAnsi" w:hAnsiTheme="minorHAnsi" w:cs="Arial"/>
          <w:b w:val="0"/>
          <w:sz w:val="22"/>
          <w:szCs w:val="22"/>
          <w:u w:val="single"/>
        </w:rPr>
        <w:t>XO:</w:t>
      </w:r>
    </w:p>
    <w:p w:rsidR="00600FA7" w:rsidRDefault="00600FA7" w:rsidP="00BE6816">
      <w:pPr>
        <w:pStyle w:val="Sangradetextonormal"/>
        <w:tabs>
          <w:tab w:val="left" w:pos="18291"/>
        </w:tabs>
        <w:suppressAutoHyphens/>
        <w:autoSpaceDN/>
        <w:adjustRightInd/>
        <w:ind w:left="993"/>
        <w:jc w:val="both"/>
        <w:rPr>
          <w:rFonts w:asciiTheme="minorHAnsi" w:hAnsiTheme="minorHAnsi"/>
          <w:b w:val="0"/>
          <w:sz w:val="22"/>
          <w:szCs w:val="22"/>
        </w:rPr>
      </w:pPr>
      <w:r w:rsidRPr="0062383A">
        <w:rPr>
          <w:rFonts w:asciiTheme="minorHAnsi" w:hAnsiTheme="minorHAnsi" w:cs="Arial"/>
          <w:b w:val="0"/>
          <w:spacing w:val="-3"/>
          <w:sz w:val="22"/>
          <w:szCs w:val="22"/>
          <w:lang w:val="es-ES"/>
        </w:rPr>
        <w:t xml:space="preserve">Será responsabilidad del Segundo Comandante </w:t>
      </w:r>
      <w:r w:rsidRPr="0062383A">
        <w:rPr>
          <w:rFonts w:asciiTheme="minorHAnsi" w:hAnsiTheme="minorHAnsi"/>
          <w:b w:val="0"/>
          <w:sz w:val="22"/>
          <w:szCs w:val="22"/>
        </w:rPr>
        <w:t>verificar la actualización y correcta ej</w:t>
      </w:r>
      <w:r w:rsidR="00B023BA">
        <w:rPr>
          <w:rFonts w:asciiTheme="minorHAnsi" w:hAnsiTheme="minorHAnsi"/>
          <w:b w:val="0"/>
          <w:sz w:val="22"/>
          <w:szCs w:val="22"/>
        </w:rPr>
        <w:t>ecución de este Procedimiento</w:t>
      </w:r>
      <w:r w:rsidRPr="0062383A">
        <w:rPr>
          <w:rFonts w:asciiTheme="minorHAnsi" w:hAnsiTheme="minorHAnsi"/>
          <w:b w:val="0"/>
          <w:sz w:val="22"/>
          <w:szCs w:val="22"/>
        </w:rPr>
        <w:t>.</w:t>
      </w:r>
    </w:p>
    <w:p w:rsidR="00104A09" w:rsidRPr="00E944D0" w:rsidRDefault="004F6782" w:rsidP="008F5D59">
      <w:pPr>
        <w:pStyle w:val="Sangradetextonormal"/>
        <w:numPr>
          <w:ilvl w:val="0"/>
          <w:numId w:val="9"/>
        </w:numPr>
        <w:tabs>
          <w:tab w:val="num" w:pos="900"/>
          <w:tab w:val="left" w:pos="18291"/>
        </w:tabs>
        <w:suppressAutoHyphens/>
        <w:autoSpaceDN/>
        <w:adjustRightInd/>
        <w:jc w:val="both"/>
        <w:rPr>
          <w:rFonts w:asciiTheme="minorHAnsi" w:hAnsiTheme="minorHAnsi" w:cs="Arial"/>
          <w:b w:val="0"/>
          <w:sz w:val="22"/>
          <w:szCs w:val="22"/>
          <w:u w:val="single"/>
        </w:rPr>
      </w:pPr>
      <w:r w:rsidRPr="00E944D0">
        <w:rPr>
          <w:rFonts w:asciiTheme="minorHAnsi" w:hAnsiTheme="minorHAnsi" w:cs="Arial"/>
          <w:b w:val="0"/>
          <w:sz w:val="22"/>
          <w:szCs w:val="22"/>
          <w:u w:val="single"/>
        </w:rPr>
        <w:t>DMEO</w:t>
      </w:r>
      <w:r w:rsidR="00104A09" w:rsidRPr="00E944D0">
        <w:rPr>
          <w:rFonts w:asciiTheme="minorHAnsi" w:hAnsiTheme="minorHAnsi" w:cs="Arial"/>
          <w:b w:val="0"/>
          <w:sz w:val="22"/>
          <w:szCs w:val="22"/>
          <w:u w:val="single"/>
        </w:rPr>
        <w:t>:</w:t>
      </w:r>
    </w:p>
    <w:p w:rsidR="004F6782" w:rsidRPr="00BE6816" w:rsidRDefault="004F6782" w:rsidP="00BE6816">
      <w:pPr>
        <w:keepNext/>
        <w:widowControl w:val="0"/>
        <w:suppressAutoHyphens/>
        <w:ind w:left="993"/>
        <w:jc w:val="both"/>
        <w:outlineLvl w:val="0"/>
        <w:rPr>
          <w:rFonts w:asciiTheme="minorHAnsi" w:hAnsiTheme="minorHAnsi" w:cs="Arial"/>
          <w:bCs/>
          <w:iCs/>
          <w:sz w:val="22"/>
          <w:szCs w:val="22"/>
          <w:lang w:val="es-ES"/>
        </w:rPr>
      </w:pPr>
      <w:r w:rsidRPr="00BE6816">
        <w:rPr>
          <w:rFonts w:asciiTheme="minorHAnsi" w:hAnsiTheme="minorHAnsi" w:cs="Arial"/>
          <w:bCs/>
          <w:iCs/>
          <w:sz w:val="22"/>
          <w:szCs w:val="22"/>
          <w:lang w:val="es-ES"/>
        </w:rPr>
        <w:t xml:space="preserve">Será el responsable de presentar periódicamente, al 2º Comandante, las actualizaciones correspondientes a la presente SOP, ya sea por cambios en el personal que </w:t>
      </w:r>
      <w:r w:rsidR="0062383A" w:rsidRPr="00BE6816">
        <w:rPr>
          <w:rFonts w:asciiTheme="minorHAnsi" w:hAnsiTheme="minorHAnsi" w:cs="Arial"/>
          <w:bCs/>
          <w:iCs/>
          <w:sz w:val="22"/>
          <w:szCs w:val="22"/>
          <w:lang w:val="es-ES"/>
        </w:rPr>
        <w:t>la componen</w:t>
      </w:r>
      <w:r w:rsidRPr="00BE6816">
        <w:rPr>
          <w:rFonts w:asciiTheme="minorHAnsi" w:hAnsiTheme="minorHAnsi" w:cs="Arial"/>
          <w:bCs/>
          <w:iCs/>
          <w:sz w:val="22"/>
          <w:szCs w:val="22"/>
          <w:lang w:val="es-ES"/>
        </w:rPr>
        <w:t xml:space="preserve"> o por modificaciones que CENTARM determine para el correcto ataque de este tipo de emergencias.</w:t>
      </w:r>
    </w:p>
    <w:p w:rsidR="00293D5F" w:rsidRPr="00E944D0" w:rsidRDefault="00293D5F" w:rsidP="008F5D59">
      <w:pPr>
        <w:pStyle w:val="Sangradetextonormal"/>
        <w:numPr>
          <w:ilvl w:val="0"/>
          <w:numId w:val="9"/>
        </w:numPr>
        <w:tabs>
          <w:tab w:val="num" w:pos="900"/>
          <w:tab w:val="left" w:pos="18291"/>
        </w:tabs>
        <w:suppressAutoHyphens/>
        <w:autoSpaceDN/>
        <w:adjustRightInd/>
        <w:jc w:val="both"/>
        <w:rPr>
          <w:rFonts w:asciiTheme="minorHAnsi" w:hAnsiTheme="minorHAnsi" w:cs="Arial"/>
          <w:b w:val="0"/>
          <w:bCs w:val="0"/>
          <w:iCs/>
          <w:sz w:val="22"/>
          <w:szCs w:val="22"/>
          <w:u w:val="single"/>
          <w:lang w:val="es-ES"/>
        </w:rPr>
      </w:pPr>
      <w:r w:rsidRPr="00E944D0">
        <w:rPr>
          <w:rFonts w:asciiTheme="minorHAnsi" w:hAnsiTheme="minorHAnsi" w:cs="Arial"/>
          <w:b w:val="0"/>
          <w:bCs w:val="0"/>
          <w:iCs/>
          <w:sz w:val="22"/>
          <w:szCs w:val="22"/>
          <w:u w:val="single"/>
          <w:lang w:val="es-ES"/>
        </w:rPr>
        <w:t>Oficiales de Guardia</w:t>
      </w:r>
      <w:r w:rsidR="004F6782" w:rsidRPr="00E944D0">
        <w:rPr>
          <w:rFonts w:asciiTheme="minorHAnsi" w:hAnsiTheme="minorHAnsi" w:cs="Arial"/>
          <w:b w:val="0"/>
          <w:bCs w:val="0"/>
          <w:iCs/>
          <w:sz w:val="22"/>
          <w:szCs w:val="22"/>
          <w:u w:val="single"/>
          <w:lang w:val="es-ES"/>
        </w:rPr>
        <w:t xml:space="preserve"> en Puerto </w:t>
      </w:r>
      <w:r w:rsidRPr="00E944D0">
        <w:rPr>
          <w:rFonts w:asciiTheme="minorHAnsi" w:hAnsiTheme="minorHAnsi" w:cs="Arial"/>
          <w:b w:val="0"/>
          <w:bCs w:val="0"/>
          <w:iCs/>
          <w:sz w:val="22"/>
          <w:szCs w:val="22"/>
          <w:u w:val="single"/>
          <w:lang w:val="es-ES"/>
        </w:rPr>
        <w:t>/</w:t>
      </w:r>
      <w:r w:rsidR="004F6782" w:rsidRPr="00E944D0">
        <w:rPr>
          <w:rFonts w:asciiTheme="minorHAnsi" w:hAnsiTheme="minorHAnsi" w:cs="Arial"/>
          <w:b w:val="0"/>
          <w:bCs w:val="0"/>
          <w:iCs/>
          <w:sz w:val="22"/>
          <w:szCs w:val="22"/>
          <w:u w:val="single"/>
          <w:lang w:val="es-ES"/>
        </w:rPr>
        <w:t xml:space="preserve"> </w:t>
      </w:r>
      <w:r w:rsidRPr="00E944D0">
        <w:rPr>
          <w:rFonts w:asciiTheme="minorHAnsi" w:hAnsiTheme="minorHAnsi" w:cs="Arial"/>
          <w:b w:val="0"/>
          <w:bCs w:val="0"/>
          <w:iCs/>
          <w:sz w:val="22"/>
          <w:szCs w:val="22"/>
          <w:u w:val="single"/>
          <w:lang w:val="es-ES"/>
        </w:rPr>
        <w:t xml:space="preserve">DCO: </w:t>
      </w:r>
    </w:p>
    <w:p w:rsidR="00E944D0" w:rsidRPr="00BE6816" w:rsidRDefault="00293D5F" w:rsidP="00BE6816">
      <w:pPr>
        <w:keepNext/>
        <w:widowControl w:val="0"/>
        <w:suppressAutoHyphens/>
        <w:ind w:left="993"/>
        <w:jc w:val="both"/>
        <w:outlineLvl w:val="0"/>
        <w:rPr>
          <w:rFonts w:asciiTheme="minorHAnsi" w:hAnsiTheme="minorHAnsi" w:cs="Arial"/>
          <w:spacing w:val="-2"/>
          <w:sz w:val="22"/>
          <w:szCs w:val="22"/>
          <w:lang w:val="es-ES"/>
        </w:rPr>
      </w:pPr>
      <w:r w:rsidRPr="00BE6816">
        <w:rPr>
          <w:rFonts w:asciiTheme="minorHAnsi" w:hAnsiTheme="minorHAnsi" w:cs="Arial"/>
          <w:bCs/>
          <w:iCs/>
          <w:sz w:val="22"/>
          <w:szCs w:val="22"/>
          <w:lang w:val="es-ES"/>
        </w:rPr>
        <w:t xml:space="preserve">Debido a gran magnitud de daños que puedan genera en la unidad </w:t>
      </w:r>
      <w:r w:rsidR="005A6998">
        <w:rPr>
          <w:rFonts w:asciiTheme="minorHAnsi" w:hAnsiTheme="minorHAnsi" w:cs="Arial"/>
          <w:bCs/>
          <w:iCs/>
          <w:sz w:val="22"/>
          <w:szCs w:val="22"/>
          <w:lang w:val="es-ES"/>
        </w:rPr>
        <w:t xml:space="preserve">y los recursos comprometidos en </w:t>
      </w:r>
      <w:r w:rsidRPr="00BE6816">
        <w:rPr>
          <w:rFonts w:asciiTheme="minorHAnsi" w:hAnsiTheme="minorHAnsi" w:cs="Arial"/>
          <w:bCs/>
          <w:iCs/>
          <w:sz w:val="22"/>
          <w:szCs w:val="22"/>
          <w:lang w:val="es-ES"/>
        </w:rPr>
        <w:t>el ataque a este tipo de emergencias, los Oficiales de Guardia de Puerto / DCO deberán tomar conocimiento de este plan, entrenando permanentemente a sus guardias o SSEP, según corresponda, objeto logra</w:t>
      </w:r>
      <w:r w:rsidR="00E944D0" w:rsidRPr="00BE6816">
        <w:rPr>
          <w:rFonts w:asciiTheme="minorHAnsi" w:hAnsiTheme="minorHAnsi" w:cs="Arial"/>
          <w:bCs/>
          <w:iCs/>
          <w:sz w:val="22"/>
          <w:szCs w:val="22"/>
          <w:lang w:val="es-ES"/>
        </w:rPr>
        <w:t>r</w:t>
      </w:r>
      <w:r w:rsidRPr="00BE6816">
        <w:rPr>
          <w:rFonts w:asciiTheme="minorHAnsi" w:hAnsiTheme="minorHAnsi" w:cs="Arial"/>
          <w:bCs/>
          <w:iCs/>
          <w:sz w:val="22"/>
          <w:szCs w:val="22"/>
          <w:lang w:val="es-ES"/>
        </w:rPr>
        <w:t xml:space="preserve"> </w:t>
      </w:r>
      <w:r w:rsidR="00E944D0" w:rsidRPr="00BE6816">
        <w:rPr>
          <w:rFonts w:asciiTheme="minorHAnsi" w:hAnsiTheme="minorHAnsi" w:cs="Arial"/>
          <w:bCs/>
          <w:iCs/>
          <w:sz w:val="22"/>
          <w:szCs w:val="22"/>
          <w:lang w:val="es-ES"/>
        </w:rPr>
        <w:t>un óptimo nivel de preparación para enfrentar un incendio de este tipo.</w:t>
      </w:r>
    </w:p>
    <w:p w:rsidR="00293D5F" w:rsidRPr="00E344D3" w:rsidRDefault="00E944D0" w:rsidP="00E944D0">
      <w:pPr>
        <w:pStyle w:val="Sangradetextonormal"/>
        <w:keepNext/>
        <w:widowControl w:val="0"/>
        <w:tabs>
          <w:tab w:val="left" w:pos="17742"/>
        </w:tabs>
        <w:suppressAutoHyphens/>
        <w:autoSpaceDN/>
        <w:adjustRightInd/>
        <w:ind w:left="360"/>
        <w:jc w:val="both"/>
        <w:outlineLvl w:val="0"/>
        <w:rPr>
          <w:rFonts w:asciiTheme="minorHAnsi" w:hAnsiTheme="minorHAnsi" w:cs="Arial"/>
          <w:b w:val="0"/>
          <w:spacing w:val="-2"/>
          <w:sz w:val="22"/>
          <w:szCs w:val="22"/>
          <w:lang w:val="es-ES"/>
        </w:rPr>
      </w:pPr>
      <w:r w:rsidRPr="00E944D0">
        <w:rPr>
          <w:rFonts w:asciiTheme="minorHAnsi" w:hAnsiTheme="minorHAnsi" w:cs="Arial"/>
          <w:spacing w:val="-2"/>
          <w:sz w:val="22"/>
          <w:szCs w:val="22"/>
          <w:lang w:val="es-ES"/>
        </w:rPr>
        <w:t xml:space="preserve"> </w:t>
      </w:r>
    </w:p>
    <w:p w:rsidR="00293D5F" w:rsidRPr="00E944D0" w:rsidRDefault="00293D5F" w:rsidP="008F5D59">
      <w:pPr>
        <w:pStyle w:val="Ttulo4"/>
        <w:numPr>
          <w:ilvl w:val="0"/>
          <w:numId w:val="4"/>
        </w:numPr>
        <w:tabs>
          <w:tab w:val="clear" w:pos="360"/>
          <w:tab w:val="left" w:pos="567"/>
        </w:tabs>
        <w:suppressAutoHyphens/>
        <w:overflowPunct w:val="0"/>
        <w:autoSpaceDE w:val="0"/>
        <w:spacing w:before="0" w:after="0"/>
        <w:ind w:left="567" w:hanging="567"/>
        <w:jc w:val="both"/>
        <w:textAlignment w:val="baseline"/>
        <w:rPr>
          <w:rFonts w:asciiTheme="minorHAnsi" w:hAnsiTheme="minorHAnsi" w:cs="Arial"/>
          <w:spacing w:val="-2"/>
          <w:sz w:val="22"/>
          <w:szCs w:val="22"/>
          <w:lang w:val="es-MX"/>
        </w:rPr>
      </w:pPr>
      <w:r w:rsidRPr="00E944D0">
        <w:rPr>
          <w:rFonts w:asciiTheme="minorHAnsi" w:hAnsiTheme="minorHAnsi" w:cs="Arial"/>
          <w:spacing w:val="-2"/>
          <w:sz w:val="22"/>
          <w:szCs w:val="22"/>
          <w:lang w:val="es-MX"/>
        </w:rPr>
        <w:t>EJECUCIÓN</w:t>
      </w:r>
    </w:p>
    <w:p w:rsidR="00CD6DC0" w:rsidRDefault="00CD6DC0" w:rsidP="00BE4FDF">
      <w:pPr>
        <w:pStyle w:val="Sangradetextonormal"/>
        <w:tabs>
          <w:tab w:val="left" w:pos="18291"/>
        </w:tabs>
        <w:suppressAutoHyphens/>
        <w:autoSpaceDN/>
        <w:adjustRightInd/>
        <w:ind w:left="927"/>
        <w:jc w:val="both"/>
        <w:rPr>
          <w:rFonts w:asciiTheme="minorHAnsi" w:hAnsiTheme="minorHAnsi" w:cs="Arial"/>
          <w:b w:val="0"/>
          <w:bCs w:val="0"/>
          <w:iCs/>
          <w:sz w:val="22"/>
          <w:szCs w:val="22"/>
          <w:u w:val="single"/>
          <w:lang w:val="es-ES"/>
        </w:rPr>
      </w:pPr>
    </w:p>
    <w:p w:rsidR="00EF40F3" w:rsidRDefault="00EF40F3" w:rsidP="00BE4FDF">
      <w:pPr>
        <w:pStyle w:val="Sangradetextonormal"/>
        <w:tabs>
          <w:tab w:val="left" w:pos="18291"/>
        </w:tabs>
        <w:suppressAutoHyphens/>
        <w:autoSpaceDN/>
        <w:adjustRightInd/>
        <w:ind w:left="927"/>
        <w:jc w:val="both"/>
        <w:rPr>
          <w:rFonts w:asciiTheme="minorHAnsi" w:hAnsiTheme="minorHAnsi" w:cs="Arial"/>
          <w:b w:val="0"/>
          <w:bCs w:val="0"/>
          <w:iCs/>
          <w:sz w:val="22"/>
          <w:szCs w:val="22"/>
          <w:u w:val="single"/>
          <w:lang w:val="es-ES"/>
        </w:rPr>
      </w:pPr>
    </w:p>
    <w:p w:rsidR="00EF40F3" w:rsidRDefault="00EF40F3" w:rsidP="00BE4FDF">
      <w:pPr>
        <w:pStyle w:val="Sangradetextonormal"/>
        <w:tabs>
          <w:tab w:val="left" w:pos="18291"/>
        </w:tabs>
        <w:suppressAutoHyphens/>
        <w:autoSpaceDN/>
        <w:adjustRightInd/>
        <w:ind w:left="927"/>
        <w:jc w:val="both"/>
        <w:rPr>
          <w:rFonts w:asciiTheme="minorHAnsi" w:hAnsiTheme="minorHAnsi" w:cs="Arial"/>
          <w:b w:val="0"/>
          <w:bCs w:val="0"/>
          <w:iCs/>
          <w:sz w:val="22"/>
          <w:szCs w:val="22"/>
          <w:u w:val="single"/>
          <w:lang w:val="es-ES"/>
        </w:rPr>
      </w:pPr>
    </w:p>
    <w:p w:rsidR="00EF40F3" w:rsidRDefault="00EF40F3" w:rsidP="00BE4FDF">
      <w:pPr>
        <w:pStyle w:val="Sangradetextonormal"/>
        <w:tabs>
          <w:tab w:val="left" w:pos="18291"/>
        </w:tabs>
        <w:suppressAutoHyphens/>
        <w:autoSpaceDN/>
        <w:adjustRightInd/>
        <w:ind w:left="927"/>
        <w:jc w:val="both"/>
        <w:rPr>
          <w:rFonts w:asciiTheme="minorHAnsi" w:hAnsiTheme="minorHAnsi" w:cs="Arial"/>
          <w:b w:val="0"/>
          <w:bCs w:val="0"/>
          <w:iCs/>
          <w:sz w:val="22"/>
          <w:szCs w:val="22"/>
          <w:u w:val="single"/>
          <w:lang w:val="es-ES"/>
        </w:rPr>
      </w:pPr>
    </w:p>
    <w:p w:rsidR="00EF40F3" w:rsidRDefault="00EF40F3" w:rsidP="00BE4FDF">
      <w:pPr>
        <w:pStyle w:val="Sangradetextonormal"/>
        <w:tabs>
          <w:tab w:val="left" w:pos="18291"/>
        </w:tabs>
        <w:suppressAutoHyphens/>
        <w:autoSpaceDN/>
        <w:adjustRightInd/>
        <w:ind w:left="927"/>
        <w:jc w:val="both"/>
        <w:rPr>
          <w:rFonts w:asciiTheme="minorHAnsi" w:hAnsiTheme="minorHAnsi" w:cs="Arial"/>
          <w:b w:val="0"/>
          <w:bCs w:val="0"/>
          <w:iCs/>
          <w:sz w:val="22"/>
          <w:szCs w:val="22"/>
          <w:u w:val="single"/>
          <w:lang w:val="es-ES"/>
        </w:rPr>
      </w:pPr>
    </w:p>
    <w:p w:rsidR="00EF40F3" w:rsidRDefault="00EF40F3" w:rsidP="00BE4FDF">
      <w:pPr>
        <w:pStyle w:val="Sangradetextonormal"/>
        <w:tabs>
          <w:tab w:val="left" w:pos="18291"/>
        </w:tabs>
        <w:suppressAutoHyphens/>
        <w:autoSpaceDN/>
        <w:adjustRightInd/>
        <w:ind w:left="927"/>
        <w:jc w:val="both"/>
        <w:rPr>
          <w:rFonts w:asciiTheme="minorHAnsi" w:hAnsiTheme="minorHAnsi" w:cs="Arial"/>
          <w:b w:val="0"/>
          <w:bCs w:val="0"/>
          <w:iCs/>
          <w:sz w:val="22"/>
          <w:szCs w:val="22"/>
          <w:u w:val="single"/>
          <w:lang w:val="es-ES"/>
        </w:rPr>
      </w:pPr>
    </w:p>
    <w:p w:rsidR="00BE6816" w:rsidRDefault="00BE6816" w:rsidP="00BE4FDF">
      <w:pPr>
        <w:pStyle w:val="Sangradetextonormal"/>
        <w:tabs>
          <w:tab w:val="left" w:pos="18291"/>
        </w:tabs>
        <w:suppressAutoHyphens/>
        <w:autoSpaceDN/>
        <w:adjustRightInd/>
        <w:ind w:left="927"/>
        <w:jc w:val="both"/>
        <w:rPr>
          <w:rFonts w:asciiTheme="minorHAnsi" w:hAnsiTheme="minorHAnsi" w:cs="Arial"/>
          <w:b w:val="0"/>
          <w:bCs w:val="0"/>
          <w:iCs/>
          <w:sz w:val="22"/>
          <w:szCs w:val="22"/>
          <w:lang w:val="es-ES"/>
        </w:rPr>
      </w:pPr>
    </w:p>
    <w:tbl>
      <w:tblPr>
        <w:tblW w:w="10374" w:type="dxa"/>
        <w:tblInd w:w="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364"/>
        <w:gridCol w:w="7320"/>
        <w:gridCol w:w="2147"/>
        <w:gridCol w:w="543"/>
      </w:tblGrid>
      <w:tr w:rsidR="00640CCF" w:rsidRPr="00640CCF" w:rsidTr="005A6998">
        <w:trPr>
          <w:trHeight w:val="300"/>
        </w:trPr>
        <w:tc>
          <w:tcPr>
            <w:tcW w:w="103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CCF" w:rsidRPr="00640CCF" w:rsidRDefault="00640CCF" w:rsidP="00640CCF">
            <w:pPr>
              <w:jc w:val="center"/>
              <w:rPr>
                <w:rFonts w:ascii="Calibri" w:hAnsi="Calibri" w:cs="Calibri"/>
                <w:b/>
                <w:bCs/>
                <w:color w:val="FF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  <w:lang w:val="es-ES" w:eastAsia="es-ES"/>
              </w:rPr>
              <w:lastRenderedPageBreak/>
              <w:t>PRIMERA FASE: ATAQUE CONTINUO Y AGRESIVO</w:t>
            </w:r>
          </w:p>
        </w:tc>
      </w:tr>
      <w:tr w:rsidR="00640CCF" w:rsidRPr="00640CCF" w:rsidTr="005A6998">
        <w:trPr>
          <w:trHeight w:val="300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FABAB"/>
            <w:vAlign w:val="bottom"/>
            <w:hideMark/>
          </w:tcPr>
          <w:p w:rsidR="00640CCF" w:rsidRPr="00640CCF" w:rsidRDefault="00640CCF" w:rsidP="00640CC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N°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FABAB"/>
            <w:vAlign w:val="bottom"/>
            <w:hideMark/>
          </w:tcPr>
          <w:p w:rsidR="00640CCF" w:rsidRPr="00640CCF" w:rsidRDefault="000B28E7" w:rsidP="00640CC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ACCIÓN</w:t>
            </w:r>
            <w:r w:rsidR="00640CCF"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 xml:space="preserve"> 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FABAB"/>
            <w:vAlign w:val="bottom"/>
            <w:hideMark/>
          </w:tcPr>
          <w:p w:rsidR="00640CCF" w:rsidRPr="00640CCF" w:rsidRDefault="00640CCF" w:rsidP="00640CC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EJECUTA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FABAB"/>
            <w:vAlign w:val="bottom"/>
            <w:hideMark/>
          </w:tcPr>
          <w:p w:rsidR="00640CCF" w:rsidRPr="00640CCF" w:rsidRDefault="00640CCF" w:rsidP="00640CC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OK</w:t>
            </w:r>
          </w:p>
        </w:tc>
      </w:tr>
      <w:tr w:rsidR="000B28E7" w:rsidRPr="00640CCF" w:rsidTr="0094699C">
        <w:trPr>
          <w:trHeight w:val="1615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28E7" w:rsidRPr="000B28E7" w:rsidRDefault="000B28E7" w:rsidP="000B28E7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  <w:lang w:val="es-ES" w:eastAsia="es-ES"/>
              </w:rPr>
            </w:pPr>
            <w:r w:rsidRPr="000B28E7">
              <w:rPr>
                <w:rFonts w:ascii="Calibri" w:hAnsi="Calibri" w:cs="Calibri"/>
                <w:bCs/>
                <w:color w:val="000000"/>
                <w:sz w:val="22"/>
                <w:szCs w:val="22"/>
                <w:lang w:val="es-ES" w:eastAsia="es-ES"/>
              </w:rPr>
              <w:t>1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6998" w:rsidRPr="00564665" w:rsidRDefault="000B28E7" w:rsidP="00E62535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564665">
              <w:rPr>
                <w:rFonts w:ascii="Calibri" w:hAnsi="Calibri" w:cs="Calibri"/>
                <w:b/>
                <w:color w:val="000000"/>
                <w:sz w:val="22"/>
                <w:szCs w:val="22"/>
                <w:lang w:val="en-US"/>
              </w:rPr>
              <w:t>REALICE LVA</w:t>
            </w:r>
            <w:r w:rsidRPr="00564665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Pr="00564665">
              <w:rPr>
                <w:rFonts w:ascii="Calibri" w:hAnsi="Calibri" w:cs="Calibri"/>
                <w:i/>
                <w:color w:val="000000"/>
                <w:sz w:val="22"/>
                <w:szCs w:val="22"/>
                <w:lang w:val="en-US"/>
              </w:rPr>
              <w:t>(Loud Vocal Alarm)</w:t>
            </w:r>
            <w:r w:rsidRPr="00564665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r w:rsidRPr="00564665">
              <w:rPr>
                <w:rFonts w:ascii="Calibri" w:hAnsi="Calibri" w:cs="Calibri"/>
                <w:b/>
                <w:color w:val="000000"/>
                <w:sz w:val="22"/>
                <w:szCs w:val="22"/>
                <w:lang w:val="en-US"/>
              </w:rPr>
              <w:t>CAA</w:t>
            </w:r>
            <w:r w:rsidRPr="00564665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Pr="00564665">
              <w:rPr>
                <w:rFonts w:ascii="Calibri" w:hAnsi="Calibri" w:cs="Calibri"/>
                <w:i/>
                <w:color w:val="000000"/>
                <w:sz w:val="22"/>
                <w:szCs w:val="22"/>
                <w:lang w:val="en-US"/>
              </w:rPr>
              <w:t>(Continuous and Agressive Attack)</w:t>
            </w:r>
          </w:p>
          <w:p w:rsidR="005A6998" w:rsidRPr="00E62535" w:rsidRDefault="000B28E7" w:rsidP="005A6998">
            <w:pPr>
              <w:pStyle w:val="Prrafodelista"/>
              <w:numPr>
                <w:ilvl w:val="0"/>
                <w:numId w:val="39"/>
              </w:num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E62535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DAR NOVEDADES AL RELEVO (PAI).</w:t>
            </w:r>
          </w:p>
          <w:p w:rsidR="005A6998" w:rsidRPr="00E62535" w:rsidRDefault="000B28E7" w:rsidP="005A6998">
            <w:pPr>
              <w:pStyle w:val="Prrafodelista"/>
              <w:numPr>
                <w:ilvl w:val="0"/>
                <w:numId w:val="39"/>
              </w:num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E62535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DAR NOVEDADES AL JEFE DE ESCENA.</w:t>
            </w:r>
          </w:p>
          <w:p w:rsidR="000B28E7" w:rsidRPr="00E62535" w:rsidRDefault="000B28E7" w:rsidP="00E62535">
            <w:pPr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</w:pPr>
            <w:r w:rsidRPr="00E62535"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  <w:t xml:space="preserve">DIRÍJASE ESCOLTADO AL HQ1 Y DE NOVEDADES AL OOD/DCO </w:t>
            </w:r>
          </w:p>
          <w:p w:rsidR="00E62535" w:rsidRPr="00E62535" w:rsidRDefault="00E62535" w:rsidP="00E62535">
            <w:pPr>
              <w:pStyle w:val="Prrafodelista"/>
              <w:numPr>
                <w:ilvl w:val="0"/>
                <w:numId w:val="45"/>
              </w:num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E62535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QUÉ SE QUEMA, CLASE DE IN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CENDIO, PUERTA ABIERTA/CERRADA.</w:t>
            </w:r>
          </w:p>
          <w:p w:rsidR="00E62535" w:rsidRPr="00E62535" w:rsidRDefault="00E62535" w:rsidP="00E62535">
            <w:pPr>
              <w:pStyle w:val="Prrafodelista"/>
              <w:numPr>
                <w:ilvl w:val="0"/>
                <w:numId w:val="45"/>
              </w:num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E62535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PERSONAL HERIDO Y/O ATRAPADO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.</w:t>
            </w:r>
          </w:p>
          <w:p w:rsidR="005A6998" w:rsidRPr="00E62535" w:rsidRDefault="00E62535" w:rsidP="00E62535">
            <w:pPr>
              <w:pStyle w:val="Prrafodelista"/>
              <w:numPr>
                <w:ilvl w:val="0"/>
                <w:numId w:val="45"/>
              </w:num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E62535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ACCIONES REALIZADAS Y ELEMENTOS UTILIZADOS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.</w:t>
            </w:r>
          </w:p>
          <w:p w:rsidR="000B28E7" w:rsidRPr="00E62535" w:rsidRDefault="000B28E7" w:rsidP="00E62535">
            <w:p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E62535"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  <w:t xml:space="preserve">DIRÍJASE ESCOLTADO A LA ENFERMERÍA </w:t>
            </w:r>
          </w:p>
          <w:p w:rsidR="000B28E7" w:rsidRPr="00E62535" w:rsidRDefault="000B28E7" w:rsidP="00E62535">
            <w:pPr>
              <w:rPr>
                <w:rFonts w:ascii="Calibri" w:hAnsi="Calibri" w:cs="Calibri"/>
                <w:i/>
                <w:color w:val="000000"/>
                <w:sz w:val="22"/>
                <w:szCs w:val="22"/>
                <w:lang w:val="es-ES"/>
              </w:rPr>
            </w:pPr>
            <w:r w:rsidRPr="00E62535">
              <w:rPr>
                <w:rFonts w:ascii="Calibri" w:hAnsi="Calibri" w:cs="Calibri"/>
                <w:i/>
                <w:color w:val="000000"/>
                <w:sz w:val="22"/>
                <w:szCs w:val="22"/>
                <w:lang w:val="es-ES"/>
              </w:rPr>
              <w:t xml:space="preserve">(Por personal designado por </w:t>
            </w:r>
            <w:r w:rsidR="005A6998" w:rsidRPr="00E62535">
              <w:rPr>
                <w:rFonts w:ascii="Calibri" w:hAnsi="Calibri" w:cs="Calibri"/>
                <w:i/>
                <w:color w:val="000000"/>
                <w:sz w:val="22"/>
                <w:szCs w:val="22"/>
                <w:lang w:val="es-ES"/>
              </w:rPr>
              <w:t xml:space="preserve">OOD/DCO </w:t>
            </w:r>
            <w:r w:rsidRPr="00E62535">
              <w:rPr>
                <w:rFonts w:ascii="Calibri" w:hAnsi="Calibri" w:cs="Calibri"/>
                <w:i/>
                <w:color w:val="000000"/>
                <w:sz w:val="22"/>
                <w:szCs w:val="22"/>
                <w:lang w:val="es-ES"/>
              </w:rPr>
              <w:t>según corresponda)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7AF6" w:rsidRDefault="000B28E7" w:rsidP="0094699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Personal que d</w:t>
            </w:r>
            <w:r w:rsidR="00A77AF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escubre siniestro</w:t>
            </w:r>
          </w:p>
          <w:p w:rsidR="00A77AF6" w:rsidRDefault="00A77AF6" w:rsidP="0094699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</w:p>
          <w:p w:rsidR="000B28E7" w:rsidRPr="005A6998" w:rsidRDefault="000B28E7" w:rsidP="0094699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PAI CO2-AFFF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B28E7" w:rsidRPr="00640CCF" w:rsidRDefault="000B28E7" w:rsidP="00640CC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  <w:tr w:rsidR="000B28E7" w:rsidRPr="00640CCF" w:rsidTr="0094699C">
        <w:trPr>
          <w:trHeight w:val="1267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28E7" w:rsidRPr="000B28E7" w:rsidRDefault="000B28E7" w:rsidP="000B28E7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  <w:lang w:val="es-ES" w:eastAsia="es-ES"/>
              </w:rPr>
            </w:pPr>
            <w:r>
              <w:rPr>
                <w:rFonts w:ascii="Calibri" w:hAnsi="Calibri" w:cs="Calibri"/>
                <w:bCs/>
                <w:color w:val="000000"/>
                <w:sz w:val="22"/>
                <w:szCs w:val="22"/>
                <w:lang w:val="es-ES" w:eastAsia="es-ES"/>
              </w:rPr>
              <w:t>2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6998" w:rsidRDefault="005A6998" w:rsidP="00E6253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E62535"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  <w:t>EL GUARDIA TC DEBE INFORMAR LA ALARMA POR  1MC (2 VECES):</w:t>
            </w:r>
            <w:r w:rsidRPr="00E6253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  <w:t xml:space="preserve"> </w:t>
            </w:r>
          </w:p>
          <w:p w:rsidR="005A6998" w:rsidRPr="005A6998" w:rsidRDefault="005A6998" w:rsidP="005A6998">
            <w:pPr>
              <w:rPr>
                <w:rFonts w:ascii="Calibri" w:hAnsi="Calibri"/>
                <w:b/>
                <w:bCs/>
                <w:color w:val="FF0000"/>
                <w:sz w:val="22"/>
                <w:szCs w:val="22"/>
                <w:lang w:eastAsia="es-ES"/>
              </w:rPr>
            </w:pPr>
            <w:r w:rsidRPr="005A6998">
              <w:rPr>
                <w:rFonts w:ascii="Calibri" w:hAnsi="Calibri"/>
                <w:b/>
                <w:bCs/>
                <w:color w:val="FF0000"/>
                <w:sz w:val="22"/>
                <w:szCs w:val="22"/>
                <w:lang w:eastAsia="es-ES"/>
              </w:rPr>
              <w:t>ALARMA DE HUMO (x3)</w:t>
            </w:r>
          </w:p>
          <w:p w:rsidR="005A6998" w:rsidRPr="005A6998" w:rsidRDefault="005A6998" w:rsidP="005A6998">
            <w:pPr>
              <w:rPr>
                <w:rFonts w:ascii="Calibri" w:hAnsi="Calibri" w:cs="Calibri"/>
                <w:b/>
                <w:color w:val="FF0000"/>
                <w:sz w:val="22"/>
                <w:szCs w:val="22"/>
                <w:lang w:val="es-ES"/>
              </w:rPr>
            </w:pPr>
            <w:r w:rsidRPr="005A6998">
              <w:rPr>
                <w:rFonts w:ascii="Calibri" w:hAnsi="Calibri"/>
                <w:b/>
                <w:bCs/>
                <w:color w:val="FF0000"/>
                <w:sz w:val="22"/>
                <w:szCs w:val="22"/>
                <w:lang w:eastAsia="es-ES"/>
              </w:rPr>
              <w:t xml:space="preserve">ACTIVACIÓN DE SENSOR DE HUMO EN </w:t>
            </w:r>
            <w:r w:rsidRPr="005A6998">
              <w:rPr>
                <w:rFonts w:ascii="Calibri" w:hAnsi="Calibri" w:cs="Calibri"/>
                <w:b/>
                <w:color w:val="FF0000"/>
                <w:sz w:val="22"/>
                <w:szCs w:val="22"/>
                <w:lang w:val="es-ES"/>
              </w:rPr>
              <w:t>SALA MÁQUINAS PROA</w:t>
            </w:r>
            <w:r w:rsidR="00A77AF6">
              <w:rPr>
                <w:rFonts w:ascii="Calibri" w:hAnsi="Calibri" w:cs="Calibri"/>
                <w:b/>
                <w:color w:val="FF0000"/>
                <w:sz w:val="22"/>
                <w:szCs w:val="22"/>
                <w:lang w:val="es-ES"/>
              </w:rPr>
              <w:t xml:space="preserve">, </w:t>
            </w:r>
            <w:r w:rsidR="00A77AF6" w:rsidRPr="005A6998">
              <w:rPr>
                <w:rFonts w:ascii="Calibri" w:hAnsi="Calibri"/>
                <w:b/>
                <w:bCs/>
                <w:color w:val="FF0000"/>
                <w:sz w:val="22"/>
                <w:szCs w:val="22"/>
                <w:lang w:eastAsia="es-ES"/>
              </w:rPr>
              <w:t xml:space="preserve">DPTO </w:t>
            </w:r>
            <w:r w:rsidR="00A77AF6">
              <w:rPr>
                <w:rFonts w:ascii="Calibri" w:hAnsi="Calibri" w:cs="Calibri"/>
                <w:b/>
                <w:color w:val="FF0000"/>
                <w:sz w:val="22"/>
                <w:szCs w:val="22"/>
                <w:lang w:val="es-ES"/>
              </w:rPr>
              <w:t>3L15.</w:t>
            </w:r>
          </w:p>
          <w:p w:rsidR="005A6998" w:rsidRPr="005A6998" w:rsidRDefault="005A6998" w:rsidP="005A6998">
            <w:pPr>
              <w:rPr>
                <w:rFonts w:ascii="Calibri" w:hAnsi="Calibri"/>
                <w:b/>
                <w:bCs/>
                <w:color w:val="FF0000"/>
                <w:sz w:val="22"/>
                <w:szCs w:val="22"/>
                <w:lang w:eastAsia="es-ES"/>
              </w:rPr>
            </w:pPr>
            <w:r w:rsidRPr="005A6998">
              <w:rPr>
                <w:rFonts w:ascii="Calibri" w:hAnsi="Calibri"/>
                <w:b/>
                <w:bCs/>
                <w:color w:val="FF0000"/>
                <w:sz w:val="22"/>
                <w:szCs w:val="22"/>
                <w:lang w:eastAsia="es-ES"/>
              </w:rPr>
              <w:t>PAI INVESTIGAR Y REPORTAR a la HQ1.</w:t>
            </w:r>
          </w:p>
          <w:p w:rsidR="00C070BC" w:rsidRPr="00E62535" w:rsidRDefault="005A6998" w:rsidP="00E62535">
            <w:pPr>
              <w:rPr>
                <w:rFonts w:ascii="Calibri" w:hAnsi="Calibri" w:cs="Calibri"/>
                <w:b/>
                <w:color w:val="FF0000"/>
                <w:sz w:val="22"/>
                <w:szCs w:val="22"/>
                <w:lang w:val="es-ES"/>
              </w:rPr>
            </w:pPr>
            <w:r w:rsidRPr="005A6998">
              <w:rPr>
                <w:rFonts w:ascii="Calibri" w:hAnsi="Calibri" w:cs="Calibri"/>
                <w:b/>
                <w:color w:val="FF0000"/>
                <w:sz w:val="22"/>
                <w:szCs w:val="22"/>
                <w:lang w:val="es-ES"/>
              </w:rPr>
              <w:t xml:space="preserve">RIESGO ELÉCTRICO EN EL DEPARTAMENTO. 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28E7" w:rsidRPr="00640CCF" w:rsidRDefault="000B28E7" w:rsidP="0094699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OPERADOR TC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B28E7" w:rsidRPr="00640CCF" w:rsidRDefault="000B28E7" w:rsidP="00640CC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E62535" w:rsidRPr="00640CCF" w:rsidTr="0094699C">
        <w:trPr>
          <w:trHeight w:val="1046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535" w:rsidRDefault="00E62535" w:rsidP="000B28E7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  <w:lang w:val="es-ES" w:eastAsia="es-ES"/>
              </w:rPr>
            </w:pPr>
            <w:r>
              <w:rPr>
                <w:rFonts w:ascii="Calibri" w:hAnsi="Calibri" w:cs="Calibri"/>
                <w:bCs/>
                <w:color w:val="000000"/>
                <w:sz w:val="22"/>
                <w:szCs w:val="22"/>
                <w:lang w:val="es-ES" w:eastAsia="es-ES"/>
              </w:rPr>
              <w:t>3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535" w:rsidRPr="00E62535" w:rsidRDefault="00E62535" w:rsidP="00E62535">
            <w:pPr>
              <w:rPr>
                <w:rFonts w:ascii="Calibri" w:hAnsi="Calibri" w:cs="Calibri"/>
                <w:b/>
                <w:sz w:val="22"/>
                <w:szCs w:val="22"/>
                <w:lang w:val="es-ES"/>
              </w:rPr>
            </w:pPr>
            <w:r w:rsidRPr="00E62535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ACCIONES A EFECTUAR</w:t>
            </w:r>
          </w:p>
          <w:p w:rsidR="00E62535" w:rsidRPr="00E62535" w:rsidRDefault="00E62535" w:rsidP="00E62535">
            <w:pPr>
              <w:pStyle w:val="Prrafodelista"/>
              <w:numPr>
                <w:ilvl w:val="0"/>
                <w:numId w:val="40"/>
              </w:numPr>
              <w:rPr>
                <w:rFonts w:ascii="Calibri" w:hAnsi="Calibri" w:cs="Calibri"/>
                <w:color w:val="FF0000"/>
                <w:sz w:val="22"/>
                <w:szCs w:val="22"/>
                <w:lang w:val="es-ES"/>
              </w:rPr>
            </w:pPr>
            <w:r w:rsidRPr="00E62535">
              <w:rPr>
                <w:rFonts w:ascii="Calibri" w:hAnsi="Calibri" w:cs="Calibri"/>
                <w:sz w:val="22"/>
                <w:szCs w:val="22"/>
                <w:lang w:val="es-ES"/>
              </w:rPr>
              <w:t>CONTROLAR LA HORA DE INICIO DE LA EMERGENCIA.</w:t>
            </w:r>
          </w:p>
          <w:p w:rsidR="00E62535" w:rsidRPr="00E62535" w:rsidRDefault="00E62535" w:rsidP="00E62535">
            <w:pPr>
              <w:pStyle w:val="Prrafodelista"/>
              <w:numPr>
                <w:ilvl w:val="0"/>
                <w:numId w:val="40"/>
              </w:numPr>
              <w:rPr>
                <w:rFonts w:ascii="Calibri" w:hAnsi="Calibri" w:cs="Calibri"/>
                <w:color w:val="FF0000"/>
                <w:sz w:val="22"/>
                <w:szCs w:val="22"/>
                <w:lang w:val="es-ES"/>
              </w:rPr>
            </w:pPr>
            <w:r w:rsidRPr="00E62535">
              <w:rPr>
                <w:rFonts w:ascii="Calibri" w:hAnsi="Calibri" w:cs="Calibri"/>
                <w:bCs/>
                <w:sz w:val="22"/>
                <w:szCs w:val="22"/>
                <w:lang w:val="es-ES"/>
              </w:rPr>
              <w:t xml:space="preserve">EFECTUAR </w:t>
            </w:r>
            <w:r w:rsidRPr="00E62535">
              <w:rPr>
                <w:rFonts w:ascii="Calibri" w:hAnsi="Calibri" w:cs="Calibri"/>
                <w:bCs/>
                <w:color w:val="000000"/>
                <w:sz w:val="22"/>
                <w:szCs w:val="22"/>
                <w:lang w:val="es-ES"/>
              </w:rPr>
              <w:t>CRASH STOP DE VENTILACIÓN E INFORMAR</w:t>
            </w:r>
          </w:p>
          <w:p w:rsidR="00E62535" w:rsidRPr="00E62535" w:rsidRDefault="00E62535" w:rsidP="00E62535">
            <w:pPr>
              <w:pStyle w:val="Prrafodelista"/>
              <w:numPr>
                <w:ilvl w:val="0"/>
                <w:numId w:val="40"/>
              </w:numPr>
              <w:rPr>
                <w:rFonts w:ascii="Calibri" w:hAnsi="Calibri" w:cs="Calibri"/>
                <w:color w:val="FF0000"/>
                <w:sz w:val="22"/>
                <w:szCs w:val="22"/>
                <w:lang w:val="es-ES"/>
              </w:rPr>
            </w:pPr>
            <w:r w:rsidRPr="00E62535">
              <w:rPr>
                <w:rFonts w:ascii="Calibri" w:hAnsi="Calibri" w:cs="Calibri"/>
                <w:bCs/>
                <w:sz w:val="22"/>
                <w:szCs w:val="22"/>
                <w:lang w:val="es-ES"/>
              </w:rPr>
              <w:t>DEJAR F/S LOS COMPRESORES DE AIRE DE ALTA PRESIÓN.</w:t>
            </w:r>
          </w:p>
          <w:p w:rsidR="00E62535" w:rsidRPr="00E62535" w:rsidRDefault="00E62535" w:rsidP="00E62535">
            <w:pPr>
              <w:rPr>
                <w:rFonts w:ascii="Calibri" w:hAnsi="Calibri" w:cs="Calibri"/>
                <w:bCs/>
                <w:i/>
                <w:color w:val="000000"/>
                <w:sz w:val="22"/>
                <w:szCs w:val="22"/>
                <w:lang w:val="es-ES"/>
              </w:rPr>
            </w:pPr>
            <w:r w:rsidRPr="00E62535">
              <w:rPr>
                <w:rFonts w:ascii="Calibri" w:hAnsi="Calibri" w:cs="Calibri"/>
                <w:bCs/>
                <w:i/>
                <w:sz w:val="22"/>
                <w:szCs w:val="22"/>
                <w:lang w:val="es-ES"/>
              </w:rPr>
              <w:t>(</w:t>
            </w:r>
            <w:r w:rsidRPr="00E62535">
              <w:rPr>
                <w:rFonts w:ascii="Calibri" w:hAnsi="Calibri" w:cs="Calibri"/>
                <w:bCs/>
                <w:i/>
                <w:color w:val="000000"/>
                <w:sz w:val="22"/>
                <w:szCs w:val="22"/>
                <w:lang w:val="es-ES"/>
              </w:rPr>
              <w:t>Departamento listo para efectuar primer disparo de halón)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535" w:rsidRPr="00640CCF" w:rsidRDefault="00E62535" w:rsidP="0094699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OPERADOR TC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62535" w:rsidRPr="00640CCF" w:rsidRDefault="00E62535" w:rsidP="00640CC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0B28E7" w:rsidRPr="00640CCF" w:rsidTr="0094699C">
        <w:trPr>
          <w:trHeight w:val="2700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28E7" w:rsidRPr="000B28E7" w:rsidRDefault="00E62535" w:rsidP="000B28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4</w:t>
            </w:r>
          </w:p>
        </w:tc>
        <w:tc>
          <w:tcPr>
            <w:tcW w:w="7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7AF6" w:rsidRPr="00E62535" w:rsidRDefault="00A77AF6" w:rsidP="00E62535">
            <w:pPr>
              <w:rPr>
                <w:rFonts w:ascii="Calibri" w:hAnsi="Calibri" w:cs="Calibri"/>
                <w:b/>
                <w:color w:val="FF0000"/>
                <w:sz w:val="22"/>
                <w:szCs w:val="22"/>
                <w:lang w:val="es-ES"/>
              </w:rPr>
            </w:pPr>
            <w:r w:rsidRPr="00E62535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VERIFIQUE LAS CÁMARAS DE VIGILANCIA EN BUSCA DE FOCOS DE HUMO.</w:t>
            </w:r>
          </w:p>
          <w:p w:rsidR="00E62535" w:rsidRPr="00E62535" w:rsidRDefault="00A77AF6" w:rsidP="00E62535">
            <w:pPr>
              <w:rPr>
                <w:rFonts w:ascii="Calibri" w:hAnsi="Calibri" w:cs="Calibri"/>
                <w:i/>
                <w:color w:val="000000"/>
                <w:sz w:val="22"/>
                <w:szCs w:val="22"/>
                <w:lang w:val="es-ES"/>
              </w:rPr>
            </w:pPr>
            <w:r w:rsidRPr="00E62535">
              <w:rPr>
                <w:rFonts w:ascii="Calibri" w:hAnsi="Calibri" w:cs="Calibri"/>
                <w:i/>
                <w:color w:val="000000"/>
                <w:sz w:val="22"/>
                <w:szCs w:val="22"/>
                <w:lang w:val="es-ES"/>
              </w:rPr>
              <w:t>(Si a</w:t>
            </w:r>
            <w:r w:rsidR="00564665">
              <w:rPr>
                <w:rFonts w:ascii="Calibri" w:hAnsi="Calibri" w:cs="Calibri"/>
                <w:i/>
                <w:color w:val="000000"/>
                <w:sz w:val="22"/>
                <w:szCs w:val="22"/>
                <w:lang w:val="es-ES"/>
              </w:rPr>
              <w:t xml:space="preserve">l cabo de 2 </w:t>
            </w:r>
            <w:r w:rsidR="000B28E7" w:rsidRPr="00E62535">
              <w:rPr>
                <w:rFonts w:ascii="Calibri" w:hAnsi="Calibri" w:cs="Calibri"/>
                <w:i/>
                <w:color w:val="000000"/>
                <w:sz w:val="22"/>
                <w:szCs w:val="22"/>
                <w:lang w:val="es-ES"/>
              </w:rPr>
              <w:t xml:space="preserve"> minutos</w:t>
            </w:r>
            <w:r w:rsidRPr="00E62535">
              <w:rPr>
                <w:rFonts w:ascii="Calibri" w:hAnsi="Calibri" w:cs="Calibri"/>
                <w:i/>
                <w:color w:val="000000"/>
                <w:sz w:val="22"/>
                <w:szCs w:val="22"/>
                <w:lang w:val="es-ES"/>
              </w:rPr>
              <w:t xml:space="preserve"> de la alarma de humo</w:t>
            </w:r>
            <w:r w:rsidR="000B28E7" w:rsidRPr="00E62535">
              <w:rPr>
                <w:rFonts w:ascii="Calibri" w:hAnsi="Calibri" w:cs="Calibri"/>
                <w:i/>
                <w:color w:val="000000"/>
                <w:sz w:val="22"/>
                <w:szCs w:val="22"/>
                <w:lang w:val="es-ES"/>
              </w:rPr>
              <w:t xml:space="preserve"> no se recibe información, dé</w:t>
            </w:r>
            <w:r w:rsidRPr="00E62535">
              <w:rPr>
                <w:rFonts w:ascii="Calibri" w:hAnsi="Calibri" w:cs="Calibri"/>
                <w:i/>
                <w:color w:val="000000"/>
                <w:sz w:val="22"/>
                <w:szCs w:val="22"/>
                <w:lang w:val="es-ES"/>
              </w:rPr>
              <w:t xml:space="preserve"> la alarma de incendio por 1 MC)</w:t>
            </w:r>
          </w:p>
          <w:p w:rsidR="00A77AF6" w:rsidRPr="00A77AF6" w:rsidRDefault="00A77AF6" w:rsidP="00A77AF6">
            <w:pPr>
              <w:jc w:val="both"/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  <w:lang w:eastAsia="es-ES"/>
              </w:rPr>
            </w:pPr>
            <w:r w:rsidRPr="00A77AF6"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  <w:lang w:eastAsia="es-ES"/>
              </w:rPr>
              <w:t>EMERGENCIA (x3) INCENDIO (x3)</w:t>
            </w:r>
          </w:p>
          <w:p w:rsidR="00A77AF6" w:rsidRPr="005A6998" w:rsidRDefault="00A77AF6" w:rsidP="00A77AF6">
            <w:pPr>
              <w:rPr>
                <w:rFonts w:ascii="Calibri" w:hAnsi="Calibri" w:cs="Calibri"/>
                <w:b/>
                <w:color w:val="FF0000"/>
                <w:sz w:val="22"/>
                <w:szCs w:val="22"/>
                <w:lang w:val="es-ES"/>
              </w:rPr>
            </w:pPr>
            <w:r w:rsidRPr="00A77AF6"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  <w:lang w:eastAsia="es-ES"/>
              </w:rPr>
              <w:t xml:space="preserve">LUGAR AMAGADO </w:t>
            </w:r>
            <w:r w:rsidRPr="005A6998">
              <w:rPr>
                <w:rFonts w:ascii="Calibri" w:hAnsi="Calibri" w:cs="Calibri"/>
                <w:b/>
                <w:color w:val="FF0000"/>
                <w:sz w:val="22"/>
                <w:szCs w:val="22"/>
                <w:lang w:val="es-ES"/>
              </w:rPr>
              <w:t>SALA MÁQUINAS PROA</w:t>
            </w:r>
            <w:r>
              <w:rPr>
                <w:rFonts w:ascii="Calibri" w:hAnsi="Calibri" w:cs="Calibri"/>
                <w:b/>
                <w:color w:val="FF0000"/>
                <w:sz w:val="22"/>
                <w:szCs w:val="22"/>
                <w:lang w:val="es-ES"/>
              </w:rPr>
              <w:t xml:space="preserve">, </w:t>
            </w:r>
            <w:r>
              <w:rPr>
                <w:rFonts w:ascii="Calibri" w:hAnsi="Calibri"/>
                <w:b/>
                <w:bCs/>
                <w:color w:val="FF0000"/>
                <w:sz w:val="22"/>
                <w:szCs w:val="22"/>
                <w:lang w:eastAsia="es-ES"/>
              </w:rPr>
              <w:t>DEPARTAMENTO</w:t>
            </w:r>
            <w:r w:rsidRPr="005A6998">
              <w:rPr>
                <w:rFonts w:ascii="Calibri" w:hAnsi="Calibri"/>
                <w:b/>
                <w:bCs/>
                <w:color w:val="FF0000"/>
                <w:sz w:val="22"/>
                <w:szCs w:val="22"/>
                <w:lang w:eastAsia="es-ES"/>
              </w:rPr>
              <w:t xml:space="preserve"> </w:t>
            </w:r>
            <w:r>
              <w:rPr>
                <w:rFonts w:ascii="Calibri" w:hAnsi="Calibri" w:cs="Calibri"/>
                <w:b/>
                <w:color w:val="FF0000"/>
                <w:sz w:val="22"/>
                <w:szCs w:val="22"/>
                <w:lang w:val="es-ES"/>
              </w:rPr>
              <w:t>3L15.</w:t>
            </w:r>
          </w:p>
          <w:p w:rsidR="00A77AF6" w:rsidRPr="00A77AF6" w:rsidRDefault="00A77AF6" w:rsidP="00A77AF6">
            <w:pPr>
              <w:jc w:val="both"/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  <w:lang w:eastAsia="es-ES"/>
              </w:rPr>
            </w:pPr>
            <w:r w:rsidRPr="00A77AF6"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  <w:lang w:eastAsia="es-ES"/>
              </w:rPr>
              <w:t xml:space="preserve">SSEP CUBRIR SUS PUESTOS. </w:t>
            </w:r>
          </w:p>
          <w:p w:rsidR="00A77AF6" w:rsidRPr="00A77AF6" w:rsidRDefault="00A77AF6" w:rsidP="00A77AF6">
            <w:pPr>
              <w:jc w:val="both"/>
              <w:rPr>
                <w:rFonts w:asciiTheme="minorHAnsi" w:hAnsiTheme="minorHAnsi" w:cstheme="minorHAnsi"/>
                <w:color w:val="FF0000"/>
                <w:sz w:val="22"/>
                <w:szCs w:val="22"/>
                <w:lang w:eastAsia="es-ES"/>
              </w:rPr>
            </w:pPr>
            <w:r w:rsidRPr="00A77AF6"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  <w:lang w:eastAsia="es-ES"/>
              </w:rPr>
              <w:t xml:space="preserve">JEFE DE ESCENA </w:t>
            </w:r>
            <w:r w:rsidR="0094699C"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  <w:lang w:eastAsia="es-ES"/>
              </w:rPr>
              <w:t>PREPARAR</w:t>
            </w:r>
            <w:r w:rsidRPr="00A77AF6"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  <w:lang w:eastAsia="es-ES"/>
              </w:rPr>
              <w:t xml:space="preserve"> 1ER DISPARO DE HALÓN Y DESCARGA DE FOAM A LA SENTINA (x2)</w:t>
            </w:r>
          </w:p>
          <w:p w:rsidR="00A77AF6" w:rsidRPr="00A77AF6" w:rsidRDefault="00A77AF6" w:rsidP="00A77AF6">
            <w:pPr>
              <w:pStyle w:val="Prrafodelista"/>
              <w:numPr>
                <w:ilvl w:val="0"/>
                <w:numId w:val="41"/>
              </w:numPr>
              <w:overflowPunct/>
              <w:autoSpaceDE/>
              <w:autoSpaceDN/>
              <w:adjustRightInd/>
              <w:ind w:left="360"/>
              <w:jc w:val="both"/>
              <w:textAlignment w:val="auto"/>
              <w:rPr>
                <w:rFonts w:ascii="Symbol" w:hAnsi="Symbol"/>
                <w:color w:val="000000"/>
                <w:sz w:val="22"/>
                <w:szCs w:val="22"/>
              </w:rPr>
            </w:pPr>
            <w:r w:rsidRPr="00A77AF6">
              <w:rPr>
                <w:rFonts w:ascii="Calibri" w:hAnsi="Calibri"/>
                <w:bCs/>
                <w:color w:val="000000"/>
                <w:sz w:val="22"/>
                <w:szCs w:val="22"/>
              </w:rPr>
              <w:t>CRASH STOP EFECTUADO</w:t>
            </w:r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.</w:t>
            </w:r>
          </w:p>
          <w:p w:rsidR="00A77AF6" w:rsidRPr="00A77AF6" w:rsidRDefault="00A77AF6" w:rsidP="00A77AF6">
            <w:pPr>
              <w:pStyle w:val="Prrafodelista"/>
              <w:numPr>
                <w:ilvl w:val="0"/>
                <w:numId w:val="41"/>
              </w:numPr>
              <w:overflowPunct/>
              <w:autoSpaceDE/>
              <w:autoSpaceDN/>
              <w:adjustRightInd/>
              <w:ind w:left="360"/>
              <w:jc w:val="both"/>
              <w:textAlignment w:val="auto"/>
              <w:rPr>
                <w:rFonts w:ascii="Symbol" w:hAnsi="Symbol"/>
                <w:color w:val="000000"/>
                <w:sz w:val="22"/>
                <w:szCs w:val="22"/>
              </w:rPr>
            </w:pPr>
            <w:r w:rsidRPr="00A77AF6">
              <w:rPr>
                <w:rFonts w:ascii="Calibri" w:hAnsi="Calibri"/>
                <w:bCs/>
                <w:color w:val="000000"/>
                <w:sz w:val="22"/>
                <w:szCs w:val="22"/>
              </w:rPr>
              <w:t>PARTIDA DE SERVICIO, PARTIDA DE PROA</w:t>
            </w:r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.</w:t>
            </w:r>
          </w:p>
          <w:p w:rsidR="00A77AF6" w:rsidRPr="00A77AF6" w:rsidRDefault="00A77AF6" w:rsidP="00A77AF6">
            <w:pPr>
              <w:pStyle w:val="Prrafodelista"/>
              <w:numPr>
                <w:ilvl w:val="0"/>
                <w:numId w:val="41"/>
              </w:numPr>
              <w:overflowPunct/>
              <w:autoSpaceDE/>
              <w:autoSpaceDN/>
              <w:adjustRightInd/>
              <w:ind w:left="360"/>
              <w:jc w:val="both"/>
              <w:textAlignment w:val="auto"/>
              <w:rPr>
                <w:rFonts w:ascii="Symbol" w:hAnsi="Symbol"/>
                <w:color w:val="000000"/>
                <w:sz w:val="22"/>
                <w:szCs w:val="22"/>
              </w:rPr>
            </w:pPr>
            <w:r w:rsidRPr="00A77AF6">
              <w:rPr>
                <w:rFonts w:ascii="Calibri" w:hAnsi="Calibri"/>
                <w:bCs/>
                <w:color w:val="000000"/>
                <w:sz w:val="22"/>
                <w:szCs w:val="22"/>
              </w:rPr>
              <w:t>GRUPO CONTENCIÓN FORMA EN TALLER ELÉCTRICO</w:t>
            </w:r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.</w:t>
            </w:r>
          </w:p>
          <w:p w:rsidR="00A77AF6" w:rsidRPr="00A77AF6" w:rsidRDefault="00A77AF6" w:rsidP="00A77AF6">
            <w:pPr>
              <w:pStyle w:val="Prrafodelista"/>
              <w:numPr>
                <w:ilvl w:val="0"/>
                <w:numId w:val="41"/>
              </w:numPr>
              <w:overflowPunct/>
              <w:autoSpaceDE/>
              <w:autoSpaceDN/>
              <w:adjustRightInd/>
              <w:ind w:left="360"/>
              <w:jc w:val="both"/>
              <w:textAlignment w:val="auto"/>
              <w:rPr>
                <w:rFonts w:ascii="Symbol" w:hAnsi="Symbol"/>
                <w:color w:val="000000"/>
                <w:sz w:val="22"/>
                <w:szCs w:val="22"/>
              </w:rPr>
            </w:pPr>
            <w:r w:rsidRPr="00A77AF6">
              <w:rPr>
                <w:rFonts w:ascii="Calibri" w:eastAsia="Symbol" w:hAnsi="Calibri" w:cs="Symbol"/>
                <w:bCs/>
                <w:color w:val="000000"/>
                <w:sz w:val="22"/>
                <w:szCs w:val="22"/>
              </w:rPr>
              <w:t>DISPONIBLES FORMAN EN</w:t>
            </w:r>
            <w:r>
              <w:rPr>
                <w:rFonts w:ascii="Calibri" w:eastAsia="Symbol" w:hAnsi="Calibri" w:cs="Symbol"/>
                <w:bCs/>
                <w:color w:val="000000"/>
                <w:sz w:val="22"/>
                <w:szCs w:val="22"/>
              </w:rPr>
              <w:t xml:space="preserve"> </w:t>
            </w:r>
            <w:r w:rsidR="00564665">
              <w:rPr>
                <w:rFonts w:ascii="Calibri" w:eastAsia="Symbol" w:hAnsi="Calibri" w:cs="Symbol"/>
                <w:bCs/>
                <w:color w:val="000000"/>
                <w:sz w:val="22"/>
                <w:szCs w:val="22"/>
              </w:rPr>
              <w:t>HANGAR</w:t>
            </w:r>
            <w:r>
              <w:rPr>
                <w:rFonts w:ascii="Calibri" w:eastAsia="Symbol" w:hAnsi="Calibri" w:cs="Symbol"/>
                <w:bCs/>
                <w:color w:val="000000"/>
                <w:sz w:val="22"/>
                <w:szCs w:val="22"/>
              </w:rPr>
              <w:t>.</w:t>
            </w:r>
          </w:p>
          <w:p w:rsidR="00A77AF6" w:rsidRPr="00A77AF6" w:rsidRDefault="00A77AF6" w:rsidP="00A77AF6">
            <w:pPr>
              <w:pStyle w:val="Prrafodelista"/>
              <w:numPr>
                <w:ilvl w:val="0"/>
                <w:numId w:val="41"/>
              </w:numPr>
              <w:overflowPunct/>
              <w:autoSpaceDE/>
              <w:autoSpaceDN/>
              <w:adjustRightInd/>
              <w:ind w:left="360"/>
              <w:jc w:val="both"/>
              <w:textAlignment w:val="auto"/>
              <w:rPr>
                <w:rFonts w:ascii="Symbol" w:hAnsi="Symbol"/>
                <w:color w:val="000000"/>
                <w:sz w:val="22"/>
                <w:szCs w:val="22"/>
              </w:rPr>
            </w:pPr>
            <w:r w:rsidRPr="00A77AF6">
              <w:rPr>
                <w:rFonts w:ascii="Calibri" w:eastAsia="Symbol" w:hAnsi="Calibri" w:cs="Symbol"/>
                <w:bCs/>
                <w:color w:val="000000"/>
                <w:sz w:val="22"/>
                <w:szCs w:val="22"/>
              </w:rPr>
              <w:t xml:space="preserve">BA CHARGE </w:t>
            </w:r>
            <w:r>
              <w:rPr>
                <w:rFonts w:ascii="Calibri" w:eastAsia="Symbol" w:hAnsi="Calibri" w:cs="Symbol"/>
                <w:bCs/>
                <w:color w:val="000000"/>
                <w:sz w:val="22"/>
                <w:szCs w:val="22"/>
              </w:rPr>
              <w:t>SE ESTABLECEN EN PARTIDA DE PROA.</w:t>
            </w:r>
            <w:r w:rsidR="00564665">
              <w:rPr>
                <w:rFonts w:ascii="Calibri" w:eastAsia="Symbol" w:hAnsi="Calibri" w:cs="Symbol"/>
                <w:bCs/>
                <w:color w:val="000000"/>
                <w:sz w:val="22"/>
                <w:szCs w:val="22"/>
              </w:rPr>
              <w:t xml:space="preserve"> BA DUMP SE ESTABLECE EN HANGAR.</w:t>
            </w:r>
          </w:p>
          <w:p w:rsidR="000B28E7" w:rsidRPr="009A16C4" w:rsidRDefault="00A77AF6" w:rsidP="00564665">
            <w:pPr>
              <w:pStyle w:val="Prrafodelista"/>
              <w:numPr>
                <w:ilvl w:val="0"/>
                <w:numId w:val="41"/>
              </w:numPr>
              <w:overflowPunct/>
              <w:autoSpaceDE/>
              <w:autoSpaceDN/>
              <w:adjustRightInd/>
              <w:ind w:left="360"/>
              <w:jc w:val="both"/>
              <w:textAlignment w:val="auto"/>
              <w:rPr>
                <w:rFonts w:ascii="Symbol" w:hAnsi="Symbol"/>
                <w:color w:val="000000"/>
                <w:sz w:val="22"/>
                <w:szCs w:val="22"/>
              </w:rPr>
            </w:pPr>
            <w:r>
              <w:rPr>
                <w:rFonts w:ascii="Calibri" w:eastAsia="Symbol" w:hAnsi="Calibri" w:cs="Symbol"/>
                <w:bCs/>
                <w:color w:val="000000"/>
                <w:sz w:val="22"/>
                <w:szCs w:val="22"/>
              </w:rPr>
              <w:t xml:space="preserve">FOAM DUMP </w:t>
            </w:r>
            <w:r w:rsidR="009A16C4">
              <w:rPr>
                <w:rFonts w:ascii="Calibri" w:eastAsia="Symbol" w:hAnsi="Calibri" w:cs="Symbol"/>
                <w:bCs/>
                <w:color w:val="000000"/>
                <w:sz w:val="22"/>
                <w:szCs w:val="22"/>
              </w:rPr>
              <w:t xml:space="preserve">SE ESTABLECE </w:t>
            </w:r>
            <w:r w:rsidR="00564665">
              <w:rPr>
                <w:rFonts w:ascii="Calibri" w:eastAsia="Symbol" w:hAnsi="Calibri" w:cs="Symbol"/>
                <w:bCs/>
                <w:color w:val="000000"/>
                <w:sz w:val="22"/>
                <w:szCs w:val="22"/>
              </w:rPr>
              <w:t>HANGAR</w:t>
            </w:r>
            <w:r w:rsidR="009A16C4">
              <w:rPr>
                <w:rFonts w:ascii="Calibri" w:eastAsia="Symbol" w:hAnsi="Calibri" w:cs="Symbol"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28E7" w:rsidRPr="00640CCF" w:rsidRDefault="000B28E7" w:rsidP="0094699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OPERADOR TC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28E7" w:rsidRPr="00640CCF" w:rsidRDefault="000B28E7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  <w:tr w:rsidR="00F278BC" w:rsidRPr="00640CCF" w:rsidTr="0094699C">
        <w:trPr>
          <w:trHeight w:val="1678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78BC" w:rsidRPr="000B28E7" w:rsidRDefault="009A16C4" w:rsidP="000B28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4</w:t>
            </w:r>
          </w:p>
        </w:tc>
        <w:tc>
          <w:tcPr>
            <w:tcW w:w="7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07F" w:rsidRPr="00B978E6" w:rsidRDefault="00B978E6" w:rsidP="00B978E6">
            <w:pPr>
              <w:pStyle w:val="Prrafodelista"/>
              <w:ind w:left="360"/>
              <w:rPr>
                <w:rFonts w:ascii="Calibri" w:hAnsi="Calibri" w:cs="Calibri"/>
                <w:i/>
                <w:color w:val="000000"/>
                <w:sz w:val="22"/>
                <w:szCs w:val="22"/>
                <w:lang w:val="es-ES"/>
              </w:rPr>
            </w:pPr>
            <w:r w:rsidRPr="00B978E6">
              <w:rPr>
                <w:rFonts w:ascii="Calibri" w:hAnsi="Calibri" w:cs="Calibri"/>
                <w:i/>
                <w:color w:val="000000"/>
                <w:sz w:val="22"/>
                <w:szCs w:val="22"/>
                <w:lang w:val="es-ES"/>
              </w:rPr>
              <w:t>(</w:t>
            </w:r>
            <w:r w:rsidR="00F278BC" w:rsidRPr="00B978E6">
              <w:rPr>
                <w:rFonts w:ascii="Calibri" w:hAnsi="Calibri" w:cs="Calibri"/>
                <w:i/>
                <w:color w:val="000000"/>
                <w:sz w:val="22"/>
                <w:szCs w:val="22"/>
                <w:lang w:val="es-ES"/>
              </w:rPr>
              <w:t xml:space="preserve">Se dirige al lobby de acceso máquina de popa </w:t>
            </w:r>
            <w:r w:rsidRPr="00B978E6">
              <w:rPr>
                <w:rFonts w:ascii="Calibri" w:hAnsi="Calibri" w:cs="Calibri"/>
                <w:i/>
                <w:color w:val="000000"/>
                <w:sz w:val="22"/>
                <w:szCs w:val="22"/>
                <w:lang w:val="es-ES"/>
              </w:rPr>
              <w:t xml:space="preserve"> (AMK) y retira las Kill cards (04 NR)</w:t>
            </w:r>
            <w:r w:rsidR="00F278BC" w:rsidRPr="00B978E6">
              <w:rPr>
                <w:rFonts w:ascii="Calibri" w:hAnsi="Calibri" w:cs="Calibri"/>
                <w:i/>
                <w:color w:val="000000"/>
                <w:sz w:val="22"/>
                <w:szCs w:val="22"/>
                <w:lang w:val="es-ES"/>
              </w:rPr>
              <w:t xml:space="preserve"> correspondientes a máquina de proa (VMK</w:t>
            </w:r>
            <w:r w:rsidRPr="00B978E6">
              <w:rPr>
                <w:rFonts w:ascii="Calibri" w:hAnsi="Calibri" w:cs="Calibri"/>
                <w:i/>
                <w:color w:val="000000"/>
                <w:sz w:val="22"/>
                <w:szCs w:val="22"/>
                <w:lang w:val="es-ES"/>
              </w:rPr>
              <w:t>))</w:t>
            </w:r>
          </w:p>
          <w:p w:rsidR="00E5007F" w:rsidRPr="00B978E6" w:rsidRDefault="00B978E6" w:rsidP="00E5007F">
            <w:pPr>
              <w:pStyle w:val="Prrafodelista"/>
              <w:numPr>
                <w:ilvl w:val="0"/>
                <w:numId w:val="40"/>
              </w:numPr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</w:pPr>
            <w:r w:rsidRPr="00B978E6"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  <w:t xml:space="preserve">EJECUTA </w:t>
            </w:r>
            <w:r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  <w:t>AISLAMIENTOS</w:t>
            </w:r>
            <w:r w:rsidRPr="00B978E6"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  <w:t xml:space="preserve"> PRIORIZANDO AL INT</w:t>
            </w:r>
            <w:r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  <w:t>.</w:t>
            </w:r>
            <w:r w:rsidRPr="00B978E6"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  <w:t xml:space="preserve"> DEL DPTO AMAGADO.</w:t>
            </w:r>
          </w:p>
          <w:p w:rsidR="00B978E6" w:rsidRPr="00B978E6" w:rsidRDefault="00B978E6" w:rsidP="00B978E6">
            <w:pPr>
              <w:pStyle w:val="Prrafodelista"/>
              <w:ind w:left="360"/>
              <w:rPr>
                <w:rFonts w:ascii="Calibri" w:hAnsi="Calibri" w:cs="Calibri"/>
                <w:i/>
                <w:color w:val="000000"/>
                <w:sz w:val="22"/>
                <w:szCs w:val="22"/>
                <w:lang w:val="es-ES"/>
              </w:rPr>
            </w:pPr>
            <w:r w:rsidRPr="00B978E6">
              <w:rPr>
                <w:rFonts w:ascii="Calibri" w:hAnsi="Calibri" w:cs="Calibri"/>
                <w:i/>
                <w:color w:val="000000"/>
                <w:sz w:val="22"/>
                <w:szCs w:val="22"/>
                <w:lang w:val="es-ES"/>
              </w:rPr>
              <w:t xml:space="preserve">(Una vez seccionado el cto de aire de alta P° se dirige al pasillo 3H10) </w:t>
            </w:r>
          </w:p>
          <w:p w:rsidR="00F278BC" w:rsidRPr="00B978E6" w:rsidRDefault="00B978E6" w:rsidP="00B978E6">
            <w:pPr>
              <w:pStyle w:val="Prrafodelista"/>
              <w:numPr>
                <w:ilvl w:val="0"/>
                <w:numId w:val="40"/>
              </w:numPr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</w:pPr>
            <w:r w:rsidRPr="00B978E6"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  <w:t>ACCIONAR VÁLVULA BLOW OFF DE AIRE DE ALTA 1611M23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78BC" w:rsidRPr="00640CCF" w:rsidRDefault="00F278BC" w:rsidP="0094699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AISLAMIENTO MECÁNICO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78BC" w:rsidRPr="00640CCF" w:rsidRDefault="00F278B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0B28E7" w:rsidRPr="00640CCF" w:rsidTr="0094699C">
        <w:trPr>
          <w:trHeight w:val="3379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28E7" w:rsidRPr="00640CCF" w:rsidRDefault="000B28E7" w:rsidP="009A16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lastRenderedPageBreak/>
              <w:t>4</w:t>
            </w:r>
          </w:p>
        </w:tc>
        <w:tc>
          <w:tcPr>
            <w:tcW w:w="7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A16C4" w:rsidRPr="00E62535" w:rsidRDefault="009A16C4" w:rsidP="009A16C4">
            <w:pPr>
              <w:pStyle w:val="Prrafodelista"/>
              <w:ind w:left="360"/>
              <w:rPr>
                <w:rFonts w:ascii="Calibri" w:hAnsi="Calibri" w:cs="Calibri"/>
                <w:i/>
                <w:color w:val="000000"/>
                <w:sz w:val="22"/>
                <w:szCs w:val="22"/>
                <w:lang w:val="es-ES"/>
              </w:rPr>
            </w:pPr>
            <w:r w:rsidRPr="00E62535">
              <w:rPr>
                <w:rFonts w:ascii="Calibri" w:hAnsi="Calibri" w:cs="Calibri"/>
                <w:i/>
                <w:color w:val="000000"/>
                <w:sz w:val="22"/>
                <w:szCs w:val="22"/>
                <w:lang w:val="es-ES"/>
              </w:rPr>
              <w:t>(</w:t>
            </w:r>
            <w:r w:rsidR="000B28E7" w:rsidRPr="00E62535">
              <w:rPr>
                <w:rFonts w:ascii="Calibri" w:hAnsi="Calibri" w:cs="Calibri"/>
                <w:i/>
                <w:color w:val="000000"/>
                <w:sz w:val="22"/>
                <w:szCs w:val="22"/>
                <w:lang w:val="es-ES"/>
              </w:rPr>
              <w:t xml:space="preserve">Al llegar a la HQ1, recibe novedades del </w:t>
            </w:r>
            <w:r w:rsidR="000B28E7" w:rsidRPr="00E62535">
              <w:rPr>
                <w:rFonts w:ascii="Calibri" w:hAnsi="Calibri" w:cs="Calibri"/>
                <w:b/>
                <w:i/>
                <w:color w:val="000000"/>
                <w:sz w:val="22"/>
                <w:szCs w:val="22"/>
                <w:lang w:val="es-ES"/>
              </w:rPr>
              <w:t>IDG</w:t>
            </w:r>
            <w:r w:rsidR="00E62535" w:rsidRPr="00E62535">
              <w:rPr>
                <w:rFonts w:ascii="Calibri" w:hAnsi="Calibri" w:cs="Calibri"/>
                <w:b/>
                <w:i/>
                <w:color w:val="000000"/>
                <w:sz w:val="22"/>
                <w:szCs w:val="22"/>
                <w:lang w:val="es-ES"/>
              </w:rPr>
              <w:t xml:space="preserve"> </w:t>
            </w:r>
            <w:r w:rsidR="00E62535" w:rsidRPr="00E62535">
              <w:rPr>
                <w:rFonts w:ascii="Calibri" w:hAnsi="Calibri" w:cs="Calibri"/>
                <w:i/>
                <w:color w:val="000000"/>
                <w:sz w:val="22"/>
                <w:szCs w:val="22"/>
                <w:lang w:val="es-ES"/>
              </w:rPr>
              <w:t xml:space="preserve"> y toma el control</w:t>
            </w:r>
            <w:r w:rsidRPr="00E62535">
              <w:rPr>
                <w:rFonts w:ascii="Calibri" w:hAnsi="Calibri" w:cs="Calibri"/>
                <w:i/>
                <w:color w:val="000000"/>
                <w:sz w:val="22"/>
                <w:szCs w:val="22"/>
                <w:lang w:val="es-ES"/>
              </w:rPr>
              <w:t>)</w:t>
            </w:r>
          </w:p>
          <w:p w:rsidR="009A16C4" w:rsidRPr="009A16C4" w:rsidRDefault="009A16C4" w:rsidP="009A16C4">
            <w:pPr>
              <w:pStyle w:val="Prrafodelista"/>
              <w:numPr>
                <w:ilvl w:val="0"/>
                <w:numId w:val="40"/>
              </w:numPr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</w:rPr>
            </w:pPr>
            <w:r w:rsidRPr="009A16C4"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  <w:t>VERIFICAR QUE LA  ALARMA HAYA SIDO DADA DE MANERA CORRECTA</w:t>
            </w:r>
          </w:p>
          <w:p w:rsidR="009A16C4" w:rsidRPr="009A16C4" w:rsidRDefault="009A16C4" w:rsidP="00564665">
            <w:pPr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  <w:lang w:eastAsia="es-ES"/>
              </w:rPr>
            </w:pPr>
            <w:r w:rsidRPr="009A16C4"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</w:rPr>
              <w:t>EMERGENCIA (x3) INCENDIO (x3)</w:t>
            </w:r>
            <w:r w:rsidR="00564665"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</w:rPr>
              <w:t xml:space="preserve">  </w:t>
            </w:r>
            <w:r w:rsidRPr="00A77AF6"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  <w:lang w:eastAsia="es-ES"/>
              </w:rPr>
              <w:t xml:space="preserve">LUGAR AMAGADO </w:t>
            </w:r>
            <w:r w:rsidRPr="005A6998">
              <w:rPr>
                <w:rFonts w:ascii="Calibri" w:hAnsi="Calibri" w:cs="Calibri"/>
                <w:b/>
                <w:color w:val="FF0000"/>
                <w:sz w:val="22"/>
                <w:szCs w:val="22"/>
                <w:lang w:val="es-ES"/>
              </w:rPr>
              <w:t>SALA MÁQUINAS PROA</w:t>
            </w:r>
            <w:r>
              <w:rPr>
                <w:rFonts w:ascii="Calibri" w:hAnsi="Calibri" w:cs="Calibri"/>
                <w:b/>
                <w:color w:val="FF0000"/>
                <w:sz w:val="22"/>
                <w:szCs w:val="22"/>
                <w:lang w:val="es-ES"/>
              </w:rPr>
              <w:t xml:space="preserve">, </w:t>
            </w:r>
            <w:r>
              <w:rPr>
                <w:rFonts w:ascii="Calibri" w:hAnsi="Calibri"/>
                <w:b/>
                <w:bCs/>
                <w:color w:val="FF0000"/>
                <w:sz w:val="22"/>
                <w:szCs w:val="22"/>
                <w:lang w:eastAsia="es-ES"/>
              </w:rPr>
              <w:t>DEPARTAMENTO</w:t>
            </w:r>
            <w:r w:rsidRPr="005A6998">
              <w:rPr>
                <w:rFonts w:ascii="Calibri" w:hAnsi="Calibri"/>
                <w:b/>
                <w:bCs/>
                <w:color w:val="FF0000"/>
                <w:sz w:val="22"/>
                <w:szCs w:val="22"/>
                <w:lang w:eastAsia="es-ES"/>
              </w:rPr>
              <w:t xml:space="preserve"> </w:t>
            </w:r>
            <w:r>
              <w:rPr>
                <w:rFonts w:ascii="Calibri" w:hAnsi="Calibri" w:cs="Calibri"/>
                <w:b/>
                <w:color w:val="FF0000"/>
                <w:sz w:val="22"/>
                <w:szCs w:val="22"/>
                <w:lang w:val="es-ES"/>
              </w:rPr>
              <w:t>3L15.</w:t>
            </w:r>
            <w:r w:rsidR="00564665">
              <w:rPr>
                <w:rFonts w:ascii="Calibri" w:hAnsi="Calibri" w:cs="Calibri"/>
                <w:b/>
                <w:color w:val="FF0000"/>
                <w:sz w:val="22"/>
                <w:szCs w:val="22"/>
                <w:lang w:val="es-ES"/>
              </w:rPr>
              <w:t xml:space="preserve"> </w:t>
            </w:r>
            <w:r w:rsidRPr="00A77AF6"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  <w:lang w:eastAsia="es-ES"/>
              </w:rPr>
              <w:t xml:space="preserve">SSEP CUBRIR SUS PUESTOS. </w:t>
            </w:r>
            <w:r w:rsidR="00564665"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  <w:lang w:eastAsia="es-ES"/>
              </w:rPr>
              <w:t xml:space="preserve"> </w:t>
            </w:r>
            <w:r w:rsidRPr="00A77AF6"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  <w:lang w:eastAsia="es-ES"/>
              </w:rPr>
              <w:t>JEFE DE ESCENA AUTORIZADO A EFECTUAR 1ER DISPARO DE HALÓN Y DESCARGA DE FOAM A LA SENTINA (x2)</w:t>
            </w:r>
          </w:p>
          <w:p w:rsidR="009A16C4" w:rsidRPr="00A77AF6" w:rsidRDefault="009A16C4" w:rsidP="009A16C4">
            <w:pPr>
              <w:pStyle w:val="Prrafodelista"/>
              <w:numPr>
                <w:ilvl w:val="0"/>
                <w:numId w:val="41"/>
              </w:numPr>
              <w:overflowPunct/>
              <w:autoSpaceDE/>
              <w:autoSpaceDN/>
              <w:adjustRightInd/>
              <w:ind w:left="360"/>
              <w:jc w:val="both"/>
              <w:textAlignment w:val="auto"/>
              <w:rPr>
                <w:rFonts w:ascii="Symbol" w:hAnsi="Symbol"/>
                <w:color w:val="000000"/>
                <w:sz w:val="22"/>
                <w:szCs w:val="22"/>
              </w:rPr>
            </w:pPr>
            <w:r w:rsidRPr="00A77AF6">
              <w:rPr>
                <w:rFonts w:ascii="Calibri" w:hAnsi="Calibri"/>
                <w:bCs/>
                <w:color w:val="000000"/>
                <w:sz w:val="22"/>
                <w:szCs w:val="22"/>
              </w:rPr>
              <w:t>CRASH STOP EFECTUADO</w:t>
            </w:r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.</w:t>
            </w:r>
            <w:r w:rsidR="00564665"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 ALTO RIESGO ELECTRICO EN EL DEPARTAMENTO, PROHIBIDO ATACAR CON AGUA.</w:t>
            </w:r>
          </w:p>
          <w:p w:rsidR="009A16C4" w:rsidRPr="00A77AF6" w:rsidRDefault="009A16C4" w:rsidP="009A16C4">
            <w:pPr>
              <w:pStyle w:val="Prrafodelista"/>
              <w:numPr>
                <w:ilvl w:val="0"/>
                <w:numId w:val="41"/>
              </w:numPr>
              <w:overflowPunct/>
              <w:autoSpaceDE/>
              <w:autoSpaceDN/>
              <w:adjustRightInd/>
              <w:ind w:left="360"/>
              <w:jc w:val="both"/>
              <w:textAlignment w:val="auto"/>
              <w:rPr>
                <w:rFonts w:ascii="Symbol" w:hAnsi="Symbol"/>
                <w:color w:val="000000"/>
                <w:sz w:val="22"/>
                <w:szCs w:val="22"/>
              </w:rPr>
            </w:pPr>
            <w:r w:rsidRPr="00A77AF6">
              <w:rPr>
                <w:rFonts w:ascii="Calibri" w:hAnsi="Calibri"/>
                <w:bCs/>
                <w:color w:val="000000"/>
                <w:sz w:val="22"/>
                <w:szCs w:val="22"/>
              </w:rPr>
              <w:t>PARTIDA DE SERVICIO, PARTIDA DE PROA</w:t>
            </w:r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.</w:t>
            </w:r>
          </w:p>
          <w:p w:rsidR="009A16C4" w:rsidRPr="00A77AF6" w:rsidRDefault="009A16C4" w:rsidP="009A16C4">
            <w:pPr>
              <w:pStyle w:val="Prrafodelista"/>
              <w:numPr>
                <w:ilvl w:val="0"/>
                <w:numId w:val="41"/>
              </w:numPr>
              <w:overflowPunct/>
              <w:autoSpaceDE/>
              <w:autoSpaceDN/>
              <w:adjustRightInd/>
              <w:ind w:left="360"/>
              <w:jc w:val="both"/>
              <w:textAlignment w:val="auto"/>
              <w:rPr>
                <w:rFonts w:ascii="Symbol" w:hAnsi="Symbol"/>
                <w:color w:val="000000"/>
                <w:sz w:val="22"/>
                <w:szCs w:val="22"/>
              </w:rPr>
            </w:pPr>
            <w:r w:rsidRPr="00A77AF6">
              <w:rPr>
                <w:rFonts w:ascii="Calibri" w:hAnsi="Calibri"/>
                <w:bCs/>
                <w:color w:val="000000"/>
                <w:sz w:val="22"/>
                <w:szCs w:val="22"/>
              </w:rPr>
              <w:t>GRUPO CONTENCIÓN FORMA EN TALLER ELÉCTRICO</w:t>
            </w:r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.</w:t>
            </w:r>
            <w:r w:rsidR="00564665"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 PRIORIDAD DE CONTENCIÓN CARA SUPERIOR.</w:t>
            </w:r>
          </w:p>
          <w:p w:rsidR="009A16C4" w:rsidRPr="00A77AF6" w:rsidRDefault="009A16C4" w:rsidP="009A16C4">
            <w:pPr>
              <w:pStyle w:val="Prrafodelista"/>
              <w:numPr>
                <w:ilvl w:val="0"/>
                <w:numId w:val="41"/>
              </w:numPr>
              <w:overflowPunct/>
              <w:autoSpaceDE/>
              <w:autoSpaceDN/>
              <w:adjustRightInd/>
              <w:ind w:left="360"/>
              <w:jc w:val="both"/>
              <w:textAlignment w:val="auto"/>
              <w:rPr>
                <w:rFonts w:ascii="Symbol" w:hAnsi="Symbol"/>
                <w:color w:val="000000"/>
                <w:sz w:val="22"/>
                <w:szCs w:val="22"/>
              </w:rPr>
            </w:pPr>
            <w:r w:rsidRPr="00A77AF6">
              <w:rPr>
                <w:rFonts w:ascii="Calibri" w:eastAsia="Symbol" w:hAnsi="Calibri" w:cs="Symbol"/>
                <w:bCs/>
                <w:color w:val="000000"/>
                <w:sz w:val="22"/>
                <w:szCs w:val="22"/>
              </w:rPr>
              <w:t xml:space="preserve">DISPONIBLES FORMAN </w:t>
            </w:r>
            <w:r w:rsidR="00564665">
              <w:rPr>
                <w:rFonts w:ascii="Calibri" w:eastAsia="Symbol" w:hAnsi="Calibri" w:cs="Symbol"/>
                <w:bCs/>
                <w:color w:val="000000"/>
                <w:sz w:val="22"/>
                <w:szCs w:val="22"/>
              </w:rPr>
              <w:t>HANGAR</w:t>
            </w:r>
            <w:r>
              <w:rPr>
                <w:rFonts w:ascii="Calibri" w:eastAsia="Symbol" w:hAnsi="Calibri" w:cs="Symbol"/>
                <w:bCs/>
                <w:color w:val="000000"/>
                <w:sz w:val="22"/>
                <w:szCs w:val="22"/>
              </w:rPr>
              <w:t>.</w:t>
            </w:r>
          </w:p>
          <w:p w:rsidR="009A16C4" w:rsidRPr="00A77AF6" w:rsidRDefault="009A16C4" w:rsidP="009A16C4">
            <w:pPr>
              <w:pStyle w:val="Prrafodelista"/>
              <w:numPr>
                <w:ilvl w:val="0"/>
                <w:numId w:val="41"/>
              </w:numPr>
              <w:overflowPunct/>
              <w:autoSpaceDE/>
              <w:autoSpaceDN/>
              <w:adjustRightInd/>
              <w:ind w:left="360"/>
              <w:jc w:val="both"/>
              <w:textAlignment w:val="auto"/>
              <w:rPr>
                <w:rFonts w:ascii="Symbol" w:hAnsi="Symbol"/>
                <w:color w:val="000000"/>
                <w:sz w:val="22"/>
                <w:szCs w:val="22"/>
              </w:rPr>
            </w:pPr>
            <w:r w:rsidRPr="00A77AF6">
              <w:rPr>
                <w:rFonts w:ascii="Calibri" w:eastAsia="Symbol" w:hAnsi="Calibri" w:cs="Symbol"/>
                <w:bCs/>
                <w:color w:val="000000"/>
                <w:sz w:val="22"/>
                <w:szCs w:val="22"/>
              </w:rPr>
              <w:t xml:space="preserve">BA CHARGE </w:t>
            </w:r>
            <w:r w:rsidR="009824E6">
              <w:rPr>
                <w:rFonts w:ascii="Calibri" w:eastAsia="Symbol" w:hAnsi="Calibri" w:cs="Symbol"/>
                <w:bCs/>
                <w:color w:val="000000"/>
                <w:sz w:val="22"/>
                <w:szCs w:val="22"/>
              </w:rPr>
              <w:t>SE ESTABLECEN EN PARTIDA DE POPA</w:t>
            </w:r>
            <w:r>
              <w:rPr>
                <w:rFonts w:ascii="Calibri" w:eastAsia="Symbol" w:hAnsi="Calibri" w:cs="Symbol"/>
                <w:bCs/>
                <w:color w:val="000000"/>
                <w:sz w:val="22"/>
                <w:szCs w:val="22"/>
              </w:rPr>
              <w:t>.</w:t>
            </w:r>
          </w:p>
          <w:p w:rsidR="009A16C4" w:rsidRPr="009A16C4" w:rsidRDefault="00564665" w:rsidP="009A16C4">
            <w:pPr>
              <w:pStyle w:val="Prrafodelista"/>
              <w:numPr>
                <w:ilvl w:val="0"/>
                <w:numId w:val="41"/>
              </w:numPr>
              <w:overflowPunct/>
              <w:autoSpaceDE/>
              <w:autoSpaceDN/>
              <w:adjustRightInd/>
              <w:ind w:left="360"/>
              <w:jc w:val="both"/>
              <w:textAlignment w:val="auto"/>
              <w:rPr>
                <w:rFonts w:ascii="Symbol" w:hAnsi="Symbol"/>
                <w:color w:val="000000"/>
                <w:sz w:val="22"/>
                <w:szCs w:val="22"/>
              </w:rPr>
            </w:pPr>
            <w:r>
              <w:rPr>
                <w:rFonts w:ascii="Calibri" w:eastAsia="Symbol" w:hAnsi="Calibri" w:cs="Symbol"/>
                <w:bCs/>
                <w:color w:val="000000"/>
                <w:sz w:val="22"/>
                <w:szCs w:val="22"/>
              </w:rPr>
              <w:t xml:space="preserve">BA DUMP Y </w:t>
            </w:r>
            <w:r w:rsidR="009A16C4">
              <w:rPr>
                <w:rFonts w:ascii="Calibri" w:eastAsia="Symbol" w:hAnsi="Calibri" w:cs="Symbol"/>
                <w:bCs/>
                <w:color w:val="000000"/>
                <w:sz w:val="22"/>
                <w:szCs w:val="22"/>
              </w:rPr>
              <w:t xml:space="preserve">FOAM DUMP SE ESTABLECE EN </w:t>
            </w:r>
            <w:r>
              <w:rPr>
                <w:rFonts w:ascii="Calibri" w:eastAsia="Symbol" w:hAnsi="Calibri" w:cs="Symbol"/>
                <w:bCs/>
                <w:color w:val="000000"/>
                <w:sz w:val="22"/>
                <w:szCs w:val="22"/>
              </w:rPr>
              <w:t>HANGAR</w:t>
            </w:r>
            <w:r w:rsidR="009A16C4">
              <w:rPr>
                <w:rFonts w:ascii="Calibri" w:eastAsia="Symbol" w:hAnsi="Calibri" w:cs="Symbol"/>
                <w:bCs/>
                <w:color w:val="000000"/>
                <w:sz w:val="22"/>
                <w:szCs w:val="22"/>
              </w:rPr>
              <w:t>.</w:t>
            </w:r>
          </w:p>
          <w:p w:rsidR="00564665" w:rsidRPr="00564665" w:rsidRDefault="009A16C4" w:rsidP="00564665">
            <w:pPr>
              <w:pStyle w:val="Prrafodelista"/>
              <w:numPr>
                <w:ilvl w:val="0"/>
                <w:numId w:val="41"/>
              </w:numPr>
              <w:overflowPunct/>
              <w:autoSpaceDE/>
              <w:autoSpaceDN/>
              <w:adjustRightInd/>
              <w:ind w:left="360"/>
              <w:jc w:val="both"/>
              <w:textAlignment w:val="auto"/>
              <w:rPr>
                <w:rFonts w:ascii="Symbol" w:hAnsi="Symbol"/>
                <w:color w:val="000000"/>
                <w:sz w:val="22"/>
                <w:szCs w:val="22"/>
              </w:rPr>
            </w:pPr>
            <w:r w:rsidRPr="009A16C4">
              <w:rPr>
                <w:rFonts w:ascii="Calibri" w:hAnsi="Calibri"/>
                <w:bCs/>
                <w:color w:val="000000"/>
                <w:sz w:val="22"/>
                <w:szCs w:val="22"/>
              </w:rPr>
              <w:t>RUTA PARA LA PARTIDA DE ATAQUE………....</w:t>
            </w:r>
            <w:r w:rsidR="00564665"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 ACTIVAR TMS.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28E7" w:rsidRPr="00640CCF" w:rsidRDefault="000B28E7" w:rsidP="0094699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DCO</w:t>
            </w: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28E7" w:rsidRPr="00640CCF" w:rsidRDefault="000B28E7" w:rsidP="009A16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  <w:tr w:rsidR="00E62535" w:rsidRPr="00640CCF" w:rsidTr="0094699C">
        <w:trPr>
          <w:trHeight w:val="677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535" w:rsidRPr="00640CCF" w:rsidRDefault="00E62535" w:rsidP="009A16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</w:p>
        </w:tc>
        <w:tc>
          <w:tcPr>
            <w:tcW w:w="7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62535" w:rsidRPr="00E62535" w:rsidRDefault="00E62535" w:rsidP="00E62535">
            <w:pPr>
              <w:jc w:val="both"/>
              <w:rPr>
                <w:rFonts w:ascii="Symbol" w:hAnsi="Symbol"/>
                <w:b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  <w:t>V</w:t>
            </w:r>
            <w:r w:rsidRPr="00E62535"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  <w:t>ERIFIQU</w:t>
            </w:r>
            <w:r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  <w:t>E</w:t>
            </w:r>
          </w:p>
          <w:p w:rsidR="00E62535" w:rsidRPr="00E62535" w:rsidRDefault="00E62535" w:rsidP="00E62535">
            <w:pPr>
              <w:pStyle w:val="Prrafodelista"/>
              <w:numPr>
                <w:ilvl w:val="0"/>
                <w:numId w:val="41"/>
              </w:numPr>
              <w:overflowPunct/>
              <w:autoSpaceDE/>
              <w:autoSpaceDN/>
              <w:adjustRightInd/>
              <w:ind w:left="360"/>
              <w:jc w:val="both"/>
              <w:textAlignment w:val="auto"/>
              <w:rPr>
                <w:rFonts w:ascii="Symbol" w:hAnsi="Symbol"/>
                <w:color w:val="000000"/>
                <w:sz w:val="22"/>
                <w:szCs w:val="22"/>
              </w:rPr>
            </w:pPr>
            <w:r w:rsidRPr="00E62535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PRESIÓN DE RAMAL DE INCENDIO.</w:t>
            </w:r>
          </w:p>
          <w:p w:rsidR="00E62535" w:rsidRPr="00E62535" w:rsidRDefault="00E62535" w:rsidP="00E62535">
            <w:pPr>
              <w:pStyle w:val="Prrafodelista"/>
              <w:numPr>
                <w:ilvl w:val="0"/>
                <w:numId w:val="41"/>
              </w:numPr>
              <w:overflowPunct/>
              <w:autoSpaceDE/>
              <w:autoSpaceDN/>
              <w:adjustRightInd/>
              <w:ind w:left="360"/>
              <w:jc w:val="both"/>
              <w:textAlignment w:val="auto"/>
              <w:rPr>
                <w:rFonts w:ascii="Symbol" w:hAnsi="Symbol"/>
                <w:color w:val="000000"/>
                <w:sz w:val="22"/>
                <w:szCs w:val="22"/>
              </w:rPr>
            </w:pPr>
            <w:r w:rsidRPr="00E62535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ESTABLEZCA COMUNICACIONES CON I/C FCP Y CONFIRME FCP.</w:t>
            </w:r>
          </w:p>
          <w:p w:rsidR="00E62535" w:rsidRPr="00E62535" w:rsidRDefault="00E62535" w:rsidP="00E62535">
            <w:pPr>
              <w:pStyle w:val="Prrafodelista"/>
              <w:numPr>
                <w:ilvl w:val="0"/>
                <w:numId w:val="41"/>
              </w:numPr>
              <w:overflowPunct/>
              <w:autoSpaceDE/>
              <w:autoSpaceDN/>
              <w:adjustRightInd/>
              <w:ind w:left="360"/>
              <w:jc w:val="both"/>
              <w:textAlignment w:val="auto"/>
              <w:rPr>
                <w:rFonts w:ascii="Symbol" w:hAnsi="Symbol"/>
                <w:color w:val="000000"/>
                <w:sz w:val="22"/>
                <w:szCs w:val="22"/>
              </w:rPr>
            </w:pPr>
            <w:r w:rsidRPr="00E62535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CONFIRME SOTI, LÍMITES DE HUMO, PUERTA ABIERTA/CERRADA.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535" w:rsidRPr="00640CCF" w:rsidRDefault="0094699C" w:rsidP="0094699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DCO</w:t>
            </w: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535" w:rsidRPr="00640CCF" w:rsidRDefault="00E62535" w:rsidP="009A16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9A16C4" w:rsidRPr="00640CCF" w:rsidTr="0094699C">
        <w:trPr>
          <w:trHeight w:val="870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C4" w:rsidRPr="009A16C4" w:rsidRDefault="009A16C4" w:rsidP="009A16C4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es-ES" w:eastAsia="es-ES"/>
              </w:rPr>
            </w:pPr>
          </w:p>
        </w:tc>
        <w:tc>
          <w:tcPr>
            <w:tcW w:w="7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A16C4" w:rsidRPr="009A16C4" w:rsidRDefault="009A16C4" w:rsidP="009A16C4">
            <w:pPr>
              <w:jc w:val="both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es-ES"/>
              </w:rPr>
            </w:pPr>
            <w:r w:rsidRPr="009A16C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es-ES"/>
              </w:rPr>
              <w:t>RECIBIR REPORTE DEL ROVING Y ASIGNARLE TAREAS.</w:t>
            </w:r>
          </w:p>
          <w:p w:rsidR="009A16C4" w:rsidRPr="009A16C4" w:rsidRDefault="009A16C4" w:rsidP="009A16C4">
            <w:pPr>
              <w:pStyle w:val="Prrafodelista"/>
              <w:numPr>
                <w:ilvl w:val="0"/>
                <w:numId w:val="44"/>
              </w:numPr>
              <w:overflowPunct/>
              <w:autoSpaceDE/>
              <w:autoSpaceDN/>
              <w:adjustRightInd/>
              <w:jc w:val="both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A16C4">
              <w:rPr>
                <w:rFonts w:asciiTheme="minorHAnsi" w:hAnsiTheme="minorHAnsi" w:cstheme="minorHAnsi"/>
                <w:sz w:val="22"/>
                <w:szCs w:val="22"/>
              </w:rPr>
              <w:t>APOYAR EN ACLARAR CUBIERTAS INFERIORES.</w:t>
            </w:r>
          </w:p>
          <w:p w:rsidR="009A16C4" w:rsidRPr="009A16C4" w:rsidRDefault="009A16C4" w:rsidP="009A16C4">
            <w:pPr>
              <w:pStyle w:val="Prrafodelista"/>
              <w:numPr>
                <w:ilvl w:val="0"/>
                <w:numId w:val="44"/>
              </w:numPr>
              <w:overflowPunct/>
              <w:autoSpaceDE/>
              <w:autoSpaceDN/>
              <w:adjustRightInd/>
              <w:jc w:val="both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A16C4">
              <w:rPr>
                <w:rFonts w:asciiTheme="minorHAnsi" w:hAnsiTheme="minorHAnsi" w:cstheme="minorHAnsi"/>
                <w:sz w:val="22"/>
                <w:szCs w:val="22"/>
              </w:rPr>
              <w:t>INCENDIO SE GANA / SE PIERDE.</w:t>
            </w:r>
          </w:p>
          <w:p w:rsidR="009A16C4" w:rsidRPr="009A16C4" w:rsidRDefault="009A16C4" w:rsidP="009A16C4">
            <w:pPr>
              <w:pStyle w:val="Prrafodelista"/>
              <w:numPr>
                <w:ilvl w:val="0"/>
                <w:numId w:val="44"/>
              </w:numPr>
              <w:overflowPunct/>
              <w:autoSpaceDE/>
              <w:autoSpaceDN/>
              <w:adjustRightInd/>
              <w:jc w:val="both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A16C4">
              <w:rPr>
                <w:rFonts w:asciiTheme="minorHAnsi" w:hAnsiTheme="minorHAnsi" w:cstheme="minorHAnsi"/>
                <w:sz w:val="22"/>
                <w:szCs w:val="22"/>
              </w:rPr>
              <w:t>QUIEN DESCUBRIÓ EL INCIDENTE O ESCOLTARLO A LA ENFERMERÍA.</w:t>
            </w:r>
          </w:p>
          <w:p w:rsidR="00E62535" w:rsidRDefault="009A16C4" w:rsidP="00E62535">
            <w:pPr>
              <w:pStyle w:val="Prrafodelista"/>
              <w:numPr>
                <w:ilvl w:val="0"/>
                <w:numId w:val="44"/>
              </w:numPr>
              <w:overflowPunct/>
              <w:autoSpaceDE/>
              <w:autoSpaceDN/>
              <w:adjustRightInd/>
              <w:jc w:val="both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A16C4">
              <w:rPr>
                <w:rFonts w:asciiTheme="minorHAnsi" w:hAnsiTheme="minorHAnsi" w:cstheme="minorHAnsi"/>
                <w:sz w:val="22"/>
                <w:szCs w:val="22"/>
              </w:rPr>
              <w:t>CUMPLIR CONDICIÓN DE ESTANQUEIDAD Z-A</w:t>
            </w:r>
          </w:p>
          <w:p w:rsidR="009A16C4" w:rsidRPr="00E62535" w:rsidRDefault="009A16C4" w:rsidP="00E62535">
            <w:pPr>
              <w:pStyle w:val="Prrafodelista"/>
              <w:numPr>
                <w:ilvl w:val="0"/>
                <w:numId w:val="44"/>
              </w:numPr>
              <w:overflowPunct/>
              <w:autoSpaceDE/>
              <w:autoSpaceDN/>
              <w:adjustRightInd/>
              <w:jc w:val="both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62535">
              <w:rPr>
                <w:rFonts w:asciiTheme="minorHAnsi" w:hAnsiTheme="minorHAnsi" w:cstheme="minorHAnsi"/>
                <w:sz w:val="22"/>
                <w:szCs w:val="22"/>
              </w:rPr>
              <w:t>PARTE DE LOS DISPONIBLES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C4" w:rsidRPr="009A16C4" w:rsidRDefault="009A16C4" w:rsidP="0094699C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DCO</w:t>
            </w: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C4" w:rsidRPr="009A16C4" w:rsidRDefault="009A16C4" w:rsidP="009A16C4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9A16C4" w:rsidRPr="00640CCF" w:rsidTr="0094699C">
        <w:trPr>
          <w:trHeight w:val="70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C4" w:rsidRPr="00640CCF" w:rsidRDefault="009A16C4" w:rsidP="009A16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</w:p>
        </w:tc>
        <w:tc>
          <w:tcPr>
            <w:tcW w:w="7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C4" w:rsidRDefault="0094699C" w:rsidP="00640CCF">
            <w:pPr>
              <w:rPr>
                <w:rFonts w:ascii="Calibri" w:hAnsi="Calibri" w:cs="Calibri"/>
                <w:i/>
                <w:color w:val="000000"/>
                <w:sz w:val="22"/>
                <w:szCs w:val="22"/>
                <w:lang w:val="es-ES" w:eastAsia="es-ES"/>
              </w:rPr>
            </w:pPr>
            <w:r w:rsidRPr="0094699C">
              <w:rPr>
                <w:rFonts w:ascii="Calibri" w:hAnsi="Calibri" w:cs="Calibri"/>
                <w:i/>
                <w:color w:val="000000"/>
                <w:sz w:val="22"/>
                <w:szCs w:val="22"/>
                <w:lang w:val="es-ES" w:eastAsia="es-ES"/>
              </w:rPr>
              <w:t>(Al escuchar la alarma se dirige al lugar siniestrado anunciando su presencia a viva voz al personal en la SOTI y toma el control de las acciones para combatir el incendio, ubicando el FCP lo más cercano a la SOTI como sea posible)</w:t>
            </w:r>
          </w:p>
          <w:p w:rsidR="0094699C" w:rsidRPr="0094699C" w:rsidRDefault="0094699C" w:rsidP="00640CCF">
            <w:pPr>
              <w:rPr>
                <w:rFonts w:ascii="Calibri" w:hAnsi="Calibri" w:cs="Calibri"/>
                <w:b/>
                <w:i/>
                <w:color w:val="000000"/>
                <w:sz w:val="22"/>
                <w:szCs w:val="22"/>
                <w:lang w:val="es-ES" w:eastAsia="es-ES"/>
              </w:rPr>
            </w:pPr>
            <w:r w:rsidRPr="0094699C">
              <w:rPr>
                <w:rFonts w:ascii="Calibri" w:hAnsi="Calibri" w:cs="Calibri"/>
                <w:b/>
                <w:color w:val="000000"/>
                <w:sz w:val="22"/>
                <w:szCs w:val="22"/>
                <w:lang w:val="es-ES" w:eastAsia="es-ES"/>
              </w:rPr>
              <w:t>INTERROGA A LA PERSONA QUE DESCUBRE EL INCENDIO</w:t>
            </w:r>
          </w:p>
          <w:p w:rsidR="003056E9" w:rsidRPr="0094699C" w:rsidRDefault="003056E9" w:rsidP="003056E9">
            <w:pPr>
              <w:pStyle w:val="Prrafodelista"/>
              <w:numPr>
                <w:ilvl w:val="0"/>
                <w:numId w:val="46"/>
              </w:numPr>
              <w:rPr>
                <w:rFonts w:ascii="Calibri" w:hAnsi="Calibri" w:cs="Calibri"/>
                <w:i/>
                <w:color w:val="000000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¿LUGAR DEL INCIDENTE?</w:t>
            </w:r>
          </w:p>
          <w:p w:rsidR="003056E9" w:rsidRPr="009A16C4" w:rsidRDefault="003056E9" w:rsidP="003056E9">
            <w:pPr>
              <w:pStyle w:val="Prrafodelista"/>
              <w:numPr>
                <w:ilvl w:val="0"/>
                <w:numId w:val="43"/>
              </w:numPr>
              <w:overflowPunct/>
              <w:autoSpaceDE/>
              <w:autoSpaceDN/>
              <w:adjustRightInd/>
              <w:ind w:left="360"/>
              <w:jc w:val="both"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L"/>
              </w:rPr>
            </w:pPr>
            <w:r w:rsidRPr="009A16C4">
              <w:rPr>
                <w:rFonts w:ascii="Calibri" w:hAnsi="Calibri"/>
                <w:color w:val="000000"/>
                <w:sz w:val="22"/>
                <w:szCs w:val="22"/>
                <w:lang w:val="es-CL"/>
              </w:rPr>
              <w:t>¿QUÉ SE QUEMA?</w:t>
            </w:r>
          </w:p>
          <w:p w:rsidR="003056E9" w:rsidRPr="009A16C4" w:rsidRDefault="003056E9" w:rsidP="003056E9">
            <w:pPr>
              <w:pStyle w:val="Prrafodelista"/>
              <w:numPr>
                <w:ilvl w:val="0"/>
                <w:numId w:val="43"/>
              </w:numPr>
              <w:overflowPunct/>
              <w:autoSpaceDE/>
              <w:autoSpaceDN/>
              <w:adjustRightInd/>
              <w:ind w:left="360"/>
              <w:jc w:val="both"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L"/>
              </w:rPr>
            </w:pPr>
            <w:r w:rsidRPr="009A16C4">
              <w:rPr>
                <w:rFonts w:ascii="Calibri" w:hAnsi="Calibri"/>
                <w:color w:val="000000"/>
                <w:sz w:val="22"/>
                <w:szCs w:val="22"/>
                <w:lang w:val="es-CL"/>
              </w:rPr>
              <w:t>¿QUIÉN ATACA Y CON QUÉ?</w:t>
            </w:r>
          </w:p>
          <w:p w:rsidR="003056E9" w:rsidRPr="009A16C4" w:rsidRDefault="003056E9" w:rsidP="003056E9">
            <w:pPr>
              <w:pStyle w:val="Prrafodelista"/>
              <w:numPr>
                <w:ilvl w:val="0"/>
                <w:numId w:val="43"/>
              </w:numPr>
              <w:overflowPunct/>
              <w:autoSpaceDE/>
              <w:autoSpaceDN/>
              <w:adjustRightInd/>
              <w:ind w:left="360"/>
              <w:jc w:val="both"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L"/>
              </w:rPr>
            </w:pPr>
            <w:r w:rsidRPr="009A16C4">
              <w:rPr>
                <w:rFonts w:ascii="Calibri" w:hAnsi="Calibri"/>
                <w:color w:val="000000"/>
                <w:sz w:val="22"/>
                <w:szCs w:val="22"/>
                <w:lang w:val="es-CL"/>
              </w:rPr>
              <w:t>¿HAY ALGÚN HERIDO O PELIGRO EN EL DEPARTAMENTO?</w:t>
            </w:r>
          </w:p>
          <w:p w:rsidR="003056E9" w:rsidRPr="009A16C4" w:rsidRDefault="003056E9" w:rsidP="003056E9">
            <w:pPr>
              <w:pStyle w:val="Prrafodelista"/>
              <w:numPr>
                <w:ilvl w:val="0"/>
                <w:numId w:val="43"/>
              </w:numPr>
              <w:overflowPunct/>
              <w:autoSpaceDE/>
              <w:autoSpaceDN/>
              <w:adjustRightInd/>
              <w:ind w:left="360"/>
              <w:jc w:val="both"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L"/>
              </w:rPr>
            </w:pPr>
            <w:r w:rsidRPr="009A16C4">
              <w:rPr>
                <w:rFonts w:ascii="Calibri" w:hAnsi="Calibri"/>
                <w:color w:val="000000"/>
                <w:sz w:val="22"/>
                <w:szCs w:val="22"/>
                <w:lang w:val="es-CL"/>
              </w:rPr>
              <w:t>¿EFECTUÓ ALGÚN AISLAMIENTO?</w:t>
            </w:r>
          </w:p>
          <w:p w:rsidR="0094699C" w:rsidRPr="003056E9" w:rsidRDefault="003056E9" w:rsidP="003056E9">
            <w:pPr>
              <w:pStyle w:val="Prrafodelista"/>
              <w:numPr>
                <w:ilvl w:val="0"/>
                <w:numId w:val="46"/>
              </w:numPr>
              <w:rPr>
                <w:rFonts w:ascii="Calibri" w:hAnsi="Calibri" w:cs="Calibri"/>
                <w:i/>
                <w:color w:val="000000"/>
                <w:sz w:val="22"/>
                <w:szCs w:val="22"/>
                <w:lang w:val="es-ES"/>
              </w:rPr>
            </w:pPr>
            <w:r w:rsidRPr="0094699C">
              <w:rPr>
                <w:rFonts w:ascii="Calibri" w:hAnsi="Calibri"/>
                <w:color w:val="000000"/>
                <w:sz w:val="22"/>
                <w:szCs w:val="22"/>
                <w:lang w:val="es-CL"/>
              </w:rPr>
              <w:t>¿NECESITA PRIMEROS AUXILIOS?</w:t>
            </w:r>
          </w:p>
          <w:p w:rsidR="003056E9" w:rsidRPr="003056E9" w:rsidRDefault="003056E9" w:rsidP="003056E9">
            <w:pPr>
              <w:rPr>
                <w:rFonts w:ascii="Calibri" w:hAnsi="Calibri" w:cs="Calibri"/>
                <w:i/>
                <w:color w:val="000000"/>
                <w:sz w:val="22"/>
                <w:szCs w:val="22"/>
                <w:lang w:val="es-ES"/>
              </w:rPr>
            </w:pPr>
            <w:r w:rsidRPr="003056E9">
              <w:rPr>
                <w:rFonts w:ascii="Calibri" w:hAnsi="Calibri" w:cs="Calibri"/>
                <w:i/>
                <w:color w:val="000000"/>
                <w:sz w:val="22"/>
                <w:szCs w:val="22"/>
                <w:lang w:val="es-ES"/>
              </w:rPr>
              <w:t>(Si la persona que descubre el incendio pertenece al grupo principal, el I/C FCP debe informar a la HQ1 de esta situación).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C4" w:rsidRPr="00640CCF" w:rsidRDefault="0094699C" w:rsidP="0094699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I/C FCP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C4" w:rsidRPr="00640CCF" w:rsidRDefault="009A16C4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94699C" w:rsidRPr="00640CCF" w:rsidTr="00564665">
        <w:trPr>
          <w:trHeight w:val="70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Default="0094699C" w:rsidP="0094699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</w:p>
          <w:p w:rsidR="0094699C" w:rsidRDefault="0094699C" w:rsidP="0094699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</w:p>
          <w:p w:rsidR="0094699C" w:rsidRPr="00640CCF" w:rsidRDefault="0094699C" w:rsidP="0094699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</w:p>
        </w:tc>
        <w:tc>
          <w:tcPr>
            <w:tcW w:w="7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9A16C4" w:rsidRDefault="0094699C" w:rsidP="0094699C">
            <w:pPr>
              <w:jc w:val="both"/>
              <w:rPr>
                <w:rFonts w:ascii="Calibri" w:hAnsi="Calibri"/>
                <w:b/>
                <w:color w:val="000000"/>
                <w:sz w:val="22"/>
                <w:szCs w:val="22"/>
                <w:lang w:eastAsia="es-ES"/>
              </w:rPr>
            </w:pPr>
            <w:r w:rsidRPr="009A16C4">
              <w:rPr>
                <w:rFonts w:ascii="Calibri" w:hAnsi="Calibri"/>
                <w:b/>
                <w:color w:val="000000"/>
                <w:sz w:val="22"/>
                <w:szCs w:val="22"/>
                <w:lang w:eastAsia="es-ES"/>
              </w:rPr>
              <w:t>SITREP DE QUIEN DESCUBRE EL INCIDENTE:</w:t>
            </w:r>
          </w:p>
          <w:p w:rsidR="0094699C" w:rsidRPr="00564665" w:rsidRDefault="0094699C" w:rsidP="00564665">
            <w:pPr>
              <w:pStyle w:val="Prrafodelista"/>
              <w:numPr>
                <w:ilvl w:val="0"/>
                <w:numId w:val="46"/>
              </w:numPr>
              <w:rPr>
                <w:rFonts w:ascii="Calibri" w:hAnsi="Calibri" w:cs="Calibri"/>
                <w:i/>
                <w:color w:val="000000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¿LUGAR DEL INCIDENTE?</w:t>
            </w:r>
            <w:r w:rsidR="00564665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 </w:t>
            </w:r>
            <w:r w:rsidRPr="00564665">
              <w:rPr>
                <w:rFonts w:ascii="Calibri" w:hAnsi="Calibri"/>
                <w:color w:val="000000"/>
                <w:sz w:val="22"/>
                <w:szCs w:val="22"/>
                <w:lang w:val="es-CL"/>
              </w:rPr>
              <w:t>¿QUÉ SE QUEMA?</w:t>
            </w:r>
          </w:p>
          <w:p w:rsidR="0094699C" w:rsidRPr="009A16C4" w:rsidRDefault="0094699C" w:rsidP="0094699C">
            <w:pPr>
              <w:pStyle w:val="Prrafodelista"/>
              <w:numPr>
                <w:ilvl w:val="0"/>
                <w:numId w:val="43"/>
              </w:numPr>
              <w:overflowPunct/>
              <w:autoSpaceDE/>
              <w:autoSpaceDN/>
              <w:adjustRightInd/>
              <w:ind w:left="360"/>
              <w:jc w:val="both"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L"/>
              </w:rPr>
            </w:pPr>
            <w:r w:rsidRPr="009A16C4">
              <w:rPr>
                <w:rFonts w:ascii="Calibri" w:hAnsi="Calibri"/>
                <w:color w:val="000000"/>
                <w:sz w:val="22"/>
                <w:szCs w:val="22"/>
                <w:lang w:val="es-CL"/>
              </w:rPr>
              <w:t>¿QUIÉN ATACA Y CON QUÉ?</w:t>
            </w:r>
          </w:p>
          <w:p w:rsidR="0094699C" w:rsidRPr="009A16C4" w:rsidRDefault="0094699C" w:rsidP="0094699C">
            <w:pPr>
              <w:pStyle w:val="Prrafodelista"/>
              <w:numPr>
                <w:ilvl w:val="0"/>
                <w:numId w:val="43"/>
              </w:numPr>
              <w:overflowPunct/>
              <w:autoSpaceDE/>
              <w:autoSpaceDN/>
              <w:adjustRightInd/>
              <w:ind w:left="360"/>
              <w:jc w:val="both"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L"/>
              </w:rPr>
            </w:pPr>
            <w:r w:rsidRPr="009A16C4">
              <w:rPr>
                <w:rFonts w:ascii="Calibri" w:hAnsi="Calibri"/>
                <w:color w:val="000000"/>
                <w:sz w:val="22"/>
                <w:szCs w:val="22"/>
                <w:lang w:val="es-CL"/>
              </w:rPr>
              <w:t>¿HAY ALGÚN HERIDO O PELIGRO EN EL DEPARTAMENTO?</w:t>
            </w:r>
          </w:p>
          <w:p w:rsidR="0094699C" w:rsidRPr="009A16C4" w:rsidRDefault="0094699C" w:rsidP="0094699C">
            <w:pPr>
              <w:pStyle w:val="Prrafodelista"/>
              <w:numPr>
                <w:ilvl w:val="0"/>
                <w:numId w:val="43"/>
              </w:numPr>
              <w:overflowPunct/>
              <w:autoSpaceDE/>
              <w:autoSpaceDN/>
              <w:adjustRightInd/>
              <w:ind w:left="360"/>
              <w:jc w:val="both"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L"/>
              </w:rPr>
            </w:pPr>
            <w:r w:rsidRPr="009A16C4">
              <w:rPr>
                <w:rFonts w:ascii="Calibri" w:hAnsi="Calibri"/>
                <w:color w:val="000000"/>
                <w:sz w:val="22"/>
                <w:szCs w:val="22"/>
                <w:lang w:val="es-CL"/>
              </w:rPr>
              <w:t>¿EFECTUÓ ALGÚN AISLAMIENTO?</w:t>
            </w:r>
          </w:p>
          <w:p w:rsidR="003056E9" w:rsidRPr="003056E9" w:rsidRDefault="0094699C" w:rsidP="003056E9">
            <w:pPr>
              <w:pStyle w:val="Prrafodelista"/>
              <w:numPr>
                <w:ilvl w:val="0"/>
                <w:numId w:val="42"/>
              </w:numPr>
              <w:overflowPunct/>
              <w:autoSpaceDE/>
              <w:autoSpaceDN/>
              <w:adjustRightInd/>
              <w:ind w:left="360"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L"/>
              </w:rPr>
            </w:pPr>
            <w:r w:rsidRPr="0094699C">
              <w:rPr>
                <w:rFonts w:ascii="Calibri" w:hAnsi="Calibri"/>
                <w:color w:val="000000"/>
                <w:sz w:val="22"/>
                <w:szCs w:val="22"/>
                <w:lang w:val="es-CL"/>
              </w:rPr>
              <w:t>¿NECESITA PRIMEROS AUXILIOS?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94699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ROVER</w:t>
            </w: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94699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94699C" w:rsidRPr="00640CCF" w:rsidTr="00564665">
        <w:trPr>
          <w:trHeight w:val="1394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3056E9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3056E9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lastRenderedPageBreak/>
              <w:t>6</w:t>
            </w:r>
          </w:p>
        </w:tc>
        <w:tc>
          <w:tcPr>
            <w:tcW w:w="7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56E9" w:rsidRPr="003056E9" w:rsidRDefault="003056E9" w:rsidP="003056E9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056E9">
              <w:rPr>
                <w:rFonts w:asciiTheme="minorHAnsi" w:hAnsiTheme="minorHAnsi" w:cstheme="minorHAnsi"/>
                <w:b/>
                <w:sz w:val="22"/>
                <w:szCs w:val="22"/>
              </w:rPr>
              <w:t>EJECUTE EL PRIMER DISPARO DE HALÓN CON LA VENIA DEL DCO</w:t>
            </w:r>
          </w:p>
          <w:p w:rsidR="003056E9" w:rsidRPr="003056E9" w:rsidRDefault="003056E9" w:rsidP="003056E9">
            <w:pPr>
              <w:pStyle w:val="Prrafodelista"/>
              <w:numPr>
                <w:ilvl w:val="0"/>
                <w:numId w:val="47"/>
              </w:numPr>
              <w:overflowPunct/>
              <w:autoSpaceDE/>
              <w:autoSpaceDN/>
              <w:adjustRightInd/>
              <w:jc w:val="both"/>
              <w:textAlignment w:val="auto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3056E9">
              <w:rPr>
                <w:rFonts w:ascii="Calibri" w:hAnsi="Calibri"/>
                <w:bCs/>
                <w:sz w:val="22"/>
                <w:szCs w:val="22"/>
              </w:rPr>
              <w:t>PERSONAL AL INTERIOR DE LA MAQUINA TIENE 60 SEG PARA ACLARAR.</w:t>
            </w:r>
          </w:p>
          <w:p w:rsidR="003056E9" w:rsidRPr="003056E9" w:rsidRDefault="003056E9" w:rsidP="003056E9">
            <w:pPr>
              <w:pStyle w:val="Prrafodelista"/>
              <w:numPr>
                <w:ilvl w:val="0"/>
                <w:numId w:val="47"/>
              </w:numPr>
              <w:overflowPunct/>
              <w:autoSpaceDE/>
              <w:autoSpaceDN/>
              <w:adjustRightInd/>
              <w:jc w:val="both"/>
              <w:textAlignment w:val="auto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3056E9">
              <w:rPr>
                <w:rFonts w:ascii="Calibri" w:hAnsi="Calibri"/>
                <w:bCs/>
                <w:sz w:val="22"/>
                <w:szCs w:val="22"/>
              </w:rPr>
              <w:t>SOLO PUEDE PERMANECER PERSONAL CON QUIPO BA.</w:t>
            </w:r>
          </w:p>
          <w:p w:rsidR="003056E9" w:rsidRPr="003056E9" w:rsidRDefault="003056E9" w:rsidP="003056E9">
            <w:pPr>
              <w:pStyle w:val="Prrafodelista"/>
              <w:numPr>
                <w:ilvl w:val="0"/>
                <w:numId w:val="46"/>
              </w:numPr>
              <w:rPr>
                <w:rFonts w:asciiTheme="minorHAnsi" w:hAnsiTheme="minorHAnsi" w:cstheme="minorHAnsi"/>
                <w:i/>
                <w:color w:val="000000"/>
                <w:sz w:val="22"/>
                <w:szCs w:val="22"/>
                <w:lang w:val="es-ES"/>
              </w:rPr>
            </w:pPr>
            <w:r w:rsidRPr="003056E9">
              <w:rPr>
                <w:rFonts w:ascii="Calibri" w:hAnsi="Calibri"/>
                <w:bCs/>
                <w:sz w:val="22"/>
                <w:szCs w:val="22"/>
              </w:rPr>
              <w:t>DEJAR EL HALÓN ACTUAR 5 MINUTOS.</w:t>
            </w:r>
          </w:p>
          <w:p w:rsidR="0094699C" w:rsidRPr="003056E9" w:rsidRDefault="003056E9" w:rsidP="003056E9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DESCARGUE FOAM A LA SENTINA POR 1’ 30’’ </w:t>
            </w:r>
            <w:r w:rsidR="00F410A6">
              <w:rPr>
                <w:rFonts w:asciiTheme="minorHAnsi" w:hAnsiTheme="minorHAnsi" w:cstheme="minorHAnsi"/>
                <w:b/>
                <w:sz w:val="22"/>
                <w:szCs w:val="22"/>
              </w:rPr>
              <w:t>CON LA VENIA DEL DCO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3056E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I/C FCP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  <w:tr w:rsidR="003056E9" w:rsidRPr="00640CCF" w:rsidTr="00564665">
        <w:trPr>
          <w:trHeight w:val="1394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56E9" w:rsidRPr="00640CCF" w:rsidRDefault="003056E9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</w:p>
        </w:tc>
        <w:tc>
          <w:tcPr>
            <w:tcW w:w="7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56E9" w:rsidRDefault="00F410A6" w:rsidP="003056E9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DIRIJA</w:t>
            </w:r>
            <w:r w:rsidR="003056E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LAS SIGUIENTES ACCIONES:</w:t>
            </w:r>
          </w:p>
          <w:p w:rsidR="003056E9" w:rsidRPr="003056E9" w:rsidRDefault="003056E9" w:rsidP="003056E9">
            <w:pPr>
              <w:pStyle w:val="Prrafodelista"/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3056E9">
              <w:rPr>
                <w:rFonts w:asciiTheme="minorHAnsi" w:hAnsiTheme="minorHAnsi" w:cstheme="minorHAnsi"/>
                <w:sz w:val="22"/>
                <w:szCs w:val="22"/>
              </w:rPr>
              <w:t>CONSIDERE EL USO DE SHIP PROTECTOR.</w:t>
            </w:r>
          </w:p>
          <w:p w:rsidR="003056E9" w:rsidRPr="003056E9" w:rsidRDefault="003056E9" w:rsidP="003056E9">
            <w:pPr>
              <w:pStyle w:val="Prrafodelista"/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3056E9">
              <w:rPr>
                <w:rFonts w:asciiTheme="minorHAnsi" w:hAnsiTheme="minorHAnsi" w:cstheme="minorHAnsi"/>
                <w:sz w:val="22"/>
                <w:szCs w:val="22"/>
              </w:rPr>
              <w:t>CONSIDERE EL USO DE SISTEMAS DE EXTINCIÓN DE INCENDIO FIJOS.</w:t>
            </w:r>
          </w:p>
          <w:p w:rsidR="003056E9" w:rsidRPr="003056E9" w:rsidRDefault="003056E9" w:rsidP="003056E9">
            <w:pPr>
              <w:pStyle w:val="Prrafodelista"/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3056E9">
              <w:rPr>
                <w:rFonts w:asciiTheme="minorHAnsi" w:hAnsiTheme="minorHAnsi" w:cstheme="minorHAnsi"/>
                <w:sz w:val="22"/>
                <w:szCs w:val="22"/>
              </w:rPr>
              <w:t>DIRIJA EL TRABAJO DE LA PAI Y LA PA.</w:t>
            </w:r>
          </w:p>
          <w:p w:rsidR="003056E9" w:rsidRPr="003056E9" w:rsidRDefault="003056E9" w:rsidP="003056E9">
            <w:pPr>
              <w:pStyle w:val="Prrafodelista"/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3056E9">
              <w:rPr>
                <w:rFonts w:asciiTheme="minorHAnsi" w:hAnsiTheme="minorHAnsi" w:cstheme="minorHAnsi"/>
                <w:sz w:val="22"/>
                <w:szCs w:val="22"/>
              </w:rPr>
              <w:t>VERIFIQUE LA NECESIDAD DE PERSONAL DE APOYO SI ES REQUERIDO.</w:t>
            </w:r>
          </w:p>
          <w:p w:rsidR="003056E9" w:rsidRPr="003056E9" w:rsidRDefault="003056E9" w:rsidP="003056E9">
            <w:pPr>
              <w:pStyle w:val="Prrafodelista"/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3056E9">
              <w:rPr>
                <w:rFonts w:asciiTheme="minorHAnsi" w:hAnsiTheme="minorHAnsi" w:cstheme="minorHAnsi"/>
                <w:sz w:val="22"/>
                <w:szCs w:val="22"/>
              </w:rPr>
              <w:t>EVALÚE NUEVOS LÍMITES DE HUMO.</w:t>
            </w:r>
          </w:p>
          <w:p w:rsidR="003056E9" w:rsidRPr="003056E9" w:rsidRDefault="003056E9" w:rsidP="003056E9">
            <w:pPr>
              <w:pStyle w:val="Prrafodelista"/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3056E9">
              <w:rPr>
                <w:rFonts w:asciiTheme="minorHAnsi" w:hAnsiTheme="minorHAnsi" w:cstheme="minorHAnsi"/>
                <w:sz w:val="22"/>
                <w:szCs w:val="22"/>
              </w:rPr>
              <w:t>VERIFIQUE EL CORRECTO ARMADO DE MANGUERAS.</w:t>
            </w:r>
          </w:p>
          <w:p w:rsidR="003056E9" w:rsidRPr="003056E9" w:rsidRDefault="003056E9" w:rsidP="003056E9">
            <w:pPr>
              <w:pStyle w:val="Prrafodelista"/>
              <w:numPr>
                <w:ilvl w:val="0"/>
                <w:numId w:val="46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  <w:lang w:val="es-ES"/>
              </w:rPr>
            </w:pPr>
            <w:r w:rsidRPr="003056E9">
              <w:rPr>
                <w:rFonts w:asciiTheme="minorHAnsi" w:hAnsiTheme="minorHAnsi" w:cstheme="minorHAnsi"/>
                <w:sz w:val="22"/>
                <w:szCs w:val="22"/>
              </w:rPr>
              <w:t>INFORME CAMBIO DE LOS LÍMITES DE HUMO Y LÍMITES FUTURO.</w:t>
            </w:r>
          </w:p>
          <w:p w:rsidR="003056E9" w:rsidRDefault="003056E9" w:rsidP="003056E9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es-ES" w:eastAsia="es-ES"/>
              </w:rPr>
            </w:pPr>
          </w:p>
          <w:p w:rsidR="003056E9" w:rsidRPr="003056E9" w:rsidRDefault="003056E9" w:rsidP="003056E9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056E9">
              <w:rPr>
                <w:rFonts w:asciiTheme="minorHAnsi" w:hAnsiTheme="minorHAnsi" w:cstheme="minorHAnsi"/>
                <w:color w:val="000000"/>
                <w:sz w:val="22"/>
                <w:szCs w:val="22"/>
                <w:lang w:val="es-ES" w:eastAsia="es-ES"/>
              </w:rPr>
              <w:t>• Si el incendio no es extinguido en el CAA pida la venia a la HQ1  para lanzar el primer golpe de halón (dentro de  los primeros 5 minutos).</w:t>
            </w:r>
            <w:r w:rsidRPr="003056E9">
              <w:rPr>
                <w:rFonts w:asciiTheme="minorHAnsi" w:hAnsiTheme="minorHAnsi" w:cstheme="minorHAnsi"/>
                <w:color w:val="000000"/>
                <w:sz w:val="22"/>
                <w:szCs w:val="22"/>
                <w:lang w:val="es-ES" w:eastAsia="es-ES"/>
              </w:rPr>
              <w:br/>
              <w:t>• Si el incendio es considerado extinguido deje guardia de reignición y aclare el humo en coordinación con el HQ1.</w:t>
            </w:r>
            <w:r w:rsidRPr="003056E9">
              <w:rPr>
                <w:rFonts w:asciiTheme="minorHAnsi" w:hAnsiTheme="minorHAnsi" w:cstheme="minorHAnsi"/>
                <w:color w:val="000000"/>
                <w:sz w:val="22"/>
                <w:szCs w:val="22"/>
                <w:lang w:val="es-ES" w:eastAsia="es-ES"/>
              </w:rPr>
              <w:br/>
              <w:t>*En estado 5 llevar a la SOTI llave maestra y napoleón.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56E9" w:rsidRPr="00640CCF" w:rsidRDefault="003056E9" w:rsidP="003056E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I/C FCP</w:t>
            </w: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56E9" w:rsidRPr="00640CCF" w:rsidRDefault="003056E9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94699C" w:rsidRPr="00640CCF" w:rsidTr="005A6998">
        <w:trPr>
          <w:trHeight w:val="3300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7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spacing w:after="240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• Jefe de Contención se establece en Taller Eléctrico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/>
              <w:t>• Lleva 01 equipo de comunicaciones VHF para mantener línea de flujo de información con OOD/DCO  y obtenga prioridades.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/>
              <w:t xml:space="preserve">• Prueba comunicaciones con OOD/DCO en canal VHF acordado. 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/>
              <w:t>• Dé briefing y designe contenedores, considere uso de equipo de respiración y controlador.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/>
              <w:t>• Distribuye tarjetas de contención primaria, secundaria y terciaria de Sala de Máquinas Proa (VMK).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/>
              <w:t>• Reportar al OOD/DCO avance.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3056E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I/C CONTENCIÓN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  <w:tr w:rsidR="0094699C" w:rsidRPr="00640CCF" w:rsidTr="00564665">
        <w:trPr>
          <w:trHeight w:val="600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8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• Entregar a I/C FCP napoleón y llave maestra.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3056E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KEYS (LLAVES SSEP)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  <w:tr w:rsidR="0094699C" w:rsidRPr="00640CCF" w:rsidTr="009824E6">
        <w:trPr>
          <w:trHeight w:val="4938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lastRenderedPageBreak/>
              <w:t>9</w:t>
            </w:r>
          </w:p>
        </w:tc>
        <w:tc>
          <w:tcPr>
            <w:tcW w:w="7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Default="0094699C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• Pasar a poder de a bordo, o realizar el cambio de generadores  que corresponda, para mantener la maquinaria E/S, lo más alejada posible del departamento Sala Máquinas Proa (VMK) (mímico 19). Después del traspaso de carga tripear generadores.</w:t>
            </w:r>
          </w:p>
          <w:p w:rsidR="0094699C" w:rsidRDefault="0094699C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 w:type="page"/>
              <w:t>• Si las turbinas se encuentran en servicio, efectuar cambio de configuración, posteriormente tripear ambas turbinas (Previa autorización IBC).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 w:type="page"/>
            </w:r>
          </w:p>
          <w:p w:rsidR="0094699C" w:rsidRDefault="0094699C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 xml:space="preserve">• Efectuar aislamiento eléctrico primario el sector amagado (grupos eléctricos 05,23 y 26) e informar aislamiento efectuado mediante procedimiento flash al OOD/DCO.  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 w:type="page"/>
            </w:r>
          </w:p>
          <w:p w:rsidR="0094699C" w:rsidRDefault="0094699C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• Poner E/S la bomba de Incendio N°3,  manteniendo permanentemente el control de la presión de HPSW (mímico 63).</w:t>
            </w:r>
          </w:p>
          <w:p w:rsidR="0094699C" w:rsidRDefault="0094699C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 w:type="page"/>
              <w:t>• Establecer condición Z/A, objeto monitorear el cierre de puertas y escotillas necesarias para confinar el departamento monitoreando límites de humo.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 w:type="page"/>
            </w:r>
          </w:p>
          <w:p w:rsidR="0094699C" w:rsidRDefault="0094699C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• Detener compresores de alta y baja presión.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 w:type="page"/>
            </w:r>
          </w:p>
          <w:p w:rsidR="0094699C" w:rsidRDefault="0094699C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• Seccionar circuito de aire de alta presión.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 w:type="page"/>
            </w:r>
          </w:p>
          <w:p w:rsidR="0094699C" w:rsidRDefault="0094699C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• Dejar fuera de servicio purificador de petróleo.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 w:type="page"/>
            </w:r>
          </w:p>
          <w:p w:rsidR="0094699C" w:rsidRDefault="0094699C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• Dejar fuera de servicio bombas booster de combustible turbinas.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 w:type="page"/>
            </w:r>
          </w:p>
          <w:p w:rsidR="0094699C" w:rsidRPr="00640CCF" w:rsidRDefault="0094699C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 xml:space="preserve">• Verificar Kill card efectuada completamente en mímicos 80, 82, 84 y 85. 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 w:type="page"/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 w:type="page"/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3056E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 xml:space="preserve">IDG/OPERADOR TC          MEOOW/DCO (L)/PROPMAN/IBC                  </w:t>
            </w:r>
          </w:p>
        </w:tc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  <w:tr w:rsidR="0094699C" w:rsidRPr="00640CCF" w:rsidTr="005A6998">
        <w:trPr>
          <w:trHeight w:val="341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26257D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11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699C" w:rsidRPr="004F77B6" w:rsidRDefault="0094699C" w:rsidP="004F77B6">
            <w:p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4F77B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Diríjase al FCP y evalúe la necesidad de pasar a EMERMAR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3056E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COMMAND ROVER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  <w:tr w:rsidR="0094699C" w:rsidRPr="00640CCF" w:rsidTr="005A6998">
        <w:trPr>
          <w:trHeight w:val="300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12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699C" w:rsidRPr="00640CCF" w:rsidRDefault="0094699C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• Verifique la efectividad del primer golpe de halón.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/>
              <w:t>• Informe al I/C FCP.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3056E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PAI BA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  <w:tr w:rsidR="0094699C" w:rsidRPr="005E19C3" w:rsidTr="005A6998">
        <w:trPr>
          <w:trHeight w:val="300"/>
        </w:trPr>
        <w:tc>
          <w:tcPr>
            <w:tcW w:w="3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13</w:t>
            </w:r>
          </w:p>
        </w:tc>
        <w:tc>
          <w:tcPr>
            <w:tcW w:w="7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4F77B6" w:rsidRDefault="0094699C" w:rsidP="004F77B6">
            <w:pP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4F77B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En caso de ser necesario enviar personal BA, el cual debe ser controlado, a verificar correcta activación del banco de halón.</w:t>
            </w:r>
          </w:p>
        </w:tc>
        <w:tc>
          <w:tcPr>
            <w:tcW w:w="21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564665" w:rsidRDefault="0094699C" w:rsidP="003056E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s-ES"/>
              </w:rPr>
            </w:pPr>
            <w:r w:rsidRPr="0056466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s-ES"/>
              </w:rPr>
              <w:t>I/C FCP/OOD/DCO</w:t>
            </w:r>
          </w:p>
        </w:tc>
        <w:tc>
          <w:tcPr>
            <w:tcW w:w="5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564665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s-ES"/>
              </w:rPr>
            </w:pPr>
            <w:r w:rsidRPr="00564665">
              <w:rPr>
                <w:rFonts w:ascii="Calibri" w:hAnsi="Calibri" w:cs="Calibri"/>
                <w:color w:val="000000"/>
                <w:sz w:val="22"/>
                <w:szCs w:val="22"/>
                <w:lang w:val="en-US" w:eastAsia="es-ES"/>
              </w:rPr>
              <w:t> </w:t>
            </w:r>
          </w:p>
        </w:tc>
      </w:tr>
      <w:tr w:rsidR="0094699C" w:rsidRPr="005E19C3" w:rsidTr="005A6998">
        <w:trPr>
          <w:trHeight w:val="300"/>
        </w:trPr>
        <w:tc>
          <w:tcPr>
            <w:tcW w:w="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99C" w:rsidRPr="00564665" w:rsidRDefault="0094699C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s-ES"/>
              </w:rPr>
            </w:pPr>
          </w:p>
        </w:tc>
        <w:tc>
          <w:tcPr>
            <w:tcW w:w="7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699C" w:rsidRPr="00564665" w:rsidRDefault="0094699C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s-ES"/>
              </w:rPr>
            </w:pPr>
          </w:p>
        </w:tc>
        <w:tc>
          <w:tcPr>
            <w:tcW w:w="21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99C" w:rsidRPr="00564665" w:rsidRDefault="0094699C" w:rsidP="003056E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s-ES"/>
              </w:rPr>
            </w:pPr>
          </w:p>
        </w:tc>
        <w:tc>
          <w:tcPr>
            <w:tcW w:w="5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99C" w:rsidRPr="00564665" w:rsidRDefault="0094699C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s-ES"/>
              </w:rPr>
            </w:pPr>
          </w:p>
        </w:tc>
      </w:tr>
      <w:tr w:rsidR="0094699C" w:rsidRPr="005E19C3" w:rsidTr="005A6998">
        <w:trPr>
          <w:trHeight w:val="300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4699C" w:rsidRPr="00564665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s-ES"/>
              </w:rPr>
            </w:pPr>
            <w:r w:rsidRPr="00564665">
              <w:rPr>
                <w:rFonts w:ascii="Calibri" w:hAnsi="Calibri" w:cs="Calibri"/>
                <w:color w:val="000000"/>
                <w:sz w:val="22"/>
                <w:szCs w:val="22"/>
                <w:lang w:val="en-US" w:eastAsia="es-ES"/>
              </w:rPr>
              <w:t> </w:t>
            </w: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4699C" w:rsidRPr="00564665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s-ES"/>
              </w:rPr>
            </w:pPr>
          </w:p>
          <w:p w:rsidR="0094699C" w:rsidRPr="00564665" w:rsidRDefault="0094699C" w:rsidP="005E19C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s-ES"/>
              </w:rPr>
            </w:pP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4699C" w:rsidRPr="00564665" w:rsidRDefault="0094699C" w:rsidP="003056E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s-ES"/>
              </w:rPr>
            </w:pPr>
            <w:r w:rsidRPr="0056466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s-ES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4699C" w:rsidRPr="00564665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s-ES"/>
              </w:rPr>
            </w:pPr>
            <w:r w:rsidRPr="00564665">
              <w:rPr>
                <w:rFonts w:ascii="Calibri" w:hAnsi="Calibri" w:cs="Calibri"/>
                <w:color w:val="000000"/>
                <w:sz w:val="22"/>
                <w:szCs w:val="22"/>
                <w:lang w:val="en-US" w:eastAsia="es-ES"/>
              </w:rPr>
              <w:t> </w:t>
            </w:r>
          </w:p>
        </w:tc>
      </w:tr>
      <w:tr w:rsidR="0094699C" w:rsidRPr="005E19C3" w:rsidTr="005A6998">
        <w:trPr>
          <w:trHeight w:val="300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4699C" w:rsidRPr="00564665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s-ES"/>
              </w:rPr>
            </w:pPr>
            <w:r w:rsidRPr="00564665">
              <w:rPr>
                <w:rFonts w:ascii="Calibri" w:hAnsi="Calibri" w:cs="Calibri"/>
                <w:color w:val="000000"/>
                <w:sz w:val="22"/>
                <w:szCs w:val="22"/>
                <w:lang w:val="en-US" w:eastAsia="es-ES"/>
              </w:rPr>
              <w:t> </w:t>
            </w: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4699C" w:rsidRPr="00564665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s-ES"/>
              </w:rPr>
            </w:pPr>
            <w:r w:rsidRPr="00564665">
              <w:rPr>
                <w:rFonts w:ascii="Calibri" w:hAnsi="Calibri" w:cs="Calibri"/>
                <w:color w:val="000000"/>
                <w:sz w:val="22"/>
                <w:szCs w:val="22"/>
                <w:lang w:val="en-US" w:eastAsia="es-ES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4699C" w:rsidRPr="00564665" w:rsidRDefault="0094699C" w:rsidP="003056E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s-ES"/>
              </w:rPr>
            </w:pPr>
            <w:r w:rsidRPr="0056466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s-ES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4699C" w:rsidRPr="00564665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s-ES"/>
              </w:rPr>
            </w:pPr>
            <w:r w:rsidRPr="00564665">
              <w:rPr>
                <w:rFonts w:ascii="Calibri" w:hAnsi="Calibri" w:cs="Calibri"/>
                <w:color w:val="000000"/>
                <w:sz w:val="22"/>
                <w:szCs w:val="22"/>
                <w:lang w:val="en-US" w:eastAsia="es-ES"/>
              </w:rPr>
              <w:t> </w:t>
            </w:r>
          </w:p>
        </w:tc>
      </w:tr>
      <w:tr w:rsidR="0094699C" w:rsidRPr="00640CCF" w:rsidTr="005A6998">
        <w:trPr>
          <w:trHeight w:val="300"/>
        </w:trPr>
        <w:tc>
          <w:tcPr>
            <w:tcW w:w="103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3056E9">
            <w:pPr>
              <w:rPr>
                <w:rFonts w:ascii="Calibri" w:hAnsi="Calibri" w:cs="Calibri"/>
                <w:b/>
                <w:bCs/>
                <w:color w:val="0070C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70C0"/>
                <w:sz w:val="22"/>
                <w:szCs w:val="22"/>
                <w:lang w:val="es-ES" w:eastAsia="es-ES"/>
              </w:rPr>
              <w:t>SEGUNDA FASE: CONTENCIÓN</w:t>
            </w:r>
          </w:p>
        </w:tc>
      </w:tr>
      <w:tr w:rsidR="0094699C" w:rsidRPr="00640CCF" w:rsidTr="005A6998">
        <w:trPr>
          <w:trHeight w:val="300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FABAB"/>
            <w:vAlign w:val="bottom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N°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FABAB"/>
            <w:vAlign w:val="bottom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 xml:space="preserve">ACCION 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FABAB"/>
            <w:vAlign w:val="bottom"/>
            <w:hideMark/>
          </w:tcPr>
          <w:p w:rsidR="0094699C" w:rsidRPr="00640CCF" w:rsidRDefault="0094699C" w:rsidP="003056E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EJECUTA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FABAB"/>
            <w:vAlign w:val="bottom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OK</w:t>
            </w:r>
          </w:p>
        </w:tc>
      </w:tr>
      <w:tr w:rsidR="0094699C" w:rsidRPr="00640CCF" w:rsidTr="005A6998">
        <w:trPr>
          <w:trHeight w:val="1500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14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• Distribuye a personal (PAI y PARTIDA DE ATAQUE) ba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 xml:space="preserve">jo el cargo del </w:t>
            </w:r>
            <w:r w:rsidRPr="004F77B6">
              <w:rPr>
                <w:rFonts w:ascii="Calibri" w:hAnsi="Calibri" w:cs="Calibri"/>
                <w:b/>
                <w:color w:val="000000"/>
                <w:sz w:val="22"/>
                <w:szCs w:val="22"/>
                <w:lang w:val="es-ES" w:eastAsia="es-ES"/>
              </w:rPr>
              <w:t>I/C de CONTENCIÓ</w:t>
            </w:r>
            <w:r w:rsidRPr="00640CCF">
              <w:rPr>
                <w:rFonts w:ascii="Calibri" w:hAnsi="Calibri" w:cs="Calibri"/>
                <w:b/>
                <w:color w:val="000000"/>
                <w:sz w:val="22"/>
                <w:szCs w:val="22"/>
                <w:lang w:val="es-ES" w:eastAsia="es-ES"/>
              </w:rPr>
              <w:t>N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, objeto apoyar  con las funciones de contención.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/>
              <w:t xml:space="preserve">• </w:t>
            </w:r>
            <w:r w:rsidRPr="00640CCF">
              <w:rPr>
                <w:rFonts w:ascii="Calibri" w:hAnsi="Calibri" w:cs="Calibri"/>
                <w:b/>
                <w:color w:val="000000"/>
                <w:sz w:val="22"/>
                <w:szCs w:val="22"/>
                <w:lang w:val="es-ES" w:eastAsia="es-ES"/>
              </w:rPr>
              <w:t>OOD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 xml:space="preserve"> releve al personal que efectúa contención con personal disponible de la unidad o personal de ayuda auxilio al exterior.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3056E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I/C FCP/OOD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  <w:tr w:rsidR="0094699C" w:rsidRPr="00640CCF" w:rsidTr="005A6998">
        <w:trPr>
          <w:trHeight w:val="1500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15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Verificar estado avance aislamientos primarios según prioridad:                                                                                                                                                                   • Aislamiento mecánico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 xml:space="preserve"> de Ventilación.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/>
              <w:t>• Aislamiento m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ecánico.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/>
              <w:t>• Aislamiento eléctrico.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3056E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IDG/OOD/DCO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  <w:tr w:rsidR="0094699C" w:rsidRPr="00640CCF" w:rsidTr="005A6998">
        <w:trPr>
          <w:trHeight w:val="300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16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Verificar Kill Card efectuada completamente (</w:t>
            </w:r>
            <w:r w:rsidRPr="00640CCF">
              <w:rPr>
                <w:rFonts w:ascii="Calibri" w:hAnsi="Calibri" w:cs="Calibri"/>
                <w:b/>
                <w:color w:val="000000"/>
                <w:sz w:val="22"/>
                <w:szCs w:val="22"/>
                <w:lang w:val="es-ES" w:eastAsia="es-ES"/>
              </w:rPr>
              <w:t>mímico 80, 82, 84 y 85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).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3056E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OPERADOR TC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  <w:tr w:rsidR="0094699C" w:rsidRPr="00640CCF" w:rsidTr="005A6998">
        <w:trPr>
          <w:trHeight w:val="2100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lastRenderedPageBreak/>
              <w:t>17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Default="0094699C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 xml:space="preserve">Informar al ODG cuando se cumplan condiciones para efectuar 2º disparo de Halón:                                                                                                                 </w:t>
            </w:r>
          </w:p>
          <w:p w:rsidR="0094699C" w:rsidRPr="00640CCF" w:rsidRDefault="0094699C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• Incendio Puerta cerrada (sin personal dentro del Departamento).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/>
              <w:t>• Crash Stop Efectuado.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/>
              <w:t>• Aislamiento Eléctrico, Mecánico y Mecánico de Ventilación Primario efectuado.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3056E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IDG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  <w:tr w:rsidR="0094699C" w:rsidRPr="00640CCF" w:rsidTr="005A6998">
        <w:trPr>
          <w:trHeight w:val="600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18</w:t>
            </w: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 xml:space="preserve"> Kill Cards de Ronda de a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islamientos primarios en Sala má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 xml:space="preserve">quinas Proa Efectuado, entrega información </w:t>
            </w:r>
            <w:r w:rsidRPr="00640CCF">
              <w:rPr>
                <w:rFonts w:ascii="Calibri" w:hAnsi="Calibri" w:cs="Calibri"/>
                <w:b/>
                <w:color w:val="000000"/>
                <w:sz w:val="22"/>
                <w:szCs w:val="22"/>
                <w:lang w:val="es-ES" w:eastAsia="es-ES"/>
              </w:rPr>
              <w:t>FLASH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 xml:space="preserve"> a TC.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3056E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AISLAMIENTO MECÁNICO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  <w:tr w:rsidR="0094699C" w:rsidRPr="00640CCF" w:rsidTr="005A6998">
        <w:trPr>
          <w:trHeight w:val="1800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19</w:t>
            </w:r>
          </w:p>
        </w:tc>
        <w:tc>
          <w:tcPr>
            <w:tcW w:w="7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Default="0094699C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 xml:space="preserve">Una vez que departamento se confirme aislado con IDG, ordenar la operación del 2º disparo de Halón.                                                                 </w:t>
            </w:r>
          </w:p>
          <w:p w:rsidR="0094699C" w:rsidRPr="00640CCF" w:rsidRDefault="0094699C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 xml:space="preserve"> Verificar: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• Aislamientos Fase 1 efectuados.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/>
              <w:t>• Crash Stop efectuado (nuevo).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/>
              <w:t>• No hay personal dentro del Departamento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3056E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OOD/DCO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  <w:tr w:rsidR="0094699C" w:rsidRPr="00640CCF" w:rsidTr="005A6998">
        <w:trPr>
          <w:trHeight w:val="1200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20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Designar 01 persona para que por intervalos de 5 minutos abra válvulas de enfriamiento escaleras de emergencia y acceso a la VMK por un lapso de 1 minuto, Manteniendo este procedimiento hasta que el incendio sea extinguido.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3056E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I/C FCP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  <w:tr w:rsidR="0094699C" w:rsidRPr="00640CCF" w:rsidTr="005A6998">
        <w:trPr>
          <w:trHeight w:val="600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21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F1B42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Sitrep por 1MC:</w:t>
            </w:r>
            <w:r w:rsidR="0094699C"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 xml:space="preserve"> </w:t>
            </w:r>
            <w:r w:rsidR="0094699C"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“I/C FCP autorizado a efectuar 2º disparo de halón.”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3056E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OOD/DCO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  <w:tr w:rsidR="0094699C" w:rsidRPr="00640CCF" w:rsidTr="00564665">
        <w:trPr>
          <w:trHeight w:val="1200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22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 xml:space="preserve"> Al escuchar por 1MC la orden desde la HQ1:                                                                                                                                                                                                 “Jefe de Escena, activa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 xml:space="preserve">r segundo disparo de Halón”, 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 xml:space="preserve">ordena activar segundo disparo de Halón verificando vaciado de cilindros con personal </w:t>
            </w:r>
            <w:r w:rsidRPr="00640CCF">
              <w:rPr>
                <w:rFonts w:ascii="Calibri" w:hAnsi="Calibri" w:cs="Calibri"/>
                <w:b/>
                <w:color w:val="000000"/>
                <w:sz w:val="22"/>
                <w:szCs w:val="22"/>
                <w:lang w:val="es-ES" w:eastAsia="es-ES"/>
              </w:rPr>
              <w:t>usando EDBA si es necesario.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3056E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I/C FCP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  <w:tr w:rsidR="0094699C" w:rsidRPr="00640CCF" w:rsidTr="00564665">
        <w:trPr>
          <w:trHeight w:val="2100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23</w:t>
            </w:r>
          </w:p>
        </w:tc>
        <w:tc>
          <w:tcPr>
            <w:tcW w:w="7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spacing w:after="240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 xml:space="preserve">Verificar estado de avance de la contención considerando:                                                                                                                                                                        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/>
              <w:t>• Primera prioridad (tarjetas color rojo), antes de los 3 [min].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/>
              <w:t>• Segunda prioridad (tarjetas color amarillo), antes de los 10 [min].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/>
              <w:t>• Tercera prioridad (tarjetas color verde) antes de los 30 [min].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/>
              <w:t>Informe al OOD/DCO estado de la contención (INCENDIO CONTENIDO).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3056E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I/C CONTENCIÓN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  <w:tr w:rsidR="0094699C" w:rsidRPr="00640CCF" w:rsidTr="00564665">
        <w:trPr>
          <w:trHeight w:val="600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24</w:t>
            </w:r>
          </w:p>
        </w:tc>
        <w:tc>
          <w:tcPr>
            <w:tcW w:w="7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Realiza seguimiento de Temperatura en todas las caras (TMS) con termómetros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 xml:space="preserve"> magnéticos y/o termómetro láser e informa al HQ1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.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3056E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RONDA TMS/ I/C CONTENCIÓN</w:t>
            </w: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  <w:tr w:rsidR="0094699C" w:rsidRPr="005E19C3" w:rsidTr="005A6998">
        <w:trPr>
          <w:trHeight w:val="600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25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En caso de ser necesario enviar personal BA, el cual debe ser controlado, a verificar correcta activación del banco de halón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 xml:space="preserve"> (a requerimiento del I/C FCP)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.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564665" w:rsidRDefault="0094699C" w:rsidP="003056E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s-ES"/>
              </w:rPr>
            </w:pPr>
            <w:r w:rsidRPr="0056466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s-ES"/>
              </w:rPr>
              <w:t>I/C FCP/OOD/DCO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564665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s-ES"/>
              </w:rPr>
            </w:pPr>
            <w:r w:rsidRPr="00564665">
              <w:rPr>
                <w:rFonts w:ascii="Calibri" w:hAnsi="Calibri" w:cs="Calibri"/>
                <w:color w:val="000000"/>
                <w:sz w:val="22"/>
                <w:szCs w:val="22"/>
                <w:lang w:val="en-US" w:eastAsia="es-ES"/>
              </w:rPr>
              <w:t> </w:t>
            </w:r>
          </w:p>
        </w:tc>
      </w:tr>
      <w:tr w:rsidR="0094699C" w:rsidRPr="00640CCF" w:rsidTr="005A6998">
        <w:trPr>
          <w:trHeight w:val="2100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lastRenderedPageBreak/>
              <w:t>26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Default="0094699C" w:rsidP="00105CEE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 xml:space="preserve">Debe optimizar el uso de los equipos BA y el  personal disponible. Cuando pide disponibles informar:                                                                              </w:t>
            </w:r>
          </w:p>
          <w:p w:rsidR="0094699C" w:rsidRPr="00105CEE" w:rsidRDefault="0094699C" w:rsidP="00105CEE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105CEE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¿Cuántos necesito?</w:t>
            </w:r>
          </w:p>
          <w:p w:rsidR="0094699C" w:rsidRPr="004F77B6" w:rsidRDefault="0094699C" w:rsidP="008F5D59">
            <w:pPr>
              <w:pStyle w:val="Prrafodelista"/>
              <w:numPr>
                <w:ilvl w:val="0"/>
                <w:numId w:val="38"/>
              </w:numPr>
              <w:ind w:left="0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4F77B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¿Para qué?</w:t>
            </w:r>
            <w:r w:rsidRPr="004F77B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br/>
              <w:t xml:space="preserve">¿Dónde y a quien se presentan? </w:t>
            </w:r>
            <w:r w:rsidRPr="004F77B6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br/>
              <w:t>¿Con que tenida deben acudir?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3056E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I/C CONTENCIÓN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  <w:tr w:rsidR="0094699C" w:rsidRPr="00640CCF" w:rsidTr="005A6998">
        <w:trPr>
          <w:trHeight w:val="300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27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 xml:space="preserve"> Una vez que Jefe Contención informa que se encuentran contenidas la totalidad de las caras del Departamento amagado:                                                           Sitrep por 1MC: “Incendio Contenido”                                                                                                                                   ____:___ horas, siguiente personal presentarse en TC para briefing Logístico: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/>
              <w:t xml:space="preserve"> IDG, I/C FCP, Sargento Seguridad o Rover, Jefe Contención, Personal de Sanidad.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3056E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OOD/DCO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  <w:tr w:rsidR="0094699C" w:rsidRPr="00640CCF" w:rsidTr="005A6998">
        <w:trPr>
          <w:trHeight w:val="1500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28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Al recibir reporte de ronda TMS de que Tº de los mamparos han presentado tres descensos consecutivos y se encuentran bajo los (60º [C] dentro del Departamento).                                                                                                                                                                                                                                      Sitrep por 1MC: “TMS indica que incendio ha sido extinguido, nueva prioridad es preparar la reentrada.”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3056E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 xml:space="preserve">     I/C CONTENCION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  <w:tr w:rsidR="0094699C" w:rsidRPr="00640CCF" w:rsidTr="005A6998">
        <w:trPr>
          <w:trHeight w:val="600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29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Reponga ventilación y aclarar el humo en sectores no involucrados.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3056E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PROPMAN/OOD/DCO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  <w:tr w:rsidR="0094699C" w:rsidRPr="00640CCF" w:rsidTr="005A6998">
        <w:trPr>
          <w:trHeight w:val="300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4699C" w:rsidRPr="00640CCF" w:rsidRDefault="0094699C" w:rsidP="003056E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  <w:tr w:rsidR="0094699C" w:rsidRPr="00640CCF" w:rsidTr="005A6998">
        <w:trPr>
          <w:trHeight w:val="300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4699C" w:rsidRPr="00640CCF" w:rsidRDefault="0094699C" w:rsidP="003056E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  <w:tr w:rsidR="0094699C" w:rsidRPr="00640CCF" w:rsidTr="005A6998">
        <w:trPr>
          <w:trHeight w:val="300"/>
        </w:trPr>
        <w:tc>
          <w:tcPr>
            <w:tcW w:w="103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4699C" w:rsidRPr="00640CCF" w:rsidRDefault="0094699C" w:rsidP="003056E9">
            <w:pPr>
              <w:rPr>
                <w:rFonts w:ascii="Calibri" w:hAnsi="Calibri" w:cs="Calibri"/>
                <w:b/>
                <w:bCs/>
                <w:color w:val="FF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  <w:lang w:val="es-ES" w:eastAsia="es-ES"/>
              </w:rPr>
              <w:t>SEGUNDA FASE: EMERMAR</w:t>
            </w:r>
          </w:p>
        </w:tc>
      </w:tr>
      <w:tr w:rsidR="0094699C" w:rsidRPr="00640CCF" w:rsidTr="005A6998">
        <w:trPr>
          <w:trHeight w:val="300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FABAB"/>
            <w:vAlign w:val="bottom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N°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FABAB"/>
            <w:vAlign w:val="bottom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 xml:space="preserve">ACCION 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FABAB"/>
            <w:vAlign w:val="bottom"/>
            <w:hideMark/>
          </w:tcPr>
          <w:p w:rsidR="0094699C" w:rsidRPr="00640CCF" w:rsidRDefault="0094699C" w:rsidP="003056E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EJECUTA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FABAB"/>
            <w:vAlign w:val="bottom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OK</w:t>
            </w:r>
          </w:p>
        </w:tc>
      </w:tr>
      <w:tr w:rsidR="0094699C" w:rsidRPr="00640CCF" w:rsidTr="005A6998">
        <w:trPr>
          <w:trHeight w:val="300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3056E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  <w:tr w:rsidR="0094699C" w:rsidRPr="00640CCF" w:rsidTr="005A6998">
        <w:trPr>
          <w:trHeight w:val="300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3056E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  <w:tr w:rsidR="0094699C" w:rsidRPr="00640CCF" w:rsidTr="005A6998">
        <w:trPr>
          <w:trHeight w:val="300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3056E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  <w:tr w:rsidR="0094699C" w:rsidRPr="00640CCF" w:rsidTr="005A6998">
        <w:trPr>
          <w:trHeight w:val="300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7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3056E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94699C" w:rsidRPr="00640CCF" w:rsidTr="005A6998">
        <w:trPr>
          <w:trHeight w:val="300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4699C" w:rsidRPr="00640CCF" w:rsidRDefault="0094699C" w:rsidP="003056E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  <w:tr w:rsidR="0094699C" w:rsidRPr="00640CCF" w:rsidTr="005A6998">
        <w:trPr>
          <w:trHeight w:val="300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4699C" w:rsidRPr="00640CCF" w:rsidRDefault="0094699C" w:rsidP="003056E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  <w:tr w:rsidR="0094699C" w:rsidRPr="00640CCF" w:rsidTr="005A6998">
        <w:trPr>
          <w:trHeight w:val="300"/>
        </w:trPr>
        <w:tc>
          <w:tcPr>
            <w:tcW w:w="103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4699C" w:rsidRPr="00640CCF" w:rsidRDefault="0094699C" w:rsidP="003056E9">
            <w:pPr>
              <w:rPr>
                <w:rFonts w:ascii="Calibri" w:hAnsi="Calibri" w:cs="Calibri"/>
                <w:b/>
                <w:bCs/>
                <w:color w:val="00B05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B050"/>
                <w:sz w:val="22"/>
                <w:szCs w:val="22"/>
                <w:lang w:val="es-ES" w:eastAsia="es-ES"/>
              </w:rPr>
              <w:t>TERCERA FASE PREPARACIÓN DE LA REENTRADA</w:t>
            </w:r>
          </w:p>
        </w:tc>
      </w:tr>
      <w:tr w:rsidR="0094699C" w:rsidRPr="00640CCF" w:rsidTr="005A6998">
        <w:trPr>
          <w:trHeight w:val="300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FABAB"/>
            <w:vAlign w:val="bottom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N°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FABAB"/>
            <w:vAlign w:val="bottom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 xml:space="preserve">ACCION 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FABAB"/>
            <w:vAlign w:val="bottom"/>
            <w:hideMark/>
          </w:tcPr>
          <w:p w:rsidR="0094699C" w:rsidRPr="00640CCF" w:rsidRDefault="0094699C" w:rsidP="003056E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EJECUTA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FABAB"/>
            <w:vAlign w:val="bottom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OK</w:t>
            </w:r>
          </w:p>
        </w:tc>
      </w:tr>
      <w:tr w:rsidR="0094699C" w:rsidRPr="00640CCF" w:rsidTr="005A6998">
        <w:trPr>
          <w:trHeight w:val="315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30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rPr>
                <w:rFonts w:ascii="Calibri" w:hAnsi="Calibri" w:cs="Calibri"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Cs/>
                <w:color w:val="000000"/>
                <w:sz w:val="22"/>
                <w:szCs w:val="22"/>
                <w:lang w:val="es-ES" w:eastAsia="es-ES"/>
              </w:rPr>
              <w:t>Direccionar Ruta primaria de ataque:</w:t>
            </w:r>
            <w:r w:rsidRPr="00640CCF">
              <w:rPr>
                <w:rFonts w:ascii="Calibri" w:hAnsi="Calibri" w:cs="Calibri"/>
                <w:bCs/>
                <w:color w:val="000000"/>
                <w:sz w:val="22"/>
                <w:szCs w:val="22"/>
                <w:lang w:val="es-ES" w:eastAsia="es-ES"/>
              </w:rPr>
              <w:br/>
              <w:t>• 05 paños de manguera de para línea de ataque con pitón de FOAM, tomado del grifo de la posta de incendio N° 3 (FOAM DUMP).</w:t>
            </w:r>
            <w:r w:rsidRPr="00640CCF">
              <w:rPr>
                <w:rFonts w:ascii="Calibri" w:hAnsi="Calibri" w:cs="Calibri"/>
                <w:bCs/>
                <w:color w:val="000000"/>
                <w:sz w:val="22"/>
                <w:szCs w:val="22"/>
                <w:lang w:val="es-ES" w:eastAsia="es-ES"/>
              </w:rPr>
              <w:br/>
              <w:t>• 05 paños de mangueras para línea de pantalla tomados desde grifo posta de incendio N° 1.</w:t>
            </w:r>
            <w:r w:rsidRPr="00640CCF">
              <w:rPr>
                <w:rFonts w:ascii="Calibri" w:hAnsi="Calibri" w:cs="Calibri"/>
                <w:bCs/>
                <w:color w:val="000000"/>
                <w:sz w:val="22"/>
                <w:szCs w:val="22"/>
                <w:lang w:val="es-ES" w:eastAsia="es-ES"/>
              </w:rPr>
              <w:br/>
              <w:t>• 01 paño de manguera para SHIP PROTECTOR  tomado desde grifo acceso cocina.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3056E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I/C FCP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  <w:tr w:rsidR="0094699C" w:rsidRPr="00640CCF" w:rsidTr="005A6998">
        <w:trPr>
          <w:trHeight w:val="2100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lastRenderedPageBreak/>
              <w:t>31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Direccionar Ruta secundaria de ataque: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/>
              <w:t>• 05 paños de manguera de para línea de ataque con pitón de FOAM, tomado del grifo de la partida de control de averías de proa (FOAM DUMP).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/>
              <w:t>• 04 paños de mangueras para línea de pantalla tomados desde grifo pasillo 2H20.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/>
              <w:t>• 01 paño de manguera para SHIP PROTECTOR  tomado desde grifo acceso cocina.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3056E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I/C FCP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  <w:tr w:rsidR="0094699C" w:rsidRPr="00640CCF" w:rsidTr="005A6998">
        <w:trPr>
          <w:trHeight w:val="4500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32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spacing w:after="240"/>
              <w:rPr>
                <w:rFonts w:ascii="Calibri" w:hAnsi="Calibri" w:cs="Calibri"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Cs/>
                <w:color w:val="000000"/>
                <w:sz w:val="22"/>
                <w:szCs w:val="22"/>
                <w:lang w:val="es-ES" w:eastAsia="es-ES"/>
              </w:rPr>
              <w:t>Personal disponible despliegue material CRA  para la contención, direccionado por I/C CONTENCIÓN:</w:t>
            </w:r>
            <w:r w:rsidRPr="00640CCF">
              <w:rPr>
                <w:rFonts w:ascii="Calibri" w:hAnsi="Calibri" w:cs="Calibri"/>
                <w:bCs/>
                <w:color w:val="000000"/>
                <w:sz w:val="22"/>
                <w:szCs w:val="22"/>
                <w:lang w:val="es-ES" w:eastAsia="es-ES"/>
              </w:rPr>
              <w:br/>
              <w:t>• Hose reel acceso cocina para contención superior.</w:t>
            </w:r>
            <w:r w:rsidRPr="00640CCF">
              <w:rPr>
                <w:rFonts w:ascii="Calibri" w:hAnsi="Calibri" w:cs="Calibri"/>
                <w:bCs/>
                <w:color w:val="000000"/>
                <w:sz w:val="22"/>
                <w:szCs w:val="22"/>
                <w:lang w:val="es-ES" w:eastAsia="es-ES"/>
              </w:rPr>
              <w:br/>
              <w:t>• Paños de mangueras para contención bandas BB. / EB.</w:t>
            </w:r>
            <w:r w:rsidRPr="00640CCF">
              <w:rPr>
                <w:rFonts w:ascii="Calibri" w:hAnsi="Calibri" w:cs="Calibri"/>
                <w:bCs/>
                <w:color w:val="000000"/>
                <w:sz w:val="22"/>
                <w:szCs w:val="22"/>
                <w:lang w:val="es-ES" w:eastAsia="es-ES"/>
              </w:rPr>
              <w:br/>
              <w:t>• Hose reel pasillo 2H20 para contención proa cubierta H.</w:t>
            </w:r>
            <w:r w:rsidRPr="00640CCF">
              <w:rPr>
                <w:rFonts w:ascii="Calibri" w:hAnsi="Calibri" w:cs="Calibri"/>
                <w:bCs/>
                <w:color w:val="000000"/>
                <w:sz w:val="22"/>
                <w:szCs w:val="22"/>
                <w:lang w:val="es-ES" w:eastAsia="es-ES"/>
              </w:rPr>
              <w:br/>
              <w:t>• Hose reel pasillo 2J20 para contención proa cubierta J.</w:t>
            </w:r>
            <w:r w:rsidRPr="00640CCF">
              <w:rPr>
                <w:rFonts w:ascii="Calibri" w:hAnsi="Calibri" w:cs="Calibri"/>
                <w:bCs/>
                <w:color w:val="000000"/>
                <w:sz w:val="22"/>
                <w:szCs w:val="22"/>
                <w:lang w:val="es-ES" w:eastAsia="es-ES"/>
              </w:rPr>
              <w:br/>
              <w:t>• Hose reel pasillo 2K20 para contención proa cubierta K.</w:t>
            </w:r>
            <w:r w:rsidRPr="00640CCF">
              <w:rPr>
                <w:rFonts w:ascii="Calibri" w:hAnsi="Calibri" w:cs="Calibri"/>
                <w:bCs/>
                <w:color w:val="000000"/>
                <w:sz w:val="22"/>
                <w:szCs w:val="22"/>
                <w:lang w:val="es-ES" w:eastAsia="es-ES"/>
              </w:rPr>
              <w:br/>
              <w:t>• Hose reel sala Maquina Popa para contención popa cubierta L.</w:t>
            </w:r>
            <w:r w:rsidRPr="00640CCF">
              <w:rPr>
                <w:rFonts w:ascii="Calibri" w:hAnsi="Calibri" w:cs="Calibri"/>
                <w:bCs/>
                <w:color w:val="000000"/>
                <w:sz w:val="22"/>
                <w:szCs w:val="22"/>
                <w:lang w:val="es-ES" w:eastAsia="es-ES"/>
              </w:rPr>
              <w:br/>
              <w:t>• Contención inferior N/A.</w:t>
            </w:r>
            <w:r w:rsidRPr="00640CCF">
              <w:rPr>
                <w:rFonts w:ascii="Calibri" w:hAnsi="Calibri" w:cs="Calibri"/>
                <w:bCs/>
                <w:color w:val="000000"/>
                <w:sz w:val="22"/>
                <w:szCs w:val="22"/>
                <w:lang w:val="es-ES" w:eastAsia="es-ES"/>
              </w:rPr>
              <w:br/>
              <w:t>• 40 tarros en FOAM DUMP.</w:t>
            </w:r>
            <w:r w:rsidRPr="00640CCF">
              <w:rPr>
                <w:rFonts w:ascii="Calibri" w:hAnsi="Calibri" w:cs="Calibri"/>
                <w:bCs/>
                <w:color w:val="000000"/>
                <w:sz w:val="22"/>
                <w:szCs w:val="22"/>
                <w:lang w:val="es-ES" w:eastAsia="es-ES"/>
              </w:rPr>
              <w:br/>
              <w:t>• Equipos de respiración (necesarios disponibles en BA DUMP)</w:t>
            </w:r>
            <w:r w:rsidRPr="00640CCF">
              <w:rPr>
                <w:rFonts w:ascii="Calibri" w:hAnsi="Calibri" w:cs="Calibri"/>
                <w:bCs/>
                <w:color w:val="000000"/>
                <w:sz w:val="22"/>
                <w:szCs w:val="22"/>
                <w:lang w:val="es-ES" w:eastAsia="es-ES"/>
              </w:rPr>
              <w:br/>
              <w:t>• Escalera de respaldo (ubicada en lugar asign</w:t>
            </w:r>
            <w:r>
              <w:rPr>
                <w:rFonts w:ascii="Calibri" w:hAnsi="Calibri" w:cs="Calibri"/>
                <w:bCs/>
                <w:color w:val="000000"/>
                <w:sz w:val="22"/>
                <w:szCs w:val="22"/>
                <w:lang w:val="es-ES" w:eastAsia="es-ES"/>
              </w:rPr>
              <w:t>ado)</w:t>
            </w:r>
            <w:r>
              <w:rPr>
                <w:rFonts w:ascii="Calibri" w:hAnsi="Calibri" w:cs="Calibri"/>
                <w:bCs/>
                <w:color w:val="000000"/>
                <w:sz w:val="22"/>
                <w:szCs w:val="22"/>
                <w:lang w:val="es-ES" w:eastAsia="es-ES"/>
              </w:rPr>
              <w:br/>
              <w:t xml:space="preserve">• Centinelas de humo/ boundary </w:t>
            </w:r>
            <w:r w:rsidRPr="00640CCF">
              <w:rPr>
                <w:rFonts w:ascii="Calibri" w:hAnsi="Calibri" w:cs="Calibri"/>
                <w:bCs/>
                <w:color w:val="000000"/>
                <w:sz w:val="22"/>
                <w:szCs w:val="22"/>
                <w:lang w:val="es-ES" w:eastAsia="es-ES"/>
              </w:rPr>
              <w:t>ligth/carteles para limites de humo.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3056E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 xml:space="preserve">     I/C CONTENCION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  <w:tr w:rsidR="0094699C" w:rsidRPr="00640CCF" w:rsidTr="005A6998">
        <w:trPr>
          <w:trHeight w:val="2700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33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8D0CE7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Dirigir el Briefing Logístico de acuerdo a Check List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 xml:space="preserve"> (anexo A y C)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, entregando tareas y requerimientos  para la reentrada y designando el personal (grado/nombre) encargado para llevarlas a cabo.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/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/>
              <w:t>• Participan (puerto): OOD / S° SS.AA. / I/C FCP / IDG /P. SANIDAD / Encargado del Depto.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/>
              <w:t>• Participan (mar): CO (si lo ameritare) / XO / MEO / DCO / DCO (L) / IC FCP / I/C Contención / Jefe sanidad / jefe disponibles.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3056E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OOD/MEO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  <w:tr w:rsidR="0094699C" w:rsidRPr="00640CCF" w:rsidTr="005A6998">
        <w:trPr>
          <w:trHeight w:val="1500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9F1B4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3</w:t>
            </w:r>
            <w:r w:rsidR="009F1B42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4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/>
              <w:t>Consultar a los presentes: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/>
              <w:t>• ¿HEMOS OLVIVADO ALGO?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/>
              <w:t>• ¿PREGUNTAS?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3056E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MÁS ANTIGUO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  <w:tr w:rsidR="0094699C" w:rsidRPr="00640CCF" w:rsidTr="005A6998">
        <w:trPr>
          <w:trHeight w:val="600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3</w:t>
            </w:r>
            <w:r w:rsidR="009F1B42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5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 xml:space="preserve">Finalizado el Briefing Logístico, Sitrep por 1MC: </w:t>
            </w: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"Briefing de Reingreso se efectuará en Hangar a las ___:___ horas”.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 xml:space="preserve"> (según Check lists descritas en anexo B y D)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3056E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OOD/DCO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  <w:tr w:rsidR="0094699C" w:rsidRPr="00640CCF" w:rsidTr="005A6998">
        <w:trPr>
          <w:trHeight w:val="300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lastRenderedPageBreak/>
              <w:t> </w:t>
            </w: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699C" w:rsidRPr="00640CCF" w:rsidRDefault="0094699C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699C" w:rsidRPr="00640CCF" w:rsidRDefault="0094699C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699C" w:rsidRPr="00640CCF" w:rsidRDefault="0094699C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  <w:tr w:rsidR="0094699C" w:rsidRPr="00640CCF" w:rsidTr="005A6998">
        <w:trPr>
          <w:trHeight w:val="300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654D4" w:rsidRDefault="009654D4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</w:p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  <w:tr w:rsidR="0094699C" w:rsidRPr="00640CCF" w:rsidTr="005A6998">
        <w:trPr>
          <w:trHeight w:val="300"/>
        </w:trPr>
        <w:tc>
          <w:tcPr>
            <w:tcW w:w="103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b/>
                <w:bCs/>
                <w:color w:val="FF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  <w:lang w:val="es-ES" w:eastAsia="es-ES"/>
              </w:rPr>
              <w:t>CUARTA FASE: EJECUCIÓN DE LA REENTRADA</w:t>
            </w:r>
          </w:p>
        </w:tc>
      </w:tr>
      <w:tr w:rsidR="0094699C" w:rsidRPr="00640CCF" w:rsidTr="005A6998">
        <w:trPr>
          <w:trHeight w:val="300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FABAB"/>
            <w:vAlign w:val="bottom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N°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FABAB"/>
            <w:vAlign w:val="bottom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 xml:space="preserve">ACCION 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FABAB"/>
            <w:vAlign w:val="bottom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EJECUTA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FABAB"/>
            <w:vAlign w:val="bottom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OK</w:t>
            </w:r>
          </w:p>
        </w:tc>
      </w:tr>
      <w:tr w:rsidR="0094699C" w:rsidRPr="00640CCF" w:rsidTr="005A6998">
        <w:trPr>
          <w:trHeight w:val="2100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37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 xml:space="preserve"> Briefing de reentrada de acuerdo a Check List.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/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/>
              <w:t>• Participan (puerto): OOD /  I/C FCP / IDG /P. Sanidad / Encargado del Depto. / team´s de reentrada.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/>
              <w:t>• Participan (mar): CO / XO / MEO / DCO / IC FCP / I/C Contención / P. sanidad / Encargado del Depto. / team´s de reentrada.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OOD/DCO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  <w:tr w:rsidR="0094699C" w:rsidRPr="00640CCF" w:rsidTr="00F574EF">
        <w:trPr>
          <w:trHeight w:val="1914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38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spacing w:after="240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 xml:space="preserve">• Ruta de aire limpio salida puerta D3G10.                     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/>
              <w:t xml:space="preserve">• Técnica de reentrada horizontal y luego pasa a vertical descendente.      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/>
              <w:t xml:space="preserve">• En caso de Líder PA herido retrocede toda la partida.                                                                                                                                                                                       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/>
              <w:t xml:space="preserve">• En caso herido otro miembro de la partida dos aclara tiras lo sacaran del área hasta lugar seguro.                                                                                         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/>
              <w:t>• En caso de que a alguien de la partida se le acabe el aire debe retroceder guiándose por las líneas de manguera hasta la puerta de acceso D3G10.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I/C FCP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  <w:tr w:rsidR="0094699C" w:rsidRPr="00640CCF" w:rsidTr="005A6998">
        <w:trPr>
          <w:trHeight w:val="2100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39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Finalizado el Briefing de reingreso, se dirige a la HQ1, establece comunicaciones con I/C FCP. Una vez que este le informa que se encuentra listo para el reingreso, verifica:                                                                                                                                                                           • Crash Stop.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/>
              <w:t>• Aislamientos primarios y secundarios.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/>
              <w:t>• Presión HPSW.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OOD/DCO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  <w:tr w:rsidR="0094699C" w:rsidRPr="005E19C3" w:rsidTr="005A6998">
        <w:trPr>
          <w:trHeight w:val="600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40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Considere si es posible efectuar achique de las sentinas con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 xml:space="preserve"> 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eductores fijos antes de la reentrada (Política MARPOL)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564665" w:rsidRDefault="0094699C" w:rsidP="00640CC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s-ES"/>
              </w:rPr>
            </w:pPr>
            <w:r w:rsidRPr="0056466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s-ES"/>
              </w:rPr>
              <w:t>OOD/DCO/I/C FCP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564665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s-ES"/>
              </w:rPr>
            </w:pPr>
            <w:r w:rsidRPr="00564665">
              <w:rPr>
                <w:rFonts w:ascii="Calibri" w:hAnsi="Calibri" w:cs="Calibri"/>
                <w:color w:val="000000"/>
                <w:sz w:val="22"/>
                <w:szCs w:val="22"/>
                <w:lang w:val="en-US" w:eastAsia="es-ES"/>
              </w:rPr>
              <w:t> </w:t>
            </w:r>
          </w:p>
        </w:tc>
      </w:tr>
      <w:tr w:rsidR="0094699C" w:rsidRPr="00640CCF" w:rsidTr="005A6998">
        <w:trPr>
          <w:trHeight w:val="600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41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Verifique que centinelas de humo (con EDBA cuando corresponda) y hombre FOAM DUMP se encuentren en sus puestos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 xml:space="preserve">I/C FCP 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  <w:tr w:rsidR="0094699C" w:rsidRPr="00640CCF" w:rsidTr="005A6998">
        <w:trPr>
          <w:trHeight w:val="600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42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INFORME POR 1MC "Todo personal que no esté comprometido en el procedimiento de reentrada debe evacuar el área"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OOD/DCO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  <w:tr w:rsidR="0094699C" w:rsidRPr="00640CCF" w:rsidTr="005A6998">
        <w:trPr>
          <w:trHeight w:val="300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43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Pide la venia a HQ-1 para realizar reingreso a Sala Maquinas Proa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I/C FCP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  <w:tr w:rsidR="0094699C" w:rsidRPr="00640CCF" w:rsidTr="005A6998">
        <w:trPr>
          <w:trHeight w:val="900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44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Default="0094699C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Autorice la reentrada cuando: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 w:type="page"/>
            </w:r>
          </w:p>
          <w:p w:rsidR="0094699C" w:rsidRDefault="0094699C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• 3 caídas significativas de temperatura</w:t>
            </w:r>
          </w:p>
          <w:p w:rsidR="0094699C" w:rsidRPr="00640CCF" w:rsidRDefault="0094699C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 w:type="page"/>
              <w:t xml:space="preserve">• Temperatura del departamento bajo los 60°C 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IBC/OOD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  <w:tr w:rsidR="0094699C" w:rsidRPr="00640CCF" w:rsidTr="005A6998">
        <w:trPr>
          <w:trHeight w:val="2400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lastRenderedPageBreak/>
              <w:t>45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5961" w:rsidRDefault="0094699C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Sitrep por 1MC:                                                                                                                                                                                                                                      • Crash Stop efectuado.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/>
              <w:t>• Aislamientos primarios y secundarios efectuados.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/>
              <w:t>• Presión HPSW es ___ bar.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/>
              <w:t>• I/C FCP, autorizado a efectuar reingreso con PA.</w:t>
            </w:r>
          </w:p>
          <w:p w:rsidR="00435961" w:rsidRDefault="00435961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•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 xml:space="preserve"> Activar caída de FOAM a la sentina.</w:t>
            </w:r>
          </w:p>
          <w:p w:rsidR="0094699C" w:rsidRPr="00640CCF" w:rsidRDefault="0094699C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color w:val="000000"/>
                <w:sz w:val="22"/>
                <w:szCs w:val="22"/>
                <w:lang w:val="es-ES" w:eastAsia="es-ES"/>
              </w:rPr>
              <w:t>Esta información debe ser repetida al I/C FCP por la DC line, quien debe dar acuse de recibo.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OOD/DCO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  <w:tr w:rsidR="0094699C" w:rsidRPr="00640CCF" w:rsidTr="005A6998">
        <w:trPr>
          <w:trHeight w:val="1800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46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Default="0094699C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 xml:space="preserve">Al recibir Sitrep de reingreso efectuado por I/C FCP, considere nuevo límite de humo y FCP.                                                                 </w:t>
            </w:r>
          </w:p>
          <w:p w:rsidR="0094699C" w:rsidRPr="00640CCF" w:rsidRDefault="0094699C" w:rsidP="00640CCF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Sitrep por 1MC:                                                                                                                                                                                                                                     • PA Reingresa a Sala Maquinas Proa.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/>
              <w:t>• Nuevo límite de humo entre cuaderna 80 y 97.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/>
              <w:t>• FCP se establece en acceso puerta D3G10 por exterior.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ODG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  <w:tr w:rsidR="0094699C" w:rsidRPr="00640CCF" w:rsidTr="00EF40F3">
        <w:trPr>
          <w:trHeight w:val="600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47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856C3D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Cuando el incendio es extinguido, dej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 xml:space="preserve">ar 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 xml:space="preserve"> guardia de reignición e informa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r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 xml:space="preserve"> a I/C FCP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LÍDER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  <w:tr w:rsidR="0094699C" w:rsidRPr="00640CCF" w:rsidTr="005212D4">
        <w:trPr>
          <w:trHeight w:val="2103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48</w:t>
            </w:r>
          </w:p>
        </w:tc>
        <w:tc>
          <w:tcPr>
            <w:tcW w:w="7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5212D4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 xml:space="preserve">En conjunto con IDG/PROPMAN  verifica ruta para aclarar el humo del Departamento, debiendo considerar:                                                                                      </w:t>
            </w:r>
            <w:r w:rsidR="005212D4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 xml:space="preserve">                              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/>
              <w:t>• Personal designado para el aclarado de humo debe presentarse en la HQ1 con la tenida correspondiente y anotar las instrucciones dadas por el OOW / DCO verificando en conjunto el Tablero de Incidentes.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/>
              <w:t>• Se debe tener en consideración factores como la dirección del viento y uso de smoke boundary lights.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OOD/DCO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  <w:tr w:rsidR="0094699C" w:rsidRPr="00640CCF" w:rsidTr="00EF40F3">
        <w:trPr>
          <w:trHeight w:val="2100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49</w:t>
            </w:r>
          </w:p>
        </w:tc>
        <w:tc>
          <w:tcPr>
            <w:tcW w:w="7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5212D4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 xml:space="preserve">Sitrep por 1MC:                                                                                                                                                                                                                                     • “Aclarado de humo se realizará a través </w:t>
            </w:r>
            <w:r w:rsidR="005212D4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___________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, personal mantenerse alejado del lugar.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/>
              <w:t>• Fase 1 Finalizada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/>
              <w:t>• Fase 2 Finalizada.</w:t>
            </w: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br/>
              <w:t>• Se da inicio a fase 3 de aclarado de humo.”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OOD/DCO</w:t>
            </w: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99C" w:rsidRPr="00640CCF" w:rsidRDefault="0094699C" w:rsidP="00640CC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640CCF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</w:tr>
    </w:tbl>
    <w:p w:rsidR="007A5B52" w:rsidRDefault="007A5B52" w:rsidP="006F5302">
      <w:pPr>
        <w:pStyle w:val="Sangradetextonormal"/>
        <w:tabs>
          <w:tab w:val="left" w:pos="18291"/>
        </w:tabs>
        <w:suppressAutoHyphens/>
        <w:autoSpaceDN/>
        <w:adjustRightInd/>
        <w:ind w:left="927"/>
        <w:jc w:val="both"/>
        <w:rPr>
          <w:rFonts w:asciiTheme="minorHAnsi" w:hAnsiTheme="minorHAnsi" w:cs="Arial"/>
          <w:b w:val="0"/>
          <w:bCs w:val="0"/>
          <w:iCs/>
          <w:sz w:val="22"/>
          <w:szCs w:val="22"/>
          <w:lang w:val="es-ES"/>
        </w:rPr>
      </w:pPr>
    </w:p>
    <w:sectPr w:rsidR="007A5B52" w:rsidSect="007A5B52">
      <w:headerReference w:type="default" r:id="rId8"/>
      <w:pgSz w:w="12242" w:h="15842" w:code="1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25EE" w:rsidRDefault="004925EE" w:rsidP="0040766A">
      <w:r>
        <w:separator/>
      </w:r>
    </w:p>
  </w:endnote>
  <w:endnote w:type="continuationSeparator" w:id="1">
    <w:p w:rsidR="004925EE" w:rsidRDefault="004925EE" w:rsidP="004076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25EE" w:rsidRDefault="004925EE" w:rsidP="0040766A">
      <w:r>
        <w:separator/>
      </w:r>
    </w:p>
  </w:footnote>
  <w:footnote w:type="continuationSeparator" w:id="1">
    <w:p w:rsidR="004925EE" w:rsidRDefault="004925EE" w:rsidP="004076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32" w:type="dxa"/>
      <w:jc w:val="center"/>
      <w:tblBorders>
        <w:top w:val="single" w:sz="4" w:space="0" w:color="auto"/>
        <w:bottom w:val="single" w:sz="4" w:space="0" w:color="auto"/>
        <w:insideH w:val="single" w:sz="4" w:space="0" w:color="auto"/>
      </w:tblBorders>
      <w:tblLayout w:type="fixed"/>
      <w:tblLook w:val="01E0"/>
    </w:tblPr>
    <w:tblGrid>
      <w:gridCol w:w="2373"/>
      <w:gridCol w:w="5402"/>
      <w:gridCol w:w="2057"/>
    </w:tblGrid>
    <w:tr w:rsidR="00564665" w:rsidRPr="00B672D3" w:rsidTr="005A6998">
      <w:trPr>
        <w:trHeight w:val="896"/>
        <w:jc w:val="center"/>
      </w:trPr>
      <w:tc>
        <w:tcPr>
          <w:tcW w:w="2373" w:type="dxa"/>
          <w:tcBorders>
            <w:bottom w:val="single" w:sz="4" w:space="0" w:color="auto"/>
          </w:tcBorders>
        </w:tcPr>
        <w:p w:rsidR="00564665" w:rsidRPr="0040766A" w:rsidRDefault="00564665" w:rsidP="00D62979">
          <w:pPr>
            <w:pStyle w:val="Encabezado"/>
            <w:tabs>
              <w:tab w:val="center" w:pos="4862"/>
              <w:tab w:val="right" w:pos="9163"/>
            </w:tabs>
            <w:jc w:val="center"/>
            <w:rPr>
              <w:rFonts w:ascii="Calibri" w:hAnsi="Calibri" w:cs="Arial"/>
              <w:b/>
              <w:bCs/>
            </w:rPr>
          </w:pPr>
          <w:r>
            <w:rPr>
              <w:rFonts w:ascii="Calibri" w:hAnsi="Calibri" w:cs="Arial"/>
              <w:b/>
              <w:noProof/>
              <w:lang w:val="es-ES" w:eastAsia="es-ES"/>
            </w:rPr>
            <w:drawing>
              <wp:inline distT="0" distB="0" distL="0" distR="0">
                <wp:extent cx="1304925" cy="352425"/>
                <wp:effectExtent l="19050" t="0" r="9525" b="0"/>
                <wp:docPr id="1" name="Imagen 1" descr="Buqu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Buqu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04925" cy="352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564665" w:rsidRPr="0040766A" w:rsidRDefault="00564665" w:rsidP="00D62979">
          <w:pPr>
            <w:pStyle w:val="Encabezado"/>
            <w:tabs>
              <w:tab w:val="center" w:pos="4862"/>
              <w:tab w:val="right" w:pos="9163"/>
            </w:tabs>
            <w:jc w:val="center"/>
            <w:rPr>
              <w:rFonts w:ascii="Calibri" w:hAnsi="Calibri" w:cs="Arial"/>
              <w:b/>
              <w:bCs/>
              <w:sz w:val="16"/>
              <w:szCs w:val="16"/>
            </w:rPr>
          </w:pPr>
          <w:r w:rsidRPr="0040766A">
            <w:rPr>
              <w:rFonts w:ascii="Calibri" w:hAnsi="Calibri" w:cs="Arial"/>
              <w:b/>
              <w:bCs/>
              <w:sz w:val="16"/>
              <w:szCs w:val="16"/>
            </w:rPr>
            <w:t>ARMADA DE CHILE</w:t>
          </w:r>
        </w:p>
        <w:p w:rsidR="00564665" w:rsidRPr="0040766A" w:rsidRDefault="00564665" w:rsidP="00D62979">
          <w:pPr>
            <w:pStyle w:val="Encabezado"/>
            <w:tabs>
              <w:tab w:val="center" w:pos="4862"/>
              <w:tab w:val="right" w:pos="9163"/>
            </w:tabs>
            <w:jc w:val="center"/>
            <w:rPr>
              <w:rFonts w:ascii="Calibri" w:hAnsi="Calibri" w:cs="Arial"/>
              <w:b/>
              <w:bCs/>
            </w:rPr>
          </w:pPr>
          <w:r w:rsidRPr="0040766A">
            <w:rPr>
              <w:rFonts w:ascii="Calibri" w:hAnsi="Calibri" w:cs="Arial"/>
              <w:b/>
              <w:bCs/>
              <w:sz w:val="16"/>
              <w:szCs w:val="16"/>
            </w:rPr>
            <w:t>FF 15 “Almirante Blanco Encalada”</w:t>
          </w:r>
        </w:p>
      </w:tc>
      <w:tc>
        <w:tcPr>
          <w:tcW w:w="5402" w:type="dxa"/>
          <w:tcBorders>
            <w:bottom w:val="single" w:sz="4" w:space="0" w:color="auto"/>
          </w:tcBorders>
          <w:vAlign w:val="center"/>
        </w:tcPr>
        <w:p w:rsidR="00564665" w:rsidRPr="0040766A" w:rsidRDefault="00564665" w:rsidP="00D62979">
          <w:pPr>
            <w:pStyle w:val="Encabezado"/>
            <w:tabs>
              <w:tab w:val="center" w:pos="4862"/>
              <w:tab w:val="right" w:pos="9163"/>
            </w:tabs>
            <w:jc w:val="center"/>
            <w:rPr>
              <w:rFonts w:ascii="Calibri" w:hAnsi="Calibri" w:cs="Arial"/>
              <w:b/>
              <w:bCs/>
            </w:rPr>
          </w:pPr>
          <w:r w:rsidRPr="0040766A">
            <w:rPr>
              <w:rFonts w:ascii="Calibri" w:hAnsi="Calibri" w:cs="Arial"/>
              <w:b/>
              <w:bCs/>
            </w:rPr>
            <w:t xml:space="preserve">Departamento de Ingeniería FF </w:t>
          </w:r>
          <w:r>
            <w:rPr>
              <w:rFonts w:ascii="Calibri" w:hAnsi="Calibri" w:cs="Arial"/>
              <w:b/>
              <w:bCs/>
            </w:rPr>
            <w:t xml:space="preserve">15             </w:t>
          </w:r>
          <w:r w:rsidRPr="0040766A">
            <w:rPr>
              <w:rFonts w:ascii="Calibri" w:hAnsi="Calibri" w:cs="Arial"/>
              <w:b/>
              <w:bCs/>
            </w:rPr>
            <w:t>“Almirante Blanco Encalada”</w:t>
          </w:r>
        </w:p>
      </w:tc>
      <w:tc>
        <w:tcPr>
          <w:tcW w:w="2057" w:type="dxa"/>
          <w:tcBorders>
            <w:bottom w:val="single" w:sz="4" w:space="0" w:color="auto"/>
          </w:tcBorders>
          <w:vAlign w:val="center"/>
        </w:tcPr>
        <w:p w:rsidR="00564665" w:rsidRPr="00C77AD9" w:rsidRDefault="00EF40F3" w:rsidP="00D62979">
          <w:pPr>
            <w:pStyle w:val="Encabezado"/>
            <w:tabs>
              <w:tab w:val="right" w:pos="9163"/>
            </w:tabs>
            <w:jc w:val="right"/>
            <w:rPr>
              <w:rFonts w:cs="Arial"/>
              <w:b/>
              <w:bCs/>
              <w:sz w:val="16"/>
              <w:szCs w:val="16"/>
            </w:rPr>
          </w:pPr>
          <w:r>
            <w:rPr>
              <w:rFonts w:cs="Arial"/>
              <w:b/>
              <w:bCs/>
              <w:sz w:val="16"/>
              <w:szCs w:val="16"/>
            </w:rPr>
            <w:t>Fecha: 12/10/2023</w:t>
          </w:r>
        </w:p>
        <w:p w:rsidR="00564665" w:rsidRPr="00C77AD9" w:rsidRDefault="00564665" w:rsidP="00D62979">
          <w:pPr>
            <w:pStyle w:val="Encabezado"/>
            <w:tabs>
              <w:tab w:val="center" w:pos="4862"/>
              <w:tab w:val="right" w:pos="9163"/>
            </w:tabs>
            <w:jc w:val="right"/>
            <w:rPr>
              <w:rFonts w:cs="Arial"/>
              <w:b/>
              <w:bCs/>
              <w:sz w:val="16"/>
              <w:szCs w:val="16"/>
            </w:rPr>
          </w:pPr>
          <w:r>
            <w:rPr>
              <w:rFonts w:cs="Arial"/>
              <w:b/>
              <w:bCs/>
              <w:sz w:val="16"/>
              <w:szCs w:val="16"/>
            </w:rPr>
            <w:t>Versión: 6</w:t>
          </w:r>
          <w:r w:rsidRPr="00C77AD9">
            <w:rPr>
              <w:rFonts w:cs="Arial"/>
              <w:b/>
              <w:bCs/>
              <w:sz w:val="16"/>
              <w:szCs w:val="16"/>
            </w:rPr>
            <w:t>.0</w:t>
          </w:r>
        </w:p>
        <w:p w:rsidR="00564665" w:rsidRPr="00C77AD9" w:rsidRDefault="00564665" w:rsidP="00D62979">
          <w:pPr>
            <w:pStyle w:val="Encabezado"/>
            <w:tabs>
              <w:tab w:val="center" w:pos="4862"/>
              <w:tab w:val="right" w:pos="9163"/>
            </w:tabs>
            <w:jc w:val="right"/>
            <w:rPr>
              <w:rFonts w:cs="Arial"/>
              <w:b/>
              <w:bCs/>
              <w:sz w:val="16"/>
              <w:szCs w:val="16"/>
            </w:rPr>
          </w:pPr>
          <w:r w:rsidRPr="00C77AD9">
            <w:rPr>
              <w:rFonts w:cs="Arial"/>
              <w:b/>
              <w:bCs/>
              <w:sz w:val="16"/>
              <w:szCs w:val="16"/>
            </w:rPr>
            <w:t xml:space="preserve">Página </w:t>
          </w:r>
          <w:r w:rsidR="00544BFF" w:rsidRPr="00C77AD9">
            <w:rPr>
              <w:rFonts w:cs="Arial"/>
              <w:b/>
              <w:bCs/>
              <w:sz w:val="16"/>
              <w:szCs w:val="16"/>
            </w:rPr>
            <w:fldChar w:fldCharType="begin"/>
          </w:r>
          <w:r w:rsidRPr="00C77AD9">
            <w:rPr>
              <w:rFonts w:cs="Arial"/>
              <w:b/>
              <w:bCs/>
              <w:sz w:val="16"/>
              <w:szCs w:val="16"/>
            </w:rPr>
            <w:instrText xml:space="preserve"> PAGE </w:instrText>
          </w:r>
          <w:r w:rsidR="00544BFF" w:rsidRPr="00C77AD9">
            <w:rPr>
              <w:rFonts w:cs="Arial"/>
              <w:b/>
              <w:bCs/>
              <w:sz w:val="16"/>
              <w:szCs w:val="16"/>
            </w:rPr>
            <w:fldChar w:fldCharType="separate"/>
          </w:r>
          <w:r w:rsidR="005E19C3">
            <w:rPr>
              <w:rFonts w:cs="Arial"/>
              <w:b/>
              <w:bCs/>
              <w:noProof/>
              <w:sz w:val="16"/>
              <w:szCs w:val="16"/>
            </w:rPr>
            <w:t>1</w:t>
          </w:r>
          <w:r w:rsidR="00544BFF" w:rsidRPr="00C77AD9">
            <w:rPr>
              <w:rFonts w:cs="Arial"/>
              <w:b/>
              <w:bCs/>
              <w:sz w:val="16"/>
              <w:szCs w:val="16"/>
            </w:rPr>
            <w:fldChar w:fldCharType="end"/>
          </w:r>
          <w:r w:rsidRPr="00C77AD9">
            <w:rPr>
              <w:rFonts w:cs="Arial"/>
              <w:b/>
              <w:bCs/>
              <w:sz w:val="16"/>
              <w:szCs w:val="16"/>
            </w:rPr>
            <w:t xml:space="preserve"> de </w:t>
          </w:r>
          <w:r w:rsidR="00544BFF" w:rsidRPr="00C77AD9">
            <w:rPr>
              <w:rStyle w:val="Nmerodepgina"/>
              <w:rFonts w:cs="Arial"/>
              <w:b/>
              <w:bCs/>
              <w:sz w:val="16"/>
              <w:szCs w:val="16"/>
            </w:rPr>
            <w:fldChar w:fldCharType="begin"/>
          </w:r>
          <w:r w:rsidRPr="00C77AD9">
            <w:rPr>
              <w:rStyle w:val="Nmerodepgina"/>
              <w:rFonts w:cs="Arial"/>
              <w:b/>
              <w:bCs/>
              <w:sz w:val="16"/>
              <w:szCs w:val="16"/>
            </w:rPr>
            <w:instrText xml:space="preserve"> NUMPAGES </w:instrText>
          </w:r>
          <w:r w:rsidR="00544BFF" w:rsidRPr="00C77AD9">
            <w:rPr>
              <w:rStyle w:val="Nmerodepgina"/>
              <w:rFonts w:cs="Arial"/>
              <w:b/>
              <w:bCs/>
              <w:sz w:val="16"/>
              <w:szCs w:val="16"/>
            </w:rPr>
            <w:fldChar w:fldCharType="separate"/>
          </w:r>
          <w:r w:rsidR="005E19C3">
            <w:rPr>
              <w:rStyle w:val="Nmerodepgina"/>
              <w:rFonts w:cs="Arial"/>
              <w:b/>
              <w:bCs/>
              <w:noProof/>
              <w:sz w:val="16"/>
              <w:szCs w:val="16"/>
            </w:rPr>
            <w:t>10</w:t>
          </w:r>
          <w:r w:rsidR="00544BFF" w:rsidRPr="00C77AD9">
            <w:rPr>
              <w:rStyle w:val="Nmerodepgina"/>
              <w:rFonts w:cs="Arial"/>
              <w:b/>
              <w:bCs/>
              <w:sz w:val="16"/>
              <w:szCs w:val="16"/>
            </w:rPr>
            <w:fldChar w:fldCharType="end"/>
          </w:r>
        </w:p>
      </w:tc>
    </w:tr>
    <w:tr w:rsidR="00564665" w:rsidRPr="0040766A" w:rsidTr="005A6998">
      <w:trPr>
        <w:trHeight w:val="240"/>
        <w:jc w:val="center"/>
      </w:trPr>
      <w:tc>
        <w:tcPr>
          <w:tcW w:w="9832" w:type="dxa"/>
          <w:gridSpan w:val="3"/>
          <w:tcBorders>
            <w:bottom w:val="single" w:sz="4" w:space="0" w:color="auto"/>
          </w:tcBorders>
        </w:tcPr>
        <w:p w:rsidR="00564665" w:rsidRPr="0040766A" w:rsidRDefault="00564665" w:rsidP="001D24CB">
          <w:pPr>
            <w:pStyle w:val="Encabezado"/>
            <w:tabs>
              <w:tab w:val="center" w:pos="4862"/>
              <w:tab w:val="right" w:pos="9163"/>
            </w:tabs>
            <w:jc w:val="center"/>
            <w:rPr>
              <w:rFonts w:ascii="Calibri" w:hAnsi="Calibri" w:cs="Arial"/>
              <w:b/>
              <w:bCs/>
              <w:lang w:val="es-ES"/>
            </w:rPr>
          </w:pPr>
          <w:r w:rsidRPr="0040766A">
            <w:rPr>
              <w:rFonts w:ascii="Calibri" w:hAnsi="Calibri" w:cs="Arial"/>
              <w:b/>
              <w:bCs/>
              <w:lang w:val="es-ES"/>
            </w:rPr>
            <w:t>FC-PROC-</w:t>
          </w:r>
          <w:r>
            <w:rPr>
              <w:rFonts w:ascii="Calibri" w:hAnsi="Calibri" w:cs="Arial"/>
              <w:b/>
              <w:bCs/>
              <w:lang w:val="es-ES"/>
            </w:rPr>
            <w:t>90</w:t>
          </w:r>
          <w:r w:rsidRPr="0040766A">
            <w:rPr>
              <w:rFonts w:ascii="Calibri" w:hAnsi="Calibri" w:cs="Arial"/>
              <w:b/>
              <w:bCs/>
              <w:lang w:val="es-ES"/>
            </w:rPr>
            <w:t xml:space="preserve">: </w:t>
          </w:r>
          <w:r>
            <w:rPr>
              <w:rFonts w:ascii="Calibri" w:hAnsi="Calibri" w:cs="Arial"/>
              <w:b/>
              <w:bCs/>
              <w:lang w:val="es-ES"/>
            </w:rPr>
            <w:t xml:space="preserve">SOP (VMK) </w:t>
          </w:r>
          <w:r w:rsidRPr="0040766A">
            <w:rPr>
              <w:rFonts w:ascii="Calibri" w:hAnsi="Calibri" w:cs="Arial"/>
              <w:b/>
              <w:bCs/>
              <w:lang w:val="es-ES"/>
            </w:rPr>
            <w:t xml:space="preserve">INCENDIO </w:t>
          </w:r>
          <w:r>
            <w:rPr>
              <w:rFonts w:ascii="Calibri" w:hAnsi="Calibri" w:cs="Arial"/>
              <w:b/>
              <w:bCs/>
              <w:lang w:val="es-ES"/>
            </w:rPr>
            <w:t>EN ESPACIOS DE MÁQUINAS</w:t>
          </w:r>
        </w:p>
      </w:tc>
    </w:tr>
  </w:tbl>
  <w:p w:rsidR="00564665" w:rsidRPr="0040766A" w:rsidRDefault="00564665" w:rsidP="0040766A">
    <w:pPr>
      <w:rPr>
        <w:lang w:val="es-E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CC58DBB4"/>
    <w:name w:val="WW8Num5"/>
    <w:lvl w:ilvl="0">
      <w:start w:val="1"/>
      <w:numFmt w:val="upperRoman"/>
      <w:lvlText w:val="%1.- "/>
      <w:lvlJc w:val="left"/>
      <w:pPr>
        <w:tabs>
          <w:tab w:val="num" w:pos="360"/>
        </w:tabs>
        <w:ind w:left="360" w:hanging="360"/>
      </w:pPr>
      <w:rPr>
        <w:rFonts w:ascii="Arial" w:hAnsi="Arial" w:cs="Arial"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">
    <w:nsid w:val="00835D59"/>
    <w:multiLevelType w:val="hybridMultilevel"/>
    <w:tmpl w:val="BDCE37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5D5707"/>
    <w:multiLevelType w:val="hybridMultilevel"/>
    <w:tmpl w:val="F5D46F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92190B"/>
    <w:multiLevelType w:val="hybridMultilevel"/>
    <w:tmpl w:val="54C6BA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4782A8E"/>
    <w:multiLevelType w:val="hybridMultilevel"/>
    <w:tmpl w:val="900A3E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807BB7"/>
    <w:multiLevelType w:val="hybridMultilevel"/>
    <w:tmpl w:val="D1AC31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750F50"/>
    <w:multiLevelType w:val="hybridMultilevel"/>
    <w:tmpl w:val="1020DC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B408D0"/>
    <w:multiLevelType w:val="hybridMultilevel"/>
    <w:tmpl w:val="8BE8A5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782F24"/>
    <w:multiLevelType w:val="singleLevel"/>
    <w:tmpl w:val="00000006"/>
    <w:lvl w:ilvl="0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</w:abstractNum>
  <w:abstractNum w:abstractNumId="9">
    <w:nsid w:val="1818057B"/>
    <w:multiLevelType w:val="hybridMultilevel"/>
    <w:tmpl w:val="904E9096"/>
    <w:lvl w:ilvl="0" w:tplc="41CA36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67B4E87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BC46C21"/>
    <w:multiLevelType w:val="hybridMultilevel"/>
    <w:tmpl w:val="B11644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6B0BFE"/>
    <w:multiLevelType w:val="hybridMultilevel"/>
    <w:tmpl w:val="6B6C80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657B0B"/>
    <w:multiLevelType w:val="hybridMultilevel"/>
    <w:tmpl w:val="9CA4A6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57B20E7"/>
    <w:multiLevelType w:val="hybridMultilevel"/>
    <w:tmpl w:val="B3FECC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440DB4"/>
    <w:multiLevelType w:val="hybridMultilevel"/>
    <w:tmpl w:val="41F6E57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lang w:val="es-CL"/>
      </w:rPr>
    </w:lvl>
    <w:lvl w:ilvl="1" w:tplc="3F48177C">
      <w:numFmt w:val="bullet"/>
      <w:lvlText w:val="•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>
    <w:nsid w:val="27E248F5"/>
    <w:multiLevelType w:val="hybridMultilevel"/>
    <w:tmpl w:val="6BB6AF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DA31BF"/>
    <w:multiLevelType w:val="hybridMultilevel"/>
    <w:tmpl w:val="FAE6CF90"/>
    <w:lvl w:ilvl="0" w:tplc="5BC864E6">
      <w:start w:val="1"/>
      <w:numFmt w:val="decimal"/>
      <w:lvlText w:val="%1."/>
      <w:lvlJc w:val="left"/>
      <w:pPr>
        <w:ind w:left="927" w:hanging="360"/>
      </w:pPr>
      <w:rPr>
        <w:rFonts w:cs="Times New Roman"/>
        <w:b w:val="0"/>
        <w:lang w:val="es-CL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7">
    <w:nsid w:val="3F776E87"/>
    <w:multiLevelType w:val="hybridMultilevel"/>
    <w:tmpl w:val="F6720BE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20B6DEE"/>
    <w:multiLevelType w:val="hybridMultilevel"/>
    <w:tmpl w:val="138AD3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6C5F4A"/>
    <w:multiLevelType w:val="hybridMultilevel"/>
    <w:tmpl w:val="D05049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D7641E"/>
    <w:multiLevelType w:val="hybridMultilevel"/>
    <w:tmpl w:val="2084E488"/>
    <w:lvl w:ilvl="0" w:tplc="3F3E8F6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0C262D"/>
    <w:multiLevelType w:val="hybridMultilevel"/>
    <w:tmpl w:val="9392F5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771E7A"/>
    <w:multiLevelType w:val="hybridMultilevel"/>
    <w:tmpl w:val="FAE6CF90"/>
    <w:lvl w:ilvl="0" w:tplc="5BC864E6">
      <w:start w:val="1"/>
      <w:numFmt w:val="decimal"/>
      <w:lvlText w:val="%1."/>
      <w:lvlJc w:val="left"/>
      <w:pPr>
        <w:ind w:left="927" w:hanging="360"/>
      </w:pPr>
      <w:rPr>
        <w:rFonts w:cs="Times New Roman"/>
        <w:b w:val="0"/>
        <w:lang w:val="es-CL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3">
    <w:nsid w:val="4D283B3E"/>
    <w:multiLevelType w:val="hybridMultilevel"/>
    <w:tmpl w:val="48AEBCA0"/>
    <w:lvl w:ilvl="0" w:tplc="C016BE18">
      <w:start w:val="1"/>
      <w:numFmt w:val="decimal"/>
      <w:lvlText w:val="%1."/>
      <w:lvlJc w:val="left"/>
      <w:pPr>
        <w:ind w:left="927" w:hanging="360"/>
      </w:pPr>
      <w:rPr>
        <w:rFonts w:cs="Times New Roman"/>
        <w:lang w:val="es-CL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4">
    <w:nsid w:val="4DB859F5"/>
    <w:multiLevelType w:val="hybridMultilevel"/>
    <w:tmpl w:val="99D89C1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DDB14FC"/>
    <w:multiLevelType w:val="hybridMultilevel"/>
    <w:tmpl w:val="FAE6CF90"/>
    <w:lvl w:ilvl="0" w:tplc="5BC864E6">
      <w:start w:val="1"/>
      <w:numFmt w:val="decimal"/>
      <w:lvlText w:val="%1."/>
      <w:lvlJc w:val="left"/>
      <w:pPr>
        <w:ind w:left="927" w:hanging="360"/>
      </w:pPr>
      <w:rPr>
        <w:rFonts w:cs="Times New Roman"/>
        <w:b w:val="0"/>
        <w:lang w:val="es-CL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6">
    <w:nsid w:val="50896576"/>
    <w:multiLevelType w:val="hybridMultilevel"/>
    <w:tmpl w:val="5D5AB3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1457AD2"/>
    <w:multiLevelType w:val="hybridMultilevel"/>
    <w:tmpl w:val="57B09436"/>
    <w:lvl w:ilvl="0" w:tplc="79BA69B0">
      <w:start w:val="1"/>
      <w:numFmt w:val="decimal"/>
      <w:lvlText w:val="%1."/>
      <w:lvlJc w:val="left"/>
      <w:pPr>
        <w:ind w:left="927" w:hanging="360"/>
      </w:pPr>
      <w:rPr>
        <w:rFonts w:cs="Times New Roman"/>
        <w:b w:val="0"/>
        <w:lang w:val="es-CL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8">
    <w:nsid w:val="517548FF"/>
    <w:multiLevelType w:val="hybridMultilevel"/>
    <w:tmpl w:val="428C63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3B62ADB"/>
    <w:multiLevelType w:val="hybridMultilevel"/>
    <w:tmpl w:val="A38E2492"/>
    <w:lvl w:ilvl="0" w:tplc="C016BE18">
      <w:start w:val="1"/>
      <w:numFmt w:val="decimal"/>
      <w:lvlText w:val="%1."/>
      <w:lvlJc w:val="left"/>
      <w:pPr>
        <w:ind w:left="927" w:hanging="360"/>
      </w:pPr>
      <w:rPr>
        <w:rFonts w:cs="Times New Roman"/>
        <w:lang w:val="es-CL"/>
      </w:rPr>
    </w:lvl>
    <w:lvl w:ilvl="1" w:tplc="3F48177C">
      <w:numFmt w:val="bullet"/>
      <w:lvlText w:val="•"/>
      <w:lvlJc w:val="left"/>
      <w:pPr>
        <w:ind w:left="1647" w:hanging="360"/>
      </w:pPr>
      <w:rPr>
        <w:rFonts w:ascii="Calibri" w:eastAsia="Times New Roman" w:hAnsi="Calibri" w:cs="Calibri" w:hint="default"/>
      </w:r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0">
    <w:nsid w:val="594D297E"/>
    <w:multiLevelType w:val="hybridMultilevel"/>
    <w:tmpl w:val="BB5C4BC4"/>
    <w:lvl w:ilvl="0" w:tplc="3F3E8F6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59F01EA4"/>
    <w:multiLevelType w:val="hybridMultilevel"/>
    <w:tmpl w:val="48AEBCA0"/>
    <w:lvl w:ilvl="0" w:tplc="C016BE18">
      <w:start w:val="1"/>
      <w:numFmt w:val="decimal"/>
      <w:lvlText w:val="%1."/>
      <w:lvlJc w:val="left"/>
      <w:pPr>
        <w:ind w:left="927" w:hanging="360"/>
      </w:pPr>
      <w:rPr>
        <w:rFonts w:cs="Times New Roman"/>
        <w:lang w:val="es-CL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2">
    <w:nsid w:val="5DCD5584"/>
    <w:multiLevelType w:val="hybridMultilevel"/>
    <w:tmpl w:val="F83815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5E117504"/>
    <w:multiLevelType w:val="hybridMultilevel"/>
    <w:tmpl w:val="48AEBCA0"/>
    <w:lvl w:ilvl="0" w:tplc="C016BE18">
      <w:start w:val="1"/>
      <w:numFmt w:val="decimal"/>
      <w:lvlText w:val="%1."/>
      <w:lvlJc w:val="left"/>
      <w:pPr>
        <w:ind w:left="927" w:hanging="360"/>
      </w:pPr>
      <w:rPr>
        <w:rFonts w:cs="Times New Roman"/>
        <w:lang w:val="es-CL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4">
    <w:nsid w:val="5F2D15A2"/>
    <w:multiLevelType w:val="hybridMultilevel"/>
    <w:tmpl w:val="BB4604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2256425"/>
    <w:multiLevelType w:val="singleLevel"/>
    <w:tmpl w:val="00000006"/>
    <w:lvl w:ilvl="0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</w:abstractNum>
  <w:abstractNum w:abstractNumId="36">
    <w:nsid w:val="657331ED"/>
    <w:multiLevelType w:val="hybridMultilevel"/>
    <w:tmpl w:val="188AA5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9DC720C"/>
    <w:multiLevelType w:val="hybridMultilevel"/>
    <w:tmpl w:val="01241446"/>
    <w:lvl w:ilvl="0" w:tplc="09462582">
      <w:start w:val="1"/>
      <w:numFmt w:val="lowerLetter"/>
      <w:pStyle w:val="ItemNumerado"/>
      <w:lvlText w:val="%1)"/>
      <w:lvlJc w:val="left"/>
      <w:pPr>
        <w:tabs>
          <w:tab w:val="num" w:pos="1588"/>
        </w:tabs>
        <w:ind w:left="1588" w:hanging="39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C2F1F9A"/>
    <w:multiLevelType w:val="hybridMultilevel"/>
    <w:tmpl w:val="40CAE6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DD84ACC"/>
    <w:multiLevelType w:val="hybridMultilevel"/>
    <w:tmpl w:val="89AAE0F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6E9B0DB1"/>
    <w:multiLevelType w:val="hybridMultilevel"/>
    <w:tmpl w:val="E1900BF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6FBF31F0"/>
    <w:multiLevelType w:val="hybridMultilevel"/>
    <w:tmpl w:val="EC0E6C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20B6491"/>
    <w:multiLevelType w:val="hybridMultilevel"/>
    <w:tmpl w:val="FAE6CF90"/>
    <w:lvl w:ilvl="0" w:tplc="5BC864E6">
      <w:start w:val="1"/>
      <w:numFmt w:val="decimal"/>
      <w:lvlText w:val="%1."/>
      <w:lvlJc w:val="left"/>
      <w:pPr>
        <w:ind w:left="927" w:hanging="360"/>
      </w:pPr>
      <w:rPr>
        <w:rFonts w:cs="Times New Roman"/>
        <w:b w:val="0"/>
        <w:lang w:val="es-CL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3">
    <w:nsid w:val="729456DF"/>
    <w:multiLevelType w:val="hybridMultilevel"/>
    <w:tmpl w:val="D17E66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5CC576B"/>
    <w:multiLevelType w:val="hybridMultilevel"/>
    <w:tmpl w:val="BC70BD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A0F532F"/>
    <w:multiLevelType w:val="multilevel"/>
    <w:tmpl w:val="1700CDA6"/>
    <w:lvl w:ilvl="0">
      <w:start w:val="1"/>
      <w:numFmt w:val="upperRoman"/>
      <w:pStyle w:val="OTI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2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lowerLetter"/>
      <w:lvlText w:val="%3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6">
    <w:nsid w:val="7E677CD0"/>
    <w:multiLevelType w:val="hybridMultilevel"/>
    <w:tmpl w:val="85464B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5"/>
  </w:num>
  <w:num w:numId="2">
    <w:abstractNumId w:val="37"/>
  </w:num>
  <w:num w:numId="3">
    <w:abstractNumId w:val="9"/>
  </w:num>
  <w:num w:numId="4">
    <w:abstractNumId w:val="0"/>
  </w:num>
  <w:num w:numId="5">
    <w:abstractNumId w:val="23"/>
  </w:num>
  <w:num w:numId="6">
    <w:abstractNumId w:val="8"/>
  </w:num>
  <w:num w:numId="7">
    <w:abstractNumId w:val="31"/>
  </w:num>
  <w:num w:numId="8">
    <w:abstractNumId w:val="33"/>
  </w:num>
  <w:num w:numId="9">
    <w:abstractNumId w:val="29"/>
  </w:num>
  <w:num w:numId="10">
    <w:abstractNumId w:val="35"/>
  </w:num>
  <w:num w:numId="11">
    <w:abstractNumId w:val="27"/>
  </w:num>
  <w:num w:numId="12">
    <w:abstractNumId w:val="22"/>
  </w:num>
  <w:num w:numId="13">
    <w:abstractNumId w:val="25"/>
  </w:num>
  <w:num w:numId="14">
    <w:abstractNumId w:val="11"/>
  </w:num>
  <w:num w:numId="15">
    <w:abstractNumId w:val="17"/>
  </w:num>
  <w:num w:numId="16">
    <w:abstractNumId w:val="6"/>
  </w:num>
  <w:num w:numId="17">
    <w:abstractNumId w:val="10"/>
  </w:num>
  <w:num w:numId="18">
    <w:abstractNumId w:val="1"/>
  </w:num>
  <w:num w:numId="19">
    <w:abstractNumId w:val="5"/>
  </w:num>
  <w:num w:numId="20">
    <w:abstractNumId w:val="46"/>
  </w:num>
  <w:num w:numId="21">
    <w:abstractNumId w:val="2"/>
  </w:num>
  <w:num w:numId="22">
    <w:abstractNumId w:val="44"/>
  </w:num>
  <w:num w:numId="23">
    <w:abstractNumId w:val="16"/>
  </w:num>
  <w:num w:numId="24">
    <w:abstractNumId w:val="42"/>
  </w:num>
  <w:num w:numId="25">
    <w:abstractNumId w:val="36"/>
  </w:num>
  <w:num w:numId="26">
    <w:abstractNumId w:val="38"/>
  </w:num>
  <w:num w:numId="27">
    <w:abstractNumId w:val="43"/>
  </w:num>
  <w:num w:numId="28">
    <w:abstractNumId w:val="19"/>
  </w:num>
  <w:num w:numId="29">
    <w:abstractNumId w:val="4"/>
  </w:num>
  <w:num w:numId="30">
    <w:abstractNumId w:val="13"/>
  </w:num>
  <w:num w:numId="31">
    <w:abstractNumId w:val="12"/>
  </w:num>
  <w:num w:numId="32">
    <w:abstractNumId w:val="26"/>
  </w:num>
  <w:num w:numId="33">
    <w:abstractNumId w:val="15"/>
  </w:num>
  <w:num w:numId="34">
    <w:abstractNumId w:val="7"/>
  </w:num>
  <w:num w:numId="35">
    <w:abstractNumId w:val="18"/>
  </w:num>
  <w:num w:numId="36">
    <w:abstractNumId w:val="21"/>
  </w:num>
  <w:num w:numId="37">
    <w:abstractNumId w:val="24"/>
  </w:num>
  <w:num w:numId="38">
    <w:abstractNumId w:val="28"/>
  </w:num>
  <w:num w:numId="39">
    <w:abstractNumId w:val="32"/>
  </w:num>
  <w:num w:numId="40">
    <w:abstractNumId w:val="30"/>
  </w:num>
  <w:num w:numId="41">
    <w:abstractNumId w:val="3"/>
  </w:num>
  <w:num w:numId="42">
    <w:abstractNumId w:val="34"/>
  </w:num>
  <w:num w:numId="43">
    <w:abstractNumId w:val="41"/>
  </w:num>
  <w:num w:numId="44">
    <w:abstractNumId w:val="40"/>
  </w:num>
  <w:num w:numId="45">
    <w:abstractNumId w:val="20"/>
  </w:num>
  <w:num w:numId="46">
    <w:abstractNumId w:val="14"/>
  </w:num>
  <w:num w:numId="47">
    <w:abstractNumId w:val="39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11EAA"/>
    <w:rsid w:val="00011EAA"/>
    <w:rsid w:val="00027F87"/>
    <w:rsid w:val="000354CB"/>
    <w:rsid w:val="000528A3"/>
    <w:rsid w:val="00055FDC"/>
    <w:rsid w:val="0007681B"/>
    <w:rsid w:val="000A0F28"/>
    <w:rsid w:val="000A61EB"/>
    <w:rsid w:val="000B201B"/>
    <w:rsid w:val="000B28E7"/>
    <w:rsid w:val="000B40EA"/>
    <w:rsid w:val="000D3CA6"/>
    <w:rsid w:val="000D40F0"/>
    <w:rsid w:val="000D5135"/>
    <w:rsid w:val="000E33D4"/>
    <w:rsid w:val="00104A09"/>
    <w:rsid w:val="0010585A"/>
    <w:rsid w:val="00105CEE"/>
    <w:rsid w:val="001222E3"/>
    <w:rsid w:val="00126FE8"/>
    <w:rsid w:val="001353B9"/>
    <w:rsid w:val="001360F6"/>
    <w:rsid w:val="00191996"/>
    <w:rsid w:val="00191C31"/>
    <w:rsid w:val="0019638F"/>
    <w:rsid w:val="001A4D28"/>
    <w:rsid w:val="001B2CDE"/>
    <w:rsid w:val="001C2C55"/>
    <w:rsid w:val="001C6BA9"/>
    <w:rsid w:val="001D24CB"/>
    <w:rsid w:val="001D76BA"/>
    <w:rsid w:val="001E3484"/>
    <w:rsid w:val="0020050A"/>
    <w:rsid w:val="00202B17"/>
    <w:rsid w:val="0020563E"/>
    <w:rsid w:val="00212BB9"/>
    <w:rsid w:val="002311CB"/>
    <w:rsid w:val="002372B9"/>
    <w:rsid w:val="002411AC"/>
    <w:rsid w:val="00250C24"/>
    <w:rsid w:val="00254443"/>
    <w:rsid w:val="0026257D"/>
    <w:rsid w:val="002716E4"/>
    <w:rsid w:val="00273515"/>
    <w:rsid w:val="00293D5F"/>
    <w:rsid w:val="00296B53"/>
    <w:rsid w:val="002B6562"/>
    <w:rsid w:val="002E1C69"/>
    <w:rsid w:val="002E4B14"/>
    <w:rsid w:val="002F3B02"/>
    <w:rsid w:val="003056E9"/>
    <w:rsid w:val="00313CF1"/>
    <w:rsid w:val="00315F92"/>
    <w:rsid w:val="00335322"/>
    <w:rsid w:val="0033635B"/>
    <w:rsid w:val="00336618"/>
    <w:rsid w:val="00366DEC"/>
    <w:rsid w:val="00367B53"/>
    <w:rsid w:val="00376588"/>
    <w:rsid w:val="003876A3"/>
    <w:rsid w:val="003926A1"/>
    <w:rsid w:val="003B1DDE"/>
    <w:rsid w:val="003C2A9C"/>
    <w:rsid w:val="003C451C"/>
    <w:rsid w:val="003C5754"/>
    <w:rsid w:val="003E7012"/>
    <w:rsid w:val="003F07DB"/>
    <w:rsid w:val="003F4DDF"/>
    <w:rsid w:val="0040766A"/>
    <w:rsid w:val="00413D1E"/>
    <w:rsid w:val="00430BB3"/>
    <w:rsid w:val="00435874"/>
    <w:rsid w:val="00435961"/>
    <w:rsid w:val="00450E37"/>
    <w:rsid w:val="004634DE"/>
    <w:rsid w:val="0047718B"/>
    <w:rsid w:val="00485BF9"/>
    <w:rsid w:val="004925EE"/>
    <w:rsid w:val="004B7787"/>
    <w:rsid w:val="004C169C"/>
    <w:rsid w:val="004C4915"/>
    <w:rsid w:val="004E26C3"/>
    <w:rsid w:val="004F33A9"/>
    <w:rsid w:val="004F6782"/>
    <w:rsid w:val="004F77B6"/>
    <w:rsid w:val="005007DE"/>
    <w:rsid w:val="005212D4"/>
    <w:rsid w:val="00541105"/>
    <w:rsid w:val="00544BFF"/>
    <w:rsid w:val="00564665"/>
    <w:rsid w:val="005819E7"/>
    <w:rsid w:val="0059068B"/>
    <w:rsid w:val="00594255"/>
    <w:rsid w:val="005A357A"/>
    <w:rsid w:val="005A5838"/>
    <w:rsid w:val="005A6998"/>
    <w:rsid w:val="005A72CF"/>
    <w:rsid w:val="005B254B"/>
    <w:rsid w:val="005D0875"/>
    <w:rsid w:val="005D2A59"/>
    <w:rsid w:val="005D3416"/>
    <w:rsid w:val="005E19C3"/>
    <w:rsid w:val="00600FA7"/>
    <w:rsid w:val="00604F2D"/>
    <w:rsid w:val="00616076"/>
    <w:rsid w:val="00617A21"/>
    <w:rsid w:val="0062383A"/>
    <w:rsid w:val="00640CCF"/>
    <w:rsid w:val="006411DC"/>
    <w:rsid w:val="006424AE"/>
    <w:rsid w:val="00650E6C"/>
    <w:rsid w:val="006660C2"/>
    <w:rsid w:val="006B5B99"/>
    <w:rsid w:val="006C2707"/>
    <w:rsid w:val="006E6CC0"/>
    <w:rsid w:val="006F2053"/>
    <w:rsid w:val="006F5302"/>
    <w:rsid w:val="006F7ACC"/>
    <w:rsid w:val="006F7F49"/>
    <w:rsid w:val="00701E59"/>
    <w:rsid w:val="007316F7"/>
    <w:rsid w:val="00734420"/>
    <w:rsid w:val="007373AC"/>
    <w:rsid w:val="007538C0"/>
    <w:rsid w:val="00754A37"/>
    <w:rsid w:val="007714E6"/>
    <w:rsid w:val="0077211D"/>
    <w:rsid w:val="00775630"/>
    <w:rsid w:val="007875C5"/>
    <w:rsid w:val="0079105B"/>
    <w:rsid w:val="007A5B52"/>
    <w:rsid w:val="007B2FC6"/>
    <w:rsid w:val="007C6652"/>
    <w:rsid w:val="007D06F0"/>
    <w:rsid w:val="007D718A"/>
    <w:rsid w:val="007F401E"/>
    <w:rsid w:val="00823634"/>
    <w:rsid w:val="00823F87"/>
    <w:rsid w:val="00825A1F"/>
    <w:rsid w:val="008279C0"/>
    <w:rsid w:val="00830712"/>
    <w:rsid w:val="00830BA4"/>
    <w:rsid w:val="00856C3D"/>
    <w:rsid w:val="0086055D"/>
    <w:rsid w:val="00886148"/>
    <w:rsid w:val="008A07A5"/>
    <w:rsid w:val="008A4456"/>
    <w:rsid w:val="008C0A37"/>
    <w:rsid w:val="008D0CE7"/>
    <w:rsid w:val="008E16F6"/>
    <w:rsid w:val="008F1A49"/>
    <w:rsid w:val="008F5D59"/>
    <w:rsid w:val="00901AFE"/>
    <w:rsid w:val="009253E3"/>
    <w:rsid w:val="009277F6"/>
    <w:rsid w:val="00934392"/>
    <w:rsid w:val="0094699C"/>
    <w:rsid w:val="00947318"/>
    <w:rsid w:val="00953BF8"/>
    <w:rsid w:val="00954084"/>
    <w:rsid w:val="0095613A"/>
    <w:rsid w:val="00957421"/>
    <w:rsid w:val="009654D4"/>
    <w:rsid w:val="009675F4"/>
    <w:rsid w:val="009753A1"/>
    <w:rsid w:val="00975BF3"/>
    <w:rsid w:val="009824E6"/>
    <w:rsid w:val="00982DFA"/>
    <w:rsid w:val="00987C89"/>
    <w:rsid w:val="00992828"/>
    <w:rsid w:val="00993B8E"/>
    <w:rsid w:val="00997ABA"/>
    <w:rsid w:val="009A16C4"/>
    <w:rsid w:val="009A6457"/>
    <w:rsid w:val="009D5E05"/>
    <w:rsid w:val="009E03E3"/>
    <w:rsid w:val="009E4691"/>
    <w:rsid w:val="009F1B42"/>
    <w:rsid w:val="009F3361"/>
    <w:rsid w:val="00A00EAF"/>
    <w:rsid w:val="00A04912"/>
    <w:rsid w:val="00A0506B"/>
    <w:rsid w:val="00A057A7"/>
    <w:rsid w:val="00A263E9"/>
    <w:rsid w:val="00A32B31"/>
    <w:rsid w:val="00A40110"/>
    <w:rsid w:val="00A631AA"/>
    <w:rsid w:val="00A659A5"/>
    <w:rsid w:val="00A65DF0"/>
    <w:rsid w:val="00A77AF6"/>
    <w:rsid w:val="00A84F3D"/>
    <w:rsid w:val="00A87E92"/>
    <w:rsid w:val="00A92479"/>
    <w:rsid w:val="00AA7E03"/>
    <w:rsid w:val="00AB6E69"/>
    <w:rsid w:val="00AE7971"/>
    <w:rsid w:val="00AF12A8"/>
    <w:rsid w:val="00B023BA"/>
    <w:rsid w:val="00B0417F"/>
    <w:rsid w:val="00B074C5"/>
    <w:rsid w:val="00B1093A"/>
    <w:rsid w:val="00B11A8F"/>
    <w:rsid w:val="00B127B8"/>
    <w:rsid w:val="00B160D2"/>
    <w:rsid w:val="00B22EB1"/>
    <w:rsid w:val="00B35E9E"/>
    <w:rsid w:val="00B37C34"/>
    <w:rsid w:val="00B43061"/>
    <w:rsid w:val="00B50E18"/>
    <w:rsid w:val="00B65391"/>
    <w:rsid w:val="00B655E8"/>
    <w:rsid w:val="00B83066"/>
    <w:rsid w:val="00B8763A"/>
    <w:rsid w:val="00B978E6"/>
    <w:rsid w:val="00BB4E58"/>
    <w:rsid w:val="00BD15D0"/>
    <w:rsid w:val="00BD4621"/>
    <w:rsid w:val="00BD5909"/>
    <w:rsid w:val="00BE4FDF"/>
    <w:rsid w:val="00BE6816"/>
    <w:rsid w:val="00BF0F90"/>
    <w:rsid w:val="00BF6FE6"/>
    <w:rsid w:val="00C03446"/>
    <w:rsid w:val="00C0645D"/>
    <w:rsid w:val="00C070BC"/>
    <w:rsid w:val="00C10B8C"/>
    <w:rsid w:val="00C254D2"/>
    <w:rsid w:val="00C41E22"/>
    <w:rsid w:val="00C82AF9"/>
    <w:rsid w:val="00C95AD2"/>
    <w:rsid w:val="00CA7D2D"/>
    <w:rsid w:val="00CB248A"/>
    <w:rsid w:val="00CB50FD"/>
    <w:rsid w:val="00CB7335"/>
    <w:rsid w:val="00CC25F6"/>
    <w:rsid w:val="00CD6DC0"/>
    <w:rsid w:val="00CE5BC6"/>
    <w:rsid w:val="00CE63E3"/>
    <w:rsid w:val="00CF6BBE"/>
    <w:rsid w:val="00CF6D2E"/>
    <w:rsid w:val="00CF7768"/>
    <w:rsid w:val="00D005AD"/>
    <w:rsid w:val="00D038D3"/>
    <w:rsid w:val="00D056B7"/>
    <w:rsid w:val="00D05A57"/>
    <w:rsid w:val="00D154AC"/>
    <w:rsid w:val="00D17A73"/>
    <w:rsid w:val="00D2224E"/>
    <w:rsid w:val="00D30BEB"/>
    <w:rsid w:val="00D34CE7"/>
    <w:rsid w:val="00D62979"/>
    <w:rsid w:val="00DC029A"/>
    <w:rsid w:val="00DC2A1A"/>
    <w:rsid w:val="00DD6ED4"/>
    <w:rsid w:val="00DD7C2C"/>
    <w:rsid w:val="00DE7D5F"/>
    <w:rsid w:val="00DF07AD"/>
    <w:rsid w:val="00DF37B5"/>
    <w:rsid w:val="00E01473"/>
    <w:rsid w:val="00E04EF1"/>
    <w:rsid w:val="00E307D0"/>
    <w:rsid w:val="00E344D3"/>
    <w:rsid w:val="00E5007F"/>
    <w:rsid w:val="00E60633"/>
    <w:rsid w:val="00E619C4"/>
    <w:rsid w:val="00E62535"/>
    <w:rsid w:val="00E67ACA"/>
    <w:rsid w:val="00E85A14"/>
    <w:rsid w:val="00E8651F"/>
    <w:rsid w:val="00E9217C"/>
    <w:rsid w:val="00E944D0"/>
    <w:rsid w:val="00E949DC"/>
    <w:rsid w:val="00E94D15"/>
    <w:rsid w:val="00EA0375"/>
    <w:rsid w:val="00EC6F28"/>
    <w:rsid w:val="00ED2C3C"/>
    <w:rsid w:val="00EF40F3"/>
    <w:rsid w:val="00F002CF"/>
    <w:rsid w:val="00F02505"/>
    <w:rsid w:val="00F03F31"/>
    <w:rsid w:val="00F15F6B"/>
    <w:rsid w:val="00F22857"/>
    <w:rsid w:val="00F25913"/>
    <w:rsid w:val="00F278BC"/>
    <w:rsid w:val="00F37248"/>
    <w:rsid w:val="00F37452"/>
    <w:rsid w:val="00F410A6"/>
    <w:rsid w:val="00F51939"/>
    <w:rsid w:val="00F52FFB"/>
    <w:rsid w:val="00F5414C"/>
    <w:rsid w:val="00F544A3"/>
    <w:rsid w:val="00F574EF"/>
    <w:rsid w:val="00F61D5E"/>
    <w:rsid w:val="00F650C8"/>
    <w:rsid w:val="00F77209"/>
    <w:rsid w:val="00F9562B"/>
    <w:rsid w:val="00FA6C54"/>
    <w:rsid w:val="00FB2B38"/>
    <w:rsid w:val="00FB77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>
      <o:colormenu v:ext="edit" fillcolor="#92d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11EAA"/>
    <w:rPr>
      <w:rFonts w:ascii="Arial" w:hAnsi="Arial"/>
      <w:sz w:val="24"/>
      <w:szCs w:val="24"/>
      <w:lang w:val="es-CL" w:eastAsia="es-CL"/>
    </w:rPr>
  </w:style>
  <w:style w:type="paragraph" w:styleId="Ttulo1">
    <w:name w:val="heading 1"/>
    <w:basedOn w:val="Normal"/>
    <w:next w:val="Normal"/>
    <w:link w:val="Ttulo1Car"/>
    <w:qFormat/>
    <w:rsid w:val="00293D5F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293D5F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293D5F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293D5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293D5F"/>
    <w:pPr>
      <w:spacing w:before="240" w:after="60"/>
      <w:outlineLvl w:val="4"/>
    </w:pPr>
    <w:rPr>
      <w:rFonts w:ascii="Times New Roman" w:hAnsi="Times New Roman"/>
      <w:b/>
      <w:bCs/>
      <w:i/>
      <w:iCs/>
      <w:sz w:val="26"/>
      <w:szCs w:val="26"/>
      <w:lang w:val="en-GB" w:eastAsia="es-ES"/>
    </w:rPr>
  </w:style>
  <w:style w:type="paragraph" w:styleId="Ttulo6">
    <w:name w:val="heading 6"/>
    <w:basedOn w:val="Normal"/>
    <w:next w:val="Normal"/>
    <w:link w:val="Ttulo6Car"/>
    <w:qFormat/>
    <w:rsid w:val="00293D5F"/>
    <w:pPr>
      <w:spacing w:before="240" w:after="60"/>
      <w:outlineLvl w:val="5"/>
    </w:pPr>
    <w:rPr>
      <w:rFonts w:ascii="Times New Roman" w:hAnsi="Times New Roman"/>
      <w:b/>
      <w:bCs/>
      <w:sz w:val="22"/>
      <w:szCs w:val="22"/>
      <w:lang w:val="en-GB" w:eastAsia="es-ES"/>
    </w:rPr>
  </w:style>
  <w:style w:type="paragraph" w:styleId="Ttulo7">
    <w:name w:val="heading 7"/>
    <w:basedOn w:val="Normal"/>
    <w:next w:val="Normal"/>
    <w:link w:val="Ttulo7Car"/>
    <w:qFormat/>
    <w:rsid w:val="00293D5F"/>
    <w:pPr>
      <w:spacing w:before="240" w:after="60"/>
      <w:outlineLvl w:val="6"/>
    </w:pPr>
    <w:rPr>
      <w:rFonts w:ascii="Times New Roman" w:hAnsi="Times New Roman"/>
      <w:lang w:val="en-GB" w:eastAsia="es-ES"/>
    </w:rPr>
  </w:style>
  <w:style w:type="paragraph" w:styleId="Ttulo9">
    <w:name w:val="heading 9"/>
    <w:basedOn w:val="Normal"/>
    <w:next w:val="Normal"/>
    <w:link w:val="Ttulo9Car"/>
    <w:qFormat/>
    <w:rsid w:val="00293D5F"/>
    <w:pPr>
      <w:spacing w:before="240" w:after="60"/>
      <w:outlineLvl w:val="8"/>
    </w:pPr>
    <w:rPr>
      <w:rFonts w:cs="Arial"/>
      <w:sz w:val="22"/>
      <w:szCs w:val="22"/>
      <w:lang w:val="en-GB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011E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rsid w:val="0040766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40766A"/>
    <w:rPr>
      <w:rFonts w:ascii="Arial" w:hAnsi="Arial"/>
      <w:sz w:val="24"/>
      <w:szCs w:val="24"/>
      <w:lang w:val="es-CL" w:eastAsia="es-CL"/>
    </w:rPr>
  </w:style>
  <w:style w:type="paragraph" w:styleId="Piedepgina">
    <w:name w:val="footer"/>
    <w:basedOn w:val="Normal"/>
    <w:link w:val="PiedepginaCar"/>
    <w:rsid w:val="0040766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0766A"/>
    <w:rPr>
      <w:rFonts w:ascii="Arial" w:hAnsi="Arial"/>
      <w:sz w:val="24"/>
      <w:szCs w:val="24"/>
      <w:lang w:val="es-CL" w:eastAsia="es-CL"/>
    </w:rPr>
  </w:style>
  <w:style w:type="character" w:styleId="Nmerodepgina">
    <w:name w:val="page number"/>
    <w:basedOn w:val="Fuentedeprrafopredeter"/>
    <w:rsid w:val="0040766A"/>
  </w:style>
  <w:style w:type="paragraph" w:styleId="Textodeglobo">
    <w:name w:val="Balloon Text"/>
    <w:basedOn w:val="Normal"/>
    <w:link w:val="TextodegloboCar"/>
    <w:rsid w:val="002311C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311CB"/>
    <w:rPr>
      <w:rFonts w:ascii="Tahoma" w:hAnsi="Tahoma" w:cs="Tahoma"/>
      <w:sz w:val="16"/>
      <w:szCs w:val="16"/>
      <w:lang w:val="es-CL" w:eastAsia="es-CL"/>
    </w:rPr>
  </w:style>
  <w:style w:type="character" w:customStyle="1" w:styleId="Ttulo1Car">
    <w:name w:val="Título 1 Car"/>
    <w:basedOn w:val="Fuentedeprrafopredeter"/>
    <w:link w:val="Ttulo1"/>
    <w:rsid w:val="00293D5F"/>
    <w:rPr>
      <w:rFonts w:ascii="Arial" w:hAnsi="Arial" w:cs="Arial"/>
      <w:b/>
      <w:bCs/>
      <w:kern w:val="32"/>
      <w:sz w:val="32"/>
      <w:szCs w:val="32"/>
      <w:lang w:val="es-CL" w:eastAsia="es-CL"/>
    </w:rPr>
  </w:style>
  <w:style w:type="character" w:customStyle="1" w:styleId="Ttulo2Car">
    <w:name w:val="Título 2 Car"/>
    <w:basedOn w:val="Fuentedeprrafopredeter"/>
    <w:link w:val="Ttulo2"/>
    <w:rsid w:val="00293D5F"/>
    <w:rPr>
      <w:rFonts w:ascii="Arial" w:hAnsi="Arial" w:cs="Arial"/>
      <w:b/>
      <w:bCs/>
      <w:i/>
      <w:iCs/>
      <w:sz w:val="28"/>
      <w:szCs w:val="28"/>
      <w:lang w:val="es-CL" w:eastAsia="es-CL"/>
    </w:rPr>
  </w:style>
  <w:style w:type="character" w:customStyle="1" w:styleId="Ttulo3Car">
    <w:name w:val="Título 3 Car"/>
    <w:basedOn w:val="Fuentedeprrafopredeter"/>
    <w:link w:val="Ttulo3"/>
    <w:rsid w:val="00293D5F"/>
    <w:rPr>
      <w:rFonts w:ascii="Arial" w:hAnsi="Arial" w:cs="Arial"/>
      <w:b/>
      <w:bCs/>
      <w:sz w:val="26"/>
      <w:szCs w:val="26"/>
      <w:lang w:val="es-CL" w:eastAsia="es-CL"/>
    </w:rPr>
  </w:style>
  <w:style w:type="character" w:customStyle="1" w:styleId="Ttulo4Car">
    <w:name w:val="Título 4 Car"/>
    <w:basedOn w:val="Fuentedeprrafopredeter"/>
    <w:link w:val="Ttulo4"/>
    <w:rsid w:val="00293D5F"/>
    <w:rPr>
      <w:b/>
      <w:bCs/>
      <w:sz w:val="28"/>
      <w:szCs w:val="28"/>
      <w:lang w:val="es-CL" w:eastAsia="es-CL"/>
    </w:rPr>
  </w:style>
  <w:style w:type="character" w:customStyle="1" w:styleId="Ttulo5Car">
    <w:name w:val="Título 5 Car"/>
    <w:basedOn w:val="Fuentedeprrafopredeter"/>
    <w:link w:val="Ttulo5"/>
    <w:rsid w:val="00293D5F"/>
    <w:rPr>
      <w:b/>
      <w:bCs/>
      <w:i/>
      <w:iCs/>
      <w:sz w:val="26"/>
      <w:szCs w:val="26"/>
      <w:lang w:val="en-GB"/>
    </w:rPr>
  </w:style>
  <w:style w:type="character" w:customStyle="1" w:styleId="Ttulo6Car">
    <w:name w:val="Título 6 Car"/>
    <w:basedOn w:val="Fuentedeprrafopredeter"/>
    <w:link w:val="Ttulo6"/>
    <w:rsid w:val="00293D5F"/>
    <w:rPr>
      <w:b/>
      <w:bCs/>
      <w:sz w:val="22"/>
      <w:szCs w:val="22"/>
      <w:lang w:val="en-GB"/>
    </w:rPr>
  </w:style>
  <w:style w:type="character" w:customStyle="1" w:styleId="Ttulo7Car">
    <w:name w:val="Título 7 Car"/>
    <w:basedOn w:val="Fuentedeprrafopredeter"/>
    <w:link w:val="Ttulo7"/>
    <w:rsid w:val="00293D5F"/>
    <w:rPr>
      <w:sz w:val="24"/>
      <w:szCs w:val="24"/>
      <w:lang w:val="en-GB"/>
    </w:rPr>
  </w:style>
  <w:style w:type="character" w:customStyle="1" w:styleId="Ttulo9Car">
    <w:name w:val="Título 9 Car"/>
    <w:basedOn w:val="Fuentedeprrafopredeter"/>
    <w:link w:val="Ttulo9"/>
    <w:rsid w:val="00293D5F"/>
    <w:rPr>
      <w:rFonts w:ascii="Arial" w:hAnsi="Arial" w:cs="Arial"/>
      <w:sz w:val="22"/>
      <w:szCs w:val="22"/>
      <w:lang w:val="en-GB"/>
    </w:rPr>
  </w:style>
  <w:style w:type="paragraph" w:styleId="Sangradetextonormal">
    <w:name w:val="Body Text Indent"/>
    <w:basedOn w:val="Normal"/>
    <w:link w:val="SangradetextonormalCar"/>
    <w:rsid w:val="00293D5F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b/>
      <w:bCs/>
      <w:snapToGrid w:val="0"/>
      <w:lang w:val="nl-NL" w:eastAsia="en-US"/>
    </w:rPr>
  </w:style>
  <w:style w:type="character" w:customStyle="1" w:styleId="SangradetextonormalCar">
    <w:name w:val="Sangría de texto normal Car"/>
    <w:basedOn w:val="Fuentedeprrafopredeter"/>
    <w:link w:val="Sangradetextonormal"/>
    <w:rsid w:val="00293D5F"/>
    <w:rPr>
      <w:b/>
      <w:bCs/>
      <w:snapToGrid w:val="0"/>
      <w:sz w:val="24"/>
      <w:szCs w:val="24"/>
      <w:lang w:val="nl-NL" w:eastAsia="en-US"/>
    </w:rPr>
  </w:style>
  <w:style w:type="paragraph" w:styleId="Epgrafe">
    <w:name w:val="caption"/>
    <w:basedOn w:val="Normal"/>
    <w:next w:val="Normal"/>
    <w:qFormat/>
    <w:rsid w:val="00293D5F"/>
    <w:pPr>
      <w:overflowPunct w:val="0"/>
      <w:autoSpaceDE w:val="0"/>
      <w:autoSpaceDN w:val="0"/>
      <w:adjustRightInd w:val="0"/>
      <w:ind w:left="709"/>
      <w:jc w:val="center"/>
      <w:textAlignment w:val="baseline"/>
    </w:pPr>
    <w:rPr>
      <w:rFonts w:ascii="Times New Roman" w:hAnsi="Times New Roman"/>
      <w:b/>
      <w:bCs/>
      <w:snapToGrid w:val="0"/>
      <w:u w:val="single"/>
      <w:lang w:val="nl-NL" w:eastAsia="en-US"/>
    </w:rPr>
  </w:style>
  <w:style w:type="paragraph" w:customStyle="1" w:styleId="OTI">
    <w:name w:val="OTI"/>
    <w:basedOn w:val="Normal"/>
    <w:rsid w:val="00293D5F"/>
    <w:pPr>
      <w:numPr>
        <w:numId w:val="1"/>
      </w:numPr>
    </w:pPr>
    <w:rPr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rsid w:val="00293D5F"/>
    <w:pPr>
      <w:spacing w:after="120"/>
    </w:pPr>
    <w:rPr>
      <w:rFonts w:ascii="Times New Roman" w:hAnsi="Times New Roman"/>
      <w:sz w:val="20"/>
      <w:szCs w:val="20"/>
      <w:lang w:val="en-GB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293D5F"/>
    <w:rPr>
      <w:lang w:val="en-GB"/>
    </w:rPr>
  </w:style>
  <w:style w:type="paragraph" w:customStyle="1" w:styleId="EstiloTEXTO">
    <w:name w:val="Estilo TEXTO"/>
    <w:basedOn w:val="Normal"/>
    <w:autoRedefine/>
    <w:rsid w:val="00293D5F"/>
    <w:pPr>
      <w:spacing w:before="60" w:after="60"/>
      <w:ind w:left="720"/>
      <w:jc w:val="both"/>
    </w:pPr>
    <w:rPr>
      <w:bCs/>
      <w:lang w:val="es-ES" w:eastAsia="es-ES"/>
    </w:rPr>
  </w:style>
  <w:style w:type="paragraph" w:customStyle="1" w:styleId="ItemNumerado">
    <w:name w:val="Item Numerado"/>
    <w:basedOn w:val="Normal"/>
    <w:autoRedefine/>
    <w:rsid w:val="00293D5F"/>
    <w:pPr>
      <w:widowControl w:val="0"/>
      <w:numPr>
        <w:numId w:val="2"/>
      </w:numPr>
      <w:spacing w:before="60" w:after="60"/>
      <w:jc w:val="both"/>
      <w:outlineLvl w:val="2"/>
    </w:pPr>
    <w:rPr>
      <w:rFonts w:cs="Arial"/>
      <w:iCs/>
      <w:sz w:val="20"/>
      <w:szCs w:val="26"/>
      <w:lang w:val="es-ES" w:eastAsia="es-ES"/>
    </w:rPr>
  </w:style>
  <w:style w:type="paragraph" w:customStyle="1" w:styleId="ListaAnexos">
    <w:name w:val="Lista Anexos"/>
    <w:basedOn w:val="Normal"/>
    <w:autoRedefine/>
    <w:rsid w:val="00293D5F"/>
    <w:pPr>
      <w:spacing w:before="120" w:after="60"/>
      <w:ind w:left="1134"/>
    </w:pPr>
    <w:rPr>
      <w:sz w:val="20"/>
      <w:lang w:val="es-ES" w:eastAsia="es-ES"/>
    </w:rPr>
  </w:style>
  <w:style w:type="paragraph" w:styleId="Sangra2detindependiente">
    <w:name w:val="Body Text Indent 2"/>
    <w:basedOn w:val="Normal"/>
    <w:link w:val="Sangra2detindependienteCar"/>
    <w:rsid w:val="00293D5F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293D5F"/>
    <w:rPr>
      <w:rFonts w:ascii="Arial" w:hAnsi="Arial"/>
      <w:sz w:val="24"/>
      <w:szCs w:val="24"/>
      <w:lang w:val="es-CL" w:eastAsia="es-CL"/>
    </w:rPr>
  </w:style>
  <w:style w:type="paragraph" w:styleId="Lista2">
    <w:name w:val="List 2"/>
    <w:basedOn w:val="Normal"/>
    <w:rsid w:val="00293D5F"/>
    <w:pPr>
      <w:ind w:left="566" w:hanging="283"/>
    </w:pPr>
    <w:rPr>
      <w:rFonts w:ascii="Times New Roman" w:hAnsi="Times New Roman"/>
      <w:lang w:val="es-ES" w:eastAsia="es-ES"/>
    </w:rPr>
  </w:style>
  <w:style w:type="character" w:styleId="Refdecomentario">
    <w:name w:val="annotation reference"/>
    <w:basedOn w:val="Fuentedeprrafopredeter"/>
    <w:rsid w:val="00293D5F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93D5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293D5F"/>
    <w:rPr>
      <w:rFonts w:ascii="Arial" w:hAnsi="Arial"/>
      <w:lang w:val="es-CL" w:eastAsia="es-C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93D5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293D5F"/>
    <w:rPr>
      <w:b/>
      <w:bCs/>
    </w:rPr>
  </w:style>
  <w:style w:type="paragraph" w:styleId="Prrafodelista">
    <w:name w:val="List Paragraph"/>
    <w:basedOn w:val="Normal"/>
    <w:uiPriority w:val="34"/>
    <w:qFormat/>
    <w:rsid w:val="00104A09"/>
    <w:pPr>
      <w:overflowPunct w:val="0"/>
      <w:autoSpaceDE w:val="0"/>
      <w:autoSpaceDN w:val="0"/>
      <w:adjustRightInd w:val="0"/>
      <w:ind w:left="720"/>
      <w:contextualSpacing/>
      <w:textAlignment w:val="baseline"/>
    </w:pPr>
    <w:rPr>
      <w:rFonts w:ascii="Times New Roman" w:hAnsi="Times New Roman"/>
      <w:sz w:val="20"/>
      <w:szCs w:val="20"/>
      <w:lang w:val="es-ES_tradnl" w:eastAsia="es-ES"/>
    </w:rPr>
  </w:style>
  <w:style w:type="character" w:styleId="Textodelmarcadordeposicin">
    <w:name w:val="Placeholder Text"/>
    <w:basedOn w:val="Fuentedeprrafopredeter"/>
    <w:uiPriority w:val="99"/>
    <w:semiHidden/>
    <w:rsid w:val="0099282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7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7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6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5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7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3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8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8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8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0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CD7473-CB92-46F4-8516-8F3E378DC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10</Pages>
  <Words>3135</Words>
  <Characters>17244</Characters>
  <Application>Microsoft Office Word</Application>
  <DocSecurity>0</DocSecurity>
  <Lines>143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CONTENCION SALA MAQUINAS PROA</vt:lpstr>
    </vt:vector>
  </TitlesOfParts>
  <Company/>
  <LinksUpToDate>false</LinksUpToDate>
  <CharactersWithSpaces>20339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CONTENCION SALA MAQUINAS PROA</dc:title>
  <dc:creator>BLANCOSEGUNDOING</dc:creator>
  <cp:lastModifiedBy>ING_Oficial_Propulsión</cp:lastModifiedBy>
  <cp:revision>34</cp:revision>
  <cp:lastPrinted>2019-10-02T19:20:00Z</cp:lastPrinted>
  <dcterms:created xsi:type="dcterms:W3CDTF">2019-09-27T23:38:00Z</dcterms:created>
  <dcterms:modified xsi:type="dcterms:W3CDTF">2024-08-20T16:08:00Z</dcterms:modified>
</cp:coreProperties>
</file>