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B76C8" w14:textId="77777777" w:rsidR="00F72356" w:rsidRPr="00F72356" w:rsidRDefault="00F72356" w:rsidP="00F72356">
      <w:pPr>
        <w:jc w:val="center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 xml:space="preserve">Investigación de Flotabilidad </w:t>
      </w:r>
    </w:p>
    <w:p w14:paraId="2208A0FD" w14:textId="77777777" w:rsidR="003D2166" w:rsidRDefault="00F72356" w:rsidP="00F72356">
      <w:pPr>
        <w:jc w:val="center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>Experimento latas de Coca Cola</w:t>
      </w:r>
    </w:p>
    <w:p w14:paraId="4014C494" w14:textId="77777777" w:rsidR="00F72356" w:rsidRDefault="00F72356" w:rsidP="00F72356">
      <w:pPr>
        <w:jc w:val="center"/>
        <w:rPr>
          <w:rFonts w:ascii="Arial" w:hAnsi="Arial" w:cs="Arial"/>
          <w:sz w:val="24"/>
          <w:szCs w:val="24"/>
        </w:rPr>
      </w:pPr>
    </w:p>
    <w:p w14:paraId="77C64438" w14:textId="77777777" w:rsidR="00F72356" w:rsidRDefault="00F72356" w:rsidP="00F723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Christian Ojeda – 3ºB</w:t>
      </w:r>
    </w:p>
    <w:p w14:paraId="0C340C1D" w14:textId="77777777" w:rsidR="00F72356" w:rsidRDefault="00F72356" w:rsidP="00F72356">
      <w:pPr>
        <w:rPr>
          <w:rFonts w:ascii="Arial" w:hAnsi="Arial" w:cs="Arial"/>
          <w:sz w:val="24"/>
          <w:szCs w:val="24"/>
        </w:rPr>
      </w:pPr>
    </w:p>
    <w:p w14:paraId="43C15A13" w14:textId="71C2BB5E" w:rsidR="007A00D8" w:rsidRDefault="00F72356" w:rsidP="00D56CBA">
      <w:pPr>
        <w:jc w:val="both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>Lo que ocurre en el video presentado, se debe a que la Coca cola normal contiene azúcar, lo que la hace más densa que el agua, es decir que la lata en su totalidad (incluyendo el líquido y la lata) son más densos que el agua por lo cual esta no flota.</w:t>
      </w:r>
      <w:r>
        <w:rPr>
          <w:rFonts w:ascii="Arial" w:hAnsi="Arial" w:cs="Arial"/>
          <w:sz w:val="24"/>
          <w:szCs w:val="24"/>
        </w:rPr>
        <w:t xml:space="preserve"> </w:t>
      </w:r>
      <w:r w:rsidRPr="00F72356">
        <w:rPr>
          <w:rFonts w:ascii="Arial" w:hAnsi="Arial" w:cs="Arial"/>
          <w:sz w:val="24"/>
          <w:szCs w:val="24"/>
        </w:rPr>
        <w:t xml:space="preserve">En cambio, la Coca Cola Light, el azúcar ha sido reemplazada por edulcorantes artificiales que son muchos más ligeros y tienen menor densidad que el azúcar, lo que hace que en su totalidad sea menos densa que el agua, por lo tanto, </w:t>
      </w:r>
      <w:proofErr w:type="gramStart"/>
      <w:r w:rsidR="00D56CBA" w:rsidRPr="00F72356">
        <w:rPr>
          <w:rFonts w:ascii="Arial" w:hAnsi="Arial" w:cs="Arial"/>
          <w:sz w:val="24"/>
          <w:szCs w:val="24"/>
        </w:rPr>
        <w:t>est</w:t>
      </w:r>
      <w:r w:rsidR="00D56CBA">
        <w:rPr>
          <w:rFonts w:ascii="Arial" w:hAnsi="Arial" w:cs="Arial"/>
          <w:sz w:val="24"/>
          <w:szCs w:val="24"/>
        </w:rPr>
        <w:t>a flote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BA964D0" w14:textId="03F4BC28" w:rsidR="00F72356" w:rsidRDefault="00F72356" w:rsidP="00D56C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F72356">
        <w:rPr>
          <w:rFonts w:ascii="Arial" w:hAnsi="Arial" w:cs="Arial"/>
          <w:sz w:val="24"/>
          <w:szCs w:val="24"/>
        </w:rPr>
        <w:t>En mi experimento, ocurrió exactamente lo mismo que el video de referencia por lo cual la explicación de lo ocurrido fue mencionada con anterioridad.</w:t>
      </w:r>
      <w:r w:rsidR="00D56CBA">
        <w:rPr>
          <w:rFonts w:ascii="Arial" w:hAnsi="Arial" w:cs="Arial"/>
          <w:sz w:val="24"/>
          <w:szCs w:val="24"/>
        </w:rPr>
        <w:t xml:space="preserve"> En si ambas latas flotan, puede ser debido al gas contenido en su interior, pero la Coca cola normal flota menos que la </w:t>
      </w:r>
      <w:proofErr w:type="spellStart"/>
      <w:r w:rsidR="00D56CBA">
        <w:rPr>
          <w:rFonts w:ascii="Arial" w:hAnsi="Arial" w:cs="Arial"/>
          <w:sz w:val="24"/>
          <w:szCs w:val="24"/>
        </w:rPr>
        <w:t>Cocacola</w:t>
      </w:r>
      <w:proofErr w:type="spellEnd"/>
      <w:r w:rsidR="00D56CBA">
        <w:rPr>
          <w:rFonts w:ascii="Arial" w:hAnsi="Arial" w:cs="Arial"/>
          <w:sz w:val="24"/>
          <w:szCs w:val="24"/>
        </w:rPr>
        <w:t xml:space="preserve"> Light y en el experimento se logra apreciar eso, que una sobresale más de la línea de flotación que la otra.</w:t>
      </w:r>
    </w:p>
    <w:p w14:paraId="5C8D7E91" w14:textId="77777777" w:rsid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</w:p>
    <w:p w14:paraId="3B3D5605" w14:textId="77777777" w:rsidR="007A00D8" w:rsidRP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  <w:r w:rsidRPr="007A00D8">
        <w:rPr>
          <w:rFonts w:ascii="Arial" w:hAnsi="Arial" w:cs="Arial"/>
          <w:sz w:val="24"/>
          <w:szCs w:val="24"/>
        </w:rPr>
        <w:t>Hacer que un objeto denso flote en el agua sin alterar su forma o contenido es bastante complicado, ya que el principio de flotación depende directamente de la relación entre la densidad del objeto y la del agua. Sin embargo, existen métodos para llegar a esto, por ejemplo, si agregamos sal al agua la densidad del agua aumentaría, lo que permitirá que el objeto flote.</w:t>
      </w:r>
    </w:p>
    <w:p w14:paraId="3B19D363" w14:textId="569B0799" w:rsid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  <w:r w:rsidRPr="007A00D8">
        <w:rPr>
          <w:rFonts w:ascii="Arial" w:hAnsi="Arial" w:cs="Arial"/>
          <w:sz w:val="24"/>
          <w:szCs w:val="24"/>
        </w:rPr>
        <w:t xml:space="preserve">Otra manera sería aumentar la temperatura del agua lo que provocaría una ligera disminución en su densidad y si la densidad del objeto es cercana a la del agua podría provocar que </w:t>
      </w:r>
      <w:proofErr w:type="gramStart"/>
      <w:r w:rsidRPr="007A00D8">
        <w:rPr>
          <w:rFonts w:ascii="Arial" w:hAnsi="Arial" w:cs="Arial"/>
          <w:sz w:val="24"/>
          <w:szCs w:val="24"/>
        </w:rPr>
        <w:t>esta flote</w:t>
      </w:r>
      <w:proofErr w:type="gramEnd"/>
      <w:r w:rsidR="00D56CBA">
        <w:rPr>
          <w:rFonts w:ascii="Arial" w:hAnsi="Arial" w:cs="Arial"/>
          <w:sz w:val="24"/>
          <w:szCs w:val="24"/>
        </w:rPr>
        <w:t>.</w:t>
      </w:r>
    </w:p>
    <w:p w14:paraId="74E87B20" w14:textId="77777777" w:rsidR="00D56CBA" w:rsidRDefault="00D56CBA" w:rsidP="00D56CBA">
      <w:pPr>
        <w:jc w:val="both"/>
        <w:rPr>
          <w:rFonts w:ascii="Arial" w:hAnsi="Arial" w:cs="Arial"/>
          <w:sz w:val="24"/>
          <w:szCs w:val="24"/>
        </w:rPr>
      </w:pPr>
    </w:p>
    <w:p w14:paraId="68CF4113" w14:textId="77777777" w:rsidR="00F72356" w:rsidRPr="00F72356" w:rsidRDefault="00F72356" w:rsidP="00D56C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F72356" w:rsidRPr="00F723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56"/>
    <w:rsid w:val="00066E68"/>
    <w:rsid w:val="000D5139"/>
    <w:rsid w:val="002620BC"/>
    <w:rsid w:val="002A5EEE"/>
    <w:rsid w:val="003D2166"/>
    <w:rsid w:val="007A00D8"/>
    <w:rsid w:val="00AE1F60"/>
    <w:rsid w:val="00D56CBA"/>
    <w:rsid w:val="00F7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202E5"/>
  <w15:chartTrackingRefBased/>
  <w15:docId w15:val="{0739C601-4C62-4028-99F4-76209EBA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5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5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5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Vicente Muñoz</cp:lastModifiedBy>
  <cp:revision>2</cp:revision>
  <dcterms:created xsi:type="dcterms:W3CDTF">2025-03-13T10:48:00Z</dcterms:created>
  <dcterms:modified xsi:type="dcterms:W3CDTF">2025-03-13T10:48:00Z</dcterms:modified>
</cp:coreProperties>
</file>