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80145" w:rsidRPr="008A7123" w:rsidRDefault="00981052" w:rsidP="00981052">
      <w:pPr>
        <w:jc w:val="center"/>
        <w:rPr>
          <w:rFonts w:ascii="Times New Roman" w:hAnsi="Times New Roman" w:cs="Times New Roman"/>
          <w:b/>
          <w:bCs/>
          <w:sz w:val="28"/>
          <w:szCs w:val="28"/>
          <w:u w:val="single"/>
          <w:lang w:val="es-ES"/>
        </w:rPr>
      </w:pPr>
      <w:r w:rsidRPr="008A7123">
        <w:rPr>
          <w:rFonts w:ascii="Times New Roman" w:hAnsi="Times New Roman" w:cs="Times New Roman"/>
          <w:b/>
          <w:bCs/>
          <w:sz w:val="28"/>
          <w:szCs w:val="28"/>
          <w:u w:val="single"/>
          <w:lang w:val="es-ES"/>
        </w:rPr>
        <w:t xml:space="preserve">Costa Concordia </w:t>
      </w:r>
    </w:p>
    <w:p w:rsidR="00981052" w:rsidRPr="00C8410F" w:rsidRDefault="00981052" w:rsidP="00981052">
      <w:pPr>
        <w:jc w:val="center"/>
        <w:rPr>
          <w:rFonts w:ascii="Times New Roman" w:hAnsi="Times New Roman" w:cs="Times New Roman"/>
          <w:lang w:val="es-ES"/>
        </w:rPr>
      </w:pPr>
    </w:p>
    <w:p w:rsidR="00FB07D3" w:rsidRPr="00C8410F" w:rsidRDefault="0065424E" w:rsidP="00981052">
      <w:pPr>
        <w:jc w:val="both"/>
        <w:rPr>
          <w:rFonts w:ascii="Times New Roman" w:hAnsi="Times New Roman" w:cs="Times New Roman"/>
          <w:lang w:val="es-ES"/>
        </w:rPr>
      </w:pPr>
      <w:r w:rsidRPr="00C8410F">
        <w:rPr>
          <w:rFonts w:ascii="Times New Roman" w:hAnsi="Times New Roman" w:cs="Times New Roman"/>
          <w:lang w:val="es-ES"/>
        </w:rPr>
        <w:t xml:space="preserve">El Costa Concordia fue una gran embarcación de pasajeros, que tuvo un horrible incidente en una de las islas de Italia, bajo el mando del Capitán Francesco Schettino, quien al tomar malas </w:t>
      </w:r>
      <w:r w:rsidR="00FB07D3" w:rsidRPr="00C8410F">
        <w:rPr>
          <w:rFonts w:ascii="Times New Roman" w:hAnsi="Times New Roman" w:cs="Times New Roman"/>
          <w:lang w:val="es-ES"/>
        </w:rPr>
        <w:t>decisiones y</w:t>
      </w:r>
      <w:r w:rsidRPr="00C8410F">
        <w:rPr>
          <w:rFonts w:ascii="Times New Roman" w:hAnsi="Times New Roman" w:cs="Times New Roman"/>
          <w:lang w:val="es-ES"/>
        </w:rPr>
        <w:t xml:space="preserve"> </w:t>
      </w:r>
      <w:r w:rsidR="00FB07D3" w:rsidRPr="00C8410F">
        <w:rPr>
          <w:rFonts w:ascii="Times New Roman" w:hAnsi="Times New Roman" w:cs="Times New Roman"/>
          <w:lang w:val="es-ES"/>
        </w:rPr>
        <w:t>una serie</w:t>
      </w:r>
      <w:r w:rsidRPr="00C8410F">
        <w:rPr>
          <w:rFonts w:ascii="Times New Roman" w:hAnsi="Times New Roman" w:cs="Times New Roman"/>
          <w:lang w:val="es-ES"/>
        </w:rPr>
        <w:t xml:space="preserve"> de factores que mencionaremos a continuación dieron resultado a un horrible accidente </w:t>
      </w:r>
      <w:r w:rsidR="00FB07D3" w:rsidRPr="00C8410F">
        <w:rPr>
          <w:rFonts w:ascii="Times New Roman" w:hAnsi="Times New Roman" w:cs="Times New Roman"/>
          <w:lang w:val="es-ES"/>
        </w:rPr>
        <w:t xml:space="preserve">que, </w:t>
      </w:r>
      <w:r w:rsidRPr="00C8410F">
        <w:rPr>
          <w:rFonts w:ascii="Times New Roman" w:hAnsi="Times New Roman" w:cs="Times New Roman"/>
          <w:lang w:val="es-ES"/>
        </w:rPr>
        <w:t xml:space="preserve">de no ser por </w:t>
      </w:r>
      <w:r w:rsidR="00FB07D3" w:rsidRPr="00C8410F">
        <w:rPr>
          <w:rFonts w:ascii="Times New Roman" w:hAnsi="Times New Roman" w:cs="Times New Roman"/>
          <w:lang w:val="es-ES"/>
        </w:rPr>
        <w:t>suerte e influencia de la naturaleza, dicho accidente pudo haber dejado un saldo de vidas comparables con el “Titanic”.</w:t>
      </w:r>
    </w:p>
    <w:p w:rsidR="00FB07D3" w:rsidRPr="00C8410F" w:rsidRDefault="00FB07D3" w:rsidP="00981052">
      <w:pPr>
        <w:jc w:val="both"/>
        <w:rPr>
          <w:rFonts w:ascii="Times New Roman" w:hAnsi="Times New Roman" w:cs="Times New Roman"/>
          <w:lang w:val="es-ES"/>
        </w:rPr>
      </w:pPr>
    </w:p>
    <w:p w:rsidR="00FB07D3" w:rsidRPr="00C8410F" w:rsidRDefault="00FB07D3" w:rsidP="00981052">
      <w:pPr>
        <w:jc w:val="both"/>
        <w:rPr>
          <w:rFonts w:ascii="Times New Roman" w:hAnsi="Times New Roman" w:cs="Times New Roman"/>
          <w:lang w:val="es-ES"/>
        </w:rPr>
      </w:pPr>
      <w:r w:rsidRPr="00C8410F">
        <w:rPr>
          <w:rFonts w:ascii="Times New Roman" w:hAnsi="Times New Roman" w:cs="Times New Roman"/>
          <w:lang w:val="es-ES"/>
        </w:rPr>
        <w:t xml:space="preserve">Días después del desastre la policía militar italiana logró recuperar un disco duro del puente del barco, donde se encontraban datos como la velocidad, dirección que llevaba la embarcación, programaciones y hasta conversaciones entre los oficiales en el puente. </w:t>
      </w:r>
    </w:p>
    <w:p w:rsidR="00FB07D3" w:rsidRPr="00C8410F" w:rsidRDefault="00FB07D3" w:rsidP="00981052">
      <w:pPr>
        <w:jc w:val="both"/>
        <w:rPr>
          <w:rFonts w:ascii="Times New Roman" w:hAnsi="Times New Roman" w:cs="Times New Roman"/>
          <w:lang w:val="es-ES"/>
        </w:rPr>
      </w:pPr>
    </w:p>
    <w:p w:rsidR="00FB07D3" w:rsidRPr="00C8410F" w:rsidRDefault="00FB07D3" w:rsidP="00981052">
      <w:pPr>
        <w:jc w:val="both"/>
        <w:rPr>
          <w:rFonts w:ascii="Times New Roman" w:hAnsi="Times New Roman" w:cs="Times New Roman"/>
          <w:lang w:val="es-ES"/>
        </w:rPr>
      </w:pPr>
      <w:r w:rsidRPr="00C8410F">
        <w:rPr>
          <w:rFonts w:ascii="Times New Roman" w:hAnsi="Times New Roman" w:cs="Times New Roman"/>
          <w:lang w:val="es-ES"/>
        </w:rPr>
        <w:t xml:space="preserve">En la grabación se muestra </w:t>
      </w:r>
      <w:r w:rsidR="00770451" w:rsidRPr="00C8410F">
        <w:rPr>
          <w:rFonts w:ascii="Times New Roman" w:hAnsi="Times New Roman" w:cs="Times New Roman"/>
          <w:lang w:val="es-ES"/>
        </w:rPr>
        <w:t>que,</w:t>
      </w:r>
      <w:r w:rsidRPr="00C8410F">
        <w:rPr>
          <w:rFonts w:ascii="Times New Roman" w:hAnsi="Times New Roman" w:cs="Times New Roman"/>
          <w:lang w:val="es-ES"/>
        </w:rPr>
        <w:t xml:space="preserve"> a las seis de la mañana, el día siguiente después de </w:t>
      </w:r>
      <w:r w:rsidR="00770451" w:rsidRPr="00C8410F">
        <w:rPr>
          <w:rFonts w:ascii="Times New Roman" w:hAnsi="Times New Roman" w:cs="Times New Roman"/>
          <w:lang w:val="es-ES"/>
        </w:rPr>
        <w:t>haber zarpado</w:t>
      </w:r>
      <w:r w:rsidRPr="00C8410F">
        <w:rPr>
          <w:rFonts w:ascii="Times New Roman" w:hAnsi="Times New Roman" w:cs="Times New Roman"/>
          <w:lang w:val="es-ES"/>
        </w:rPr>
        <w:t>, el capitán</w:t>
      </w:r>
      <w:r w:rsidR="00770451" w:rsidRPr="00C8410F">
        <w:rPr>
          <w:rFonts w:ascii="Times New Roman" w:hAnsi="Times New Roman" w:cs="Times New Roman"/>
          <w:lang w:val="es-ES"/>
        </w:rPr>
        <w:t xml:space="preserve"> repentinamente decidió cambiar la ruta, para realizar el famoso “Saludo” a la isla de Giglio como favor a un tripulante. </w:t>
      </w:r>
    </w:p>
    <w:p w:rsidR="00770451" w:rsidRPr="00C8410F" w:rsidRDefault="00770451" w:rsidP="00770451">
      <w:pPr>
        <w:jc w:val="both"/>
        <w:rPr>
          <w:rFonts w:ascii="Times New Roman" w:hAnsi="Times New Roman" w:cs="Times New Roman"/>
          <w:lang w:val="es-ES"/>
        </w:rPr>
      </w:pPr>
    </w:p>
    <w:p w:rsidR="00770451" w:rsidRPr="00C8410F" w:rsidRDefault="00770451" w:rsidP="00981052">
      <w:pPr>
        <w:jc w:val="both"/>
        <w:rPr>
          <w:rFonts w:ascii="Times New Roman" w:hAnsi="Times New Roman" w:cs="Times New Roman"/>
          <w:lang w:val="es-ES"/>
        </w:rPr>
      </w:pPr>
      <w:r w:rsidRPr="00C8410F">
        <w:rPr>
          <w:rFonts w:ascii="Times New Roman" w:hAnsi="Times New Roman" w:cs="Times New Roman"/>
          <w:lang w:val="es-ES"/>
        </w:rPr>
        <w:t xml:space="preserve">El Costa Concordia contaba con 3200 pasajeros y para encargase de ellos contaba con 1000 empleados de diferentes naciones, con lenguas distintas. Uno de aquellos empleados de habla distinta que tuvo un papel importante en este incidente fue el timonel de procedencia Indones. </w:t>
      </w:r>
    </w:p>
    <w:p w:rsidR="00770451" w:rsidRPr="00C8410F" w:rsidRDefault="00770451" w:rsidP="00981052">
      <w:pPr>
        <w:jc w:val="both"/>
        <w:rPr>
          <w:rFonts w:ascii="Times New Roman" w:hAnsi="Times New Roman" w:cs="Times New Roman"/>
          <w:lang w:val="es-ES"/>
        </w:rPr>
      </w:pPr>
    </w:p>
    <w:p w:rsidR="00770451" w:rsidRPr="00C8410F" w:rsidRDefault="00770451" w:rsidP="00981052">
      <w:pPr>
        <w:jc w:val="both"/>
        <w:rPr>
          <w:rFonts w:ascii="Times New Roman" w:hAnsi="Times New Roman" w:cs="Times New Roman"/>
          <w:lang w:val="es-ES"/>
        </w:rPr>
      </w:pPr>
      <w:r w:rsidRPr="00C8410F">
        <w:rPr>
          <w:rFonts w:ascii="Times New Roman" w:hAnsi="Times New Roman" w:cs="Times New Roman"/>
          <w:lang w:val="es-ES"/>
        </w:rPr>
        <w:t xml:space="preserve">En las investigaciones, se logro recuperar la carta que utilizó la tripulación para trazar el track rumbo a Giglio, la cual no era la adecuada, ya que era un mapa a pequeña escala, no valido para trazar una ruta tan cercana a costa. Se debió utilizar un mapa que contuviera más datos o que fuese más exacta. </w:t>
      </w:r>
    </w:p>
    <w:p w:rsidR="00770451" w:rsidRPr="00C8410F" w:rsidRDefault="00770451" w:rsidP="00981052">
      <w:pPr>
        <w:jc w:val="both"/>
        <w:rPr>
          <w:rFonts w:ascii="Times New Roman" w:hAnsi="Times New Roman" w:cs="Times New Roman"/>
          <w:lang w:val="es-ES"/>
        </w:rPr>
      </w:pPr>
    </w:p>
    <w:p w:rsidR="00770451" w:rsidRPr="00C8410F" w:rsidRDefault="00770451" w:rsidP="00981052">
      <w:pPr>
        <w:jc w:val="both"/>
        <w:rPr>
          <w:rFonts w:ascii="Times New Roman" w:hAnsi="Times New Roman" w:cs="Times New Roman"/>
          <w:lang w:val="es-ES"/>
        </w:rPr>
      </w:pPr>
      <w:r w:rsidRPr="00C8410F">
        <w:rPr>
          <w:rFonts w:ascii="Times New Roman" w:hAnsi="Times New Roman" w:cs="Times New Roman"/>
          <w:lang w:val="es-ES"/>
        </w:rPr>
        <w:t xml:space="preserve">Durante su navegación cerca de Giglio, quedó registrado que el capitán Schettino tuvo que corregir varias veces el rumbo, ya que el timonel no siempre comprendía las ordenes que se le daba o se confundía con algunos números. </w:t>
      </w:r>
    </w:p>
    <w:p w:rsidR="00770451" w:rsidRPr="00C8410F" w:rsidRDefault="00770451" w:rsidP="00981052">
      <w:pPr>
        <w:jc w:val="both"/>
        <w:rPr>
          <w:rFonts w:ascii="Times New Roman" w:hAnsi="Times New Roman" w:cs="Times New Roman"/>
          <w:lang w:val="es-ES"/>
        </w:rPr>
      </w:pPr>
    </w:p>
    <w:p w:rsidR="00770451" w:rsidRPr="00C8410F" w:rsidRDefault="00770451" w:rsidP="00981052">
      <w:pPr>
        <w:jc w:val="both"/>
        <w:rPr>
          <w:rFonts w:ascii="Times New Roman" w:hAnsi="Times New Roman" w:cs="Times New Roman"/>
          <w:lang w:val="es-ES"/>
        </w:rPr>
      </w:pPr>
      <w:r w:rsidRPr="00C8410F">
        <w:rPr>
          <w:rFonts w:ascii="Times New Roman" w:hAnsi="Times New Roman" w:cs="Times New Roman"/>
          <w:lang w:val="es-ES"/>
        </w:rPr>
        <w:t>La embarcación chocó con una gran roca, dejando grandes daños que posteriormente desatarían un desastre. Los ingenieros intentaron calcular el daño, pero no contaban con toda la información. Transcurrido el tiempo se dieron cuenta que no podrían controlar la situación</w:t>
      </w:r>
      <w:r w:rsidR="0085582A" w:rsidRPr="00C8410F">
        <w:rPr>
          <w:rFonts w:ascii="Times New Roman" w:hAnsi="Times New Roman" w:cs="Times New Roman"/>
          <w:lang w:val="es-ES"/>
        </w:rPr>
        <w:t xml:space="preserve">, por lo que pasó a ser una emergencia. </w:t>
      </w: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r w:rsidRPr="00C8410F">
        <w:rPr>
          <w:rFonts w:ascii="Times New Roman" w:hAnsi="Times New Roman" w:cs="Times New Roman"/>
          <w:lang w:val="es-ES"/>
        </w:rPr>
        <w:t xml:space="preserve">Después del accidente debieron hacer soñar la señal de emergencia inmediatamente, cosa que no se hizo mientras que se les decía a los pasajeros que era una falla en los motores. La causa por la que no se emitió la señal de seguridad de inmediato, principalmente fue debido a que </w:t>
      </w:r>
      <w:r w:rsidRPr="00C8410F">
        <w:rPr>
          <w:rFonts w:ascii="Times New Roman" w:hAnsi="Times New Roman" w:cs="Times New Roman"/>
          <w:lang w:val="es-ES"/>
        </w:rPr>
        <w:lastRenderedPageBreak/>
        <w:t xml:space="preserve">dicha decisión dependa del capitán Schettino, el cual decidió no hacerlo con el propósito de no infundir el pánico entre los pasajeros y así evitar accidentes y hasta muertos </w:t>
      </w: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r w:rsidRPr="00C8410F">
        <w:rPr>
          <w:rFonts w:ascii="Times New Roman" w:hAnsi="Times New Roman" w:cs="Times New Roman"/>
          <w:lang w:val="es-ES"/>
        </w:rPr>
        <w:t xml:space="preserve">Por otra parte, se había perdido el control de la nave y comenzó a alejarse de la costa, pero milagrosamente el viento influyó de forma que la empujó hacia la costa y niveló la inclinación, logrando enderezar el buque. Efecto que duro solo unos minutos, ya que posterior a esto el buque empezó a inclinarse hacia el otro lado. </w:t>
      </w:r>
    </w:p>
    <w:p w:rsidR="0085582A" w:rsidRPr="00C8410F" w:rsidRDefault="0085582A" w:rsidP="00981052">
      <w:pPr>
        <w:jc w:val="both"/>
        <w:rPr>
          <w:rFonts w:ascii="Times New Roman" w:hAnsi="Times New Roman" w:cs="Times New Roman"/>
          <w:lang w:val="es-ES"/>
        </w:rPr>
      </w:pPr>
    </w:p>
    <w:p w:rsidR="0085582A" w:rsidRPr="00C8410F" w:rsidRDefault="0085582A" w:rsidP="00981052">
      <w:pPr>
        <w:jc w:val="both"/>
        <w:rPr>
          <w:rFonts w:ascii="Times New Roman" w:hAnsi="Times New Roman" w:cs="Times New Roman"/>
          <w:lang w:val="es-ES"/>
        </w:rPr>
      </w:pPr>
      <w:r w:rsidRPr="00C8410F">
        <w:rPr>
          <w:rFonts w:ascii="Times New Roman" w:hAnsi="Times New Roman" w:cs="Times New Roman"/>
          <w:lang w:val="es-ES"/>
        </w:rPr>
        <w:t xml:space="preserve">Cuando esto sucedió Schettino por fin se decidió en emitir a señal de emergencia general y así empezar a tomas las medidas de seguridad necesarias, las cuales se enseñaban en los simulacros, </w:t>
      </w:r>
      <w:r w:rsidR="00AE2C1E" w:rsidRPr="00C8410F">
        <w:rPr>
          <w:rFonts w:ascii="Times New Roman" w:hAnsi="Times New Roman" w:cs="Times New Roman"/>
          <w:lang w:val="es-ES"/>
        </w:rPr>
        <w:t xml:space="preserve">medida que esta estipulada en enseñarse después de las 24 horas abordo, pero el Costa Concordia contaba con tripulantes que se habían sumado tan solo hace unas horas y no tenían idea de los procedimientos. Esto dificultó la realización de las medidas de seguridad. </w:t>
      </w:r>
    </w:p>
    <w:p w:rsidR="00AE2C1E" w:rsidRPr="00C8410F" w:rsidRDefault="00AE2C1E" w:rsidP="00981052">
      <w:pPr>
        <w:jc w:val="both"/>
        <w:rPr>
          <w:rFonts w:ascii="Times New Roman" w:hAnsi="Times New Roman" w:cs="Times New Roman"/>
          <w:lang w:val="es-ES"/>
        </w:rPr>
      </w:pPr>
    </w:p>
    <w:p w:rsidR="00AE2C1E" w:rsidRPr="00C8410F" w:rsidRDefault="00AE2C1E" w:rsidP="00981052">
      <w:pPr>
        <w:jc w:val="both"/>
        <w:rPr>
          <w:rFonts w:ascii="Times New Roman" w:hAnsi="Times New Roman" w:cs="Times New Roman"/>
          <w:lang w:val="es-ES"/>
        </w:rPr>
      </w:pPr>
      <w:r w:rsidRPr="00C8410F">
        <w:rPr>
          <w:rFonts w:ascii="Times New Roman" w:hAnsi="Times New Roman" w:cs="Times New Roman"/>
          <w:lang w:val="es-ES"/>
        </w:rPr>
        <w:t xml:space="preserve">El Costa Concordia contó con la suerte de quedarse varado en la roca, la cual evitó que se hundiera por completo, dando la oportunidad a que llegaran los equipos de rescate a realizar su labor, dejando un saldo de 32 muertos. </w:t>
      </w:r>
    </w:p>
    <w:p w:rsidR="00AE2C1E" w:rsidRPr="00C8410F" w:rsidRDefault="00AE2C1E" w:rsidP="00981052">
      <w:pPr>
        <w:jc w:val="both"/>
        <w:rPr>
          <w:rFonts w:ascii="Times New Roman" w:hAnsi="Times New Roman" w:cs="Times New Roman"/>
          <w:lang w:val="es-ES"/>
        </w:rPr>
      </w:pPr>
    </w:p>
    <w:p w:rsidR="00C8410F" w:rsidRPr="00C8410F" w:rsidRDefault="00AE2C1E" w:rsidP="00981052">
      <w:pPr>
        <w:jc w:val="both"/>
        <w:rPr>
          <w:rFonts w:ascii="Times New Roman" w:hAnsi="Times New Roman" w:cs="Times New Roman"/>
          <w:lang w:val="es-ES"/>
        </w:rPr>
      </w:pPr>
      <w:r w:rsidRPr="00C8410F">
        <w:rPr>
          <w:rFonts w:ascii="Times New Roman" w:hAnsi="Times New Roman" w:cs="Times New Roman"/>
          <w:lang w:val="es-ES"/>
        </w:rPr>
        <w:t>Cabe decir que los errores antes mencionados, tales como la falta de dominio del lenguaje del timonel</w:t>
      </w:r>
      <w:r w:rsidR="00C8410F" w:rsidRPr="00C8410F">
        <w:rPr>
          <w:rFonts w:ascii="Times New Roman" w:hAnsi="Times New Roman" w:cs="Times New Roman"/>
          <w:lang w:val="es-ES"/>
        </w:rPr>
        <w:t xml:space="preserve">, que dificultó el proceso de navegación al no captar bien las ordenes. La mala toma de decisiones del capitán al no seguir con su ruta o track principal y desviarse, por querer hacerle un favor a un pasajero. La falta de elementos necesarios, como el de la carta de navegación adecuada con medidas y escalas apropiadas, con la tripulación no contaba y por ende no sabían aquellos datos relevantes como los peligros tanto en superficie como sumergidos y por ultimo la falta de conocimientos en las medidas de seguridad de los pasajeros, lo cual entorpeció el proceso de evacuación. </w:t>
      </w:r>
    </w:p>
    <w:p w:rsidR="00C8410F" w:rsidRPr="00C8410F" w:rsidRDefault="00C8410F" w:rsidP="00981052">
      <w:pPr>
        <w:jc w:val="both"/>
        <w:rPr>
          <w:rFonts w:ascii="Times New Roman" w:hAnsi="Times New Roman" w:cs="Times New Roman"/>
          <w:lang w:val="es-ES"/>
        </w:rPr>
      </w:pPr>
    </w:p>
    <w:p w:rsidR="0085582A" w:rsidRPr="00C8410F" w:rsidRDefault="00C8410F" w:rsidP="00981052">
      <w:pPr>
        <w:jc w:val="both"/>
        <w:rPr>
          <w:rFonts w:ascii="Times New Roman" w:hAnsi="Times New Roman" w:cs="Times New Roman"/>
          <w:lang w:val="es-ES"/>
        </w:rPr>
      </w:pPr>
      <w:r w:rsidRPr="00C8410F">
        <w:rPr>
          <w:rFonts w:ascii="Times New Roman" w:hAnsi="Times New Roman" w:cs="Times New Roman"/>
          <w:lang w:val="es-ES"/>
        </w:rPr>
        <w:t xml:space="preserve">Todos estos son factores que uno como oficial a cargo de una embarcación debe estar al tanto y estar preocupado al cien porciento de evitarlos. Para así tener una navegación segura, velando por la integridad propia y de los demás. </w:t>
      </w:r>
    </w:p>
    <w:p w:rsidR="00C8410F" w:rsidRDefault="00C8410F" w:rsidP="00981052">
      <w:pPr>
        <w:jc w:val="both"/>
        <w:rPr>
          <w:lang w:val="es-ES"/>
        </w:rPr>
      </w:pPr>
    </w:p>
    <w:p w:rsidR="00C8410F" w:rsidRDefault="00C8410F" w:rsidP="00981052">
      <w:pPr>
        <w:jc w:val="both"/>
        <w:rPr>
          <w:lang w:val="es-ES"/>
        </w:rPr>
      </w:pPr>
    </w:p>
    <w:p w:rsidR="00C8410F" w:rsidRDefault="00C8410F" w:rsidP="00981052">
      <w:pPr>
        <w:jc w:val="both"/>
        <w:rPr>
          <w:lang w:val="es-ES"/>
        </w:rPr>
      </w:pPr>
    </w:p>
    <w:p w:rsidR="0085582A" w:rsidRDefault="0085582A" w:rsidP="00981052">
      <w:pPr>
        <w:jc w:val="both"/>
        <w:rPr>
          <w:lang w:val="es-ES"/>
        </w:rPr>
      </w:pPr>
    </w:p>
    <w:p w:rsidR="00770451" w:rsidRDefault="00770451" w:rsidP="00981052">
      <w:pPr>
        <w:jc w:val="both"/>
        <w:rPr>
          <w:lang w:val="es-ES"/>
        </w:rPr>
      </w:pPr>
    </w:p>
    <w:p w:rsidR="00770451" w:rsidRDefault="00770451" w:rsidP="00981052">
      <w:pPr>
        <w:jc w:val="both"/>
        <w:rPr>
          <w:lang w:val="es-ES"/>
        </w:rPr>
      </w:pPr>
    </w:p>
    <w:p w:rsidR="00981052" w:rsidRPr="00D80145" w:rsidRDefault="00981052" w:rsidP="00981052">
      <w:pPr>
        <w:jc w:val="both"/>
        <w:rPr>
          <w:lang w:val="es-ES"/>
        </w:rPr>
      </w:pPr>
    </w:p>
    <w:sectPr w:rsidR="00981052" w:rsidRPr="00D80145" w:rsidSect="00E238E2">
      <w:headerReference w:type="first" r:id="rId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B353F" w:rsidRDefault="00BB353F" w:rsidP="00C8410F">
      <w:r>
        <w:separator/>
      </w:r>
    </w:p>
  </w:endnote>
  <w:endnote w:type="continuationSeparator" w:id="0">
    <w:p w:rsidR="00BB353F" w:rsidRDefault="00BB353F" w:rsidP="00C8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B353F" w:rsidRDefault="00BB353F" w:rsidP="00C8410F">
      <w:r>
        <w:separator/>
      </w:r>
    </w:p>
  </w:footnote>
  <w:footnote w:type="continuationSeparator" w:id="0">
    <w:p w:rsidR="00BB353F" w:rsidRDefault="00BB353F" w:rsidP="00C84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38E2" w:rsidRDefault="00E238E2" w:rsidP="00E238E2">
    <w:pPr>
      <w:jc w:val="center"/>
      <w:rPr>
        <w:b/>
        <w:bCs/>
        <w:i/>
        <w:iCs/>
        <w:sz w:val="32"/>
        <w:szCs w:val="32"/>
        <w:u w:val="single"/>
      </w:rPr>
    </w:pPr>
    <w:r>
      <w:rPr>
        <w:noProof/>
      </w:rPr>
      <mc:AlternateContent>
        <mc:Choice Requires="wps">
          <w:drawing>
            <wp:anchor distT="0" distB="0" distL="114300" distR="114300" simplePos="0" relativeHeight="251661312" behindDoc="0" locked="0" layoutInCell="1" allowOverlap="1" wp14:anchorId="251D9182" wp14:editId="7A63FB2B">
              <wp:simplePos x="0" y="0"/>
              <wp:positionH relativeFrom="column">
                <wp:posOffset>0</wp:posOffset>
              </wp:positionH>
              <wp:positionV relativeFrom="paragraph">
                <wp:posOffset>0</wp:posOffset>
              </wp:positionV>
              <wp:extent cx="1828800" cy="1828800"/>
              <wp:effectExtent l="0" t="0" r="0" b="0"/>
              <wp:wrapSquare wrapText="bothSides"/>
              <wp:docPr id="3" name="Cuadro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E238E2" w:rsidRPr="00DA5AA3" w:rsidRDefault="00E238E2" w:rsidP="00E238E2">
                          <w:pPr>
                            <w:rPr>
                              <w:rFonts w:ascii="Times New Roman" w:eastAsia="Times New Roman" w:hAnsi="Times New Roman" w:cs="Times New Roman"/>
                              <w:lang w:eastAsia="es-MX"/>
                            </w:rPr>
                          </w:pPr>
                        </w:p>
                        <w:p w:rsidR="00E238E2" w:rsidRPr="004D0F7A" w:rsidRDefault="00E238E2" w:rsidP="00E238E2">
                          <w:pPr>
                            <w:rPr>
                              <w:rFonts w:ascii="Times New Roman" w:eastAsia="Times New Roman" w:hAnsi="Times New Roman" w:cs="Times New Roman"/>
                            </w:rPr>
                          </w:pPr>
                          <w:r w:rsidRPr="00DA5AA3">
                            <w:rPr>
                              <w:rFonts w:ascii="Times New Roman" w:eastAsia="Times New Roman" w:hAnsi="Times New Roman" w:cs="Times New Roman"/>
                              <w:lang w:eastAsia="es-MX"/>
                            </w:rPr>
                            <w:fldChar w:fldCharType="begin"/>
                          </w:r>
                          <w:r w:rsidRPr="00DA5AA3">
                            <w:rPr>
                              <w:rFonts w:ascii="Times New Roman" w:eastAsia="Times New Roman" w:hAnsi="Times New Roman" w:cs="Times New Roman"/>
                              <w:lang w:eastAsia="es-MX"/>
                            </w:rPr>
                            <w:instrText xml:space="preserve"> INCLUDEPICTURE "/var/folders/w9/_xyl5r_s13l6n_kg26gmsst00000gn/T/com.microsoft.Word/WebArchiveCopyPasteTempFiles/2Q==" \* MERGEFORMATINET </w:instrText>
                          </w:r>
                          <w:r w:rsidRPr="00DA5AA3">
                            <w:rPr>
                              <w:rFonts w:ascii="Times New Roman" w:eastAsia="Times New Roman" w:hAnsi="Times New Roman" w:cs="Times New Roman"/>
                              <w:lang w:eastAsia="es-MX"/>
                            </w:rPr>
                            <w:fldChar w:fldCharType="separate"/>
                          </w:r>
                          <w:r w:rsidRPr="00DA5AA3">
                            <w:rPr>
                              <w:rFonts w:ascii="Times New Roman" w:eastAsia="Times New Roman" w:hAnsi="Times New Roman" w:cs="Times New Roman"/>
                              <w:noProof/>
                              <w:lang w:eastAsia="es-MX"/>
                            </w:rPr>
                            <w:drawing>
                              <wp:inline distT="0" distB="0" distL="0" distR="0" wp14:anchorId="5EC49BB1" wp14:editId="3795C94A">
                                <wp:extent cx="741146" cy="852448"/>
                                <wp:effectExtent l="0" t="0" r="0" b="0"/>
                                <wp:docPr id="4" name="Imagen 4"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61" cy="866498"/>
                                        </a:xfrm>
                                        <a:prstGeom prst="rect">
                                          <a:avLst/>
                                        </a:prstGeom>
                                        <a:noFill/>
                                        <a:ln>
                                          <a:noFill/>
                                        </a:ln>
                                      </pic:spPr>
                                    </pic:pic>
                                  </a:graphicData>
                                </a:graphic>
                              </wp:inline>
                            </w:drawing>
                          </w:r>
                          <w:r w:rsidRPr="00DA5AA3">
                            <w:rPr>
                              <w:rFonts w:ascii="Times New Roman" w:eastAsia="Times New Roman" w:hAnsi="Times New Roman" w:cs="Times New Roman"/>
                              <w:lang w:eastAsia="es-MX"/>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51D9182" id="_x0000_t202" coordsize="21600,21600" o:spt="202" path="m,l,21600r21600,l21600,xe">
              <v:stroke joinstyle="miter"/>
              <v:path gradientshapeok="t" o:connecttype="rect"/>
            </v:shapetype>
            <v:shape id="Cuadro de texto 3"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" filled="f" strokeweight=".5pt">
              <v:fill o:detectmouseclick="t"/>
              <v:textbox style="mso-fit-shape-to-text:t">
                <w:txbxContent>
                  <w:p w:rsidR="00E238E2" w:rsidRPr="00DA5AA3" w:rsidRDefault="00E238E2" w:rsidP="00E238E2">
                    <w:pPr>
                      <w:rPr>
                        <w:rFonts w:ascii="Times New Roman" w:eastAsia="Times New Roman" w:hAnsi="Times New Roman" w:cs="Times New Roman"/>
                        <w:lang w:eastAsia="es-MX"/>
                      </w:rPr>
                    </w:pPr>
                  </w:p>
                  <w:p w:rsidR="00E238E2" w:rsidRPr="004D0F7A" w:rsidRDefault="00E238E2" w:rsidP="00E238E2">
                    <w:pPr>
                      <w:rPr>
                        <w:rFonts w:ascii="Times New Roman" w:eastAsia="Times New Roman" w:hAnsi="Times New Roman" w:cs="Times New Roman"/>
                      </w:rPr>
                    </w:pPr>
                    <w:r w:rsidRPr="00DA5AA3">
                      <w:rPr>
                        <w:rFonts w:ascii="Times New Roman" w:eastAsia="Times New Roman" w:hAnsi="Times New Roman" w:cs="Times New Roman"/>
                        <w:lang w:eastAsia="es-MX"/>
                      </w:rPr>
                      <w:fldChar w:fldCharType="begin"/>
                    </w:r>
                    <w:r w:rsidRPr="00DA5AA3">
                      <w:rPr>
                        <w:rFonts w:ascii="Times New Roman" w:eastAsia="Times New Roman" w:hAnsi="Times New Roman" w:cs="Times New Roman"/>
                        <w:lang w:eastAsia="es-MX"/>
                      </w:rPr>
                      <w:instrText xml:space="preserve"> INCLUDEPICTURE "/var/folders/w9/_xyl5r_s13l6n_kg26gmsst00000gn/T/com.microsoft.Word/WebArchiveCopyPasteTempFiles/2Q==" \* MERGEFORMATINET </w:instrText>
                    </w:r>
                    <w:r w:rsidRPr="00DA5AA3">
                      <w:rPr>
                        <w:rFonts w:ascii="Times New Roman" w:eastAsia="Times New Roman" w:hAnsi="Times New Roman" w:cs="Times New Roman"/>
                        <w:lang w:eastAsia="es-MX"/>
                      </w:rPr>
                      <w:fldChar w:fldCharType="separate"/>
                    </w:r>
                    <w:r w:rsidRPr="00DA5AA3">
                      <w:rPr>
                        <w:rFonts w:ascii="Times New Roman" w:eastAsia="Times New Roman" w:hAnsi="Times New Roman" w:cs="Times New Roman"/>
                        <w:noProof/>
                        <w:lang w:eastAsia="es-MX"/>
                      </w:rPr>
                      <w:drawing>
                        <wp:inline distT="0" distB="0" distL="0" distR="0" wp14:anchorId="5EC49BB1" wp14:editId="3795C94A">
                          <wp:extent cx="741146" cy="852448"/>
                          <wp:effectExtent l="0" t="0" r="0" b="0"/>
                          <wp:docPr id="4" name="Imagen 4"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61" cy="866498"/>
                                  </a:xfrm>
                                  <a:prstGeom prst="rect">
                                    <a:avLst/>
                                  </a:prstGeom>
                                  <a:noFill/>
                                  <a:ln>
                                    <a:noFill/>
                                  </a:ln>
                                </pic:spPr>
                              </pic:pic>
                            </a:graphicData>
                          </a:graphic>
                        </wp:inline>
                      </w:drawing>
                    </w:r>
                    <w:r w:rsidRPr="00DA5AA3">
                      <w:rPr>
                        <w:rFonts w:ascii="Times New Roman" w:eastAsia="Times New Roman" w:hAnsi="Times New Roman" w:cs="Times New Roman"/>
                        <w:lang w:eastAsia="es-MX"/>
                      </w:rPr>
                      <w:fldChar w:fldCharType="end"/>
                    </w:r>
                  </w:p>
                </w:txbxContent>
              </v:textbox>
              <w10:wrap type="square"/>
            </v:shape>
          </w:pict>
        </mc:Fallback>
      </mc:AlternateContent>
    </w:r>
  </w:p>
  <w:p w:rsidR="00E238E2" w:rsidRDefault="00E238E2" w:rsidP="00E238E2">
    <w:pPr>
      <w:jc w:val="center"/>
      <w:rPr>
        <w:b/>
        <w:bCs/>
        <w:i/>
        <w:iCs/>
        <w:sz w:val="32"/>
        <w:szCs w:val="32"/>
        <w:u w:val="single"/>
      </w:rPr>
    </w:pPr>
  </w:p>
  <w:p w:rsidR="00E238E2" w:rsidRPr="00DA5AA3" w:rsidRDefault="00E238E2" w:rsidP="00E238E2">
    <w:pPr>
      <w:jc w:val="right"/>
      <w:rPr>
        <w:b/>
        <w:bCs/>
      </w:rPr>
    </w:pPr>
    <w:r w:rsidRPr="00DA5AA3">
      <w:rPr>
        <w:b/>
        <w:bCs/>
      </w:rPr>
      <w:t>Cadete Lt Vicente Mardones Galindo</w:t>
    </w:r>
  </w:p>
  <w:p w:rsidR="00E238E2" w:rsidRPr="00DA5AA3" w:rsidRDefault="00E238E2" w:rsidP="00E238E2">
    <w:pPr>
      <w:jc w:val="right"/>
      <w:rPr>
        <w:b/>
        <w:bCs/>
      </w:rPr>
    </w:pPr>
    <w:r w:rsidRPr="00DA5AA3">
      <w:rPr>
        <w:b/>
        <w:bCs/>
      </w:rPr>
      <w:t>3ero Litoral</w:t>
    </w:r>
  </w:p>
  <w:p w:rsidR="00E238E2" w:rsidRPr="00DA5AA3" w:rsidRDefault="00E238E2" w:rsidP="00E238E2">
    <w:pPr>
      <w:jc w:val="right"/>
      <w:rPr>
        <w:b/>
        <w:bCs/>
      </w:rPr>
    </w:pPr>
    <w:r w:rsidRPr="00DA5AA3">
      <w:rPr>
        <w:b/>
        <w:bCs/>
      </w:rPr>
      <w:t>Estabilidad y Estiba</w:t>
    </w:r>
  </w:p>
  <w:p w:rsidR="00E238E2" w:rsidRPr="00DA5AA3" w:rsidRDefault="00E238E2" w:rsidP="00E238E2">
    <w:pPr>
      <w:jc w:val="right"/>
      <w:rPr>
        <w:b/>
        <w:bCs/>
      </w:rPr>
    </w:pPr>
    <w:r w:rsidRPr="00DA5AA3">
      <w:rPr>
        <w:b/>
        <w:bCs/>
      </w:rPr>
      <w:t>Profesor: CF Alberto García Covacevich</w:t>
    </w:r>
  </w:p>
  <w:p w:rsidR="00E238E2" w:rsidRDefault="00E238E2" w:rsidP="00E238E2">
    <w:pPr>
      <w:jc w:val="center"/>
      <w:rPr>
        <w:b/>
        <w:bCs/>
        <w:i/>
        <w:iCs/>
        <w:sz w:val="32"/>
        <w:szCs w:val="32"/>
        <w:u w:val="single"/>
      </w:rPr>
    </w:pPr>
  </w:p>
  <w:p w:rsidR="00E238E2" w:rsidRDefault="00E238E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145"/>
    <w:rsid w:val="0065424E"/>
    <w:rsid w:val="00770451"/>
    <w:rsid w:val="0085582A"/>
    <w:rsid w:val="008A7123"/>
    <w:rsid w:val="008D559E"/>
    <w:rsid w:val="00955057"/>
    <w:rsid w:val="00981052"/>
    <w:rsid w:val="00A11CFE"/>
    <w:rsid w:val="00AE2C1E"/>
    <w:rsid w:val="00BB353F"/>
    <w:rsid w:val="00C8410F"/>
    <w:rsid w:val="00D80145"/>
    <w:rsid w:val="00E238E2"/>
    <w:rsid w:val="00FB07D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935D"/>
  <w15:chartTrackingRefBased/>
  <w15:docId w15:val="{2CCD1455-F88E-F340-9D85-E04A1007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410F"/>
    <w:pPr>
      <w:tabs>
        <w:tab w:val="center" w:pos="4252"/>
        <w:tab w:val="right" w:pos="8504"/>
      </w:tabs>
    </w:pPr>
  </w:style>
  <w:style w:type="character" w:customStyle="1" w:styleId="EncabezadoCar">
    <w:name w:val="Encabezado Car"/>
    <w:basedOn w:val="Fuentedeprrafopredeter"/>
    <w:link w:val="Encabezado"/>
    <w:uiPriority w:val="99"/>
    <w:rsid w:val="00C8410F"/>
  </w:style>
  <w:style w:type="paragraph" w:styleId="Piedepgina">
    <w:name w:val="footer"/>
    <w:basedOn w:val="Normal"/>
    <w:link w:val="PiedepginaCar"/>
    <w:uiPriority w:val="99"/>
    <w:unhideWhenUsed/>
    <w:rsid w:val="00C8410F"/>
    <w:pPr>
      <w:tabs>
        <w:tab w:val="center" w:pos="4252"/>
        <w:tab w:val="right" w:pos="8504"/>
      </w:tabs>
    </w:pPr>
  </w:style>
  <w:style w:type="character" w:customStyle="1" w:styleId="PiedepginaCar">
    <w:name w:val="Pie de página Car"/>
    <w:basedOn w:val="Fuentedeprrafopredeter"/>
    <w:link w:val="Piedepgina"/>
    <w:uiPriority w:val="99"/>
    <w:rsid w:val="00C84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688</Words>
  <Characters>3788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Martinez</dc:creator>
  <cp:keywords/>
  <dc:description/>
  <cp:lastModifiedBy>Jesus Martinez</cp:lastModifiedBy>
  <cp:revision>3</cp:revision>
  <dcterms:created xsi:type="dcterms:W3CDTF">2022-03-13T14:46:00Z</dcterms:created>
  <dcterms:modified xsi:type="dcterms:W3CDTF">2022-03-14T23:11:00Z</dcterms:modified>
</cp:coreProperties>
</file>