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D0D" w:rsidRPr="00092D0D" w:rsidRDefault="00092D0D" w:rsidP="00092D0D">
      <w:pPr>
        <w:shd w:val="clear" w:color="auto" w:fill="FFFFFF"/>
        <w:spacing w:after="0" w:line="240" w:lineRule="auto"/>
        <w:ind w:firstLine="720"/>
        <w:jc w:val="center"/>
        <w:outlineLvl w:val="0"/>
        <w:rPr>
          <w:rFonts w:ascii="Arial" w:hAnsi="Arial" w:cs="Arial"/>
          <w:b/>
          <w:sz w:val="32"/>
          <w:szCs w:val="32"/>
        </w:rPr>
      </w:pPr>
    </w:p>
    <w:p w:rsidR="005E6D8E" w:rsidRPr="00092D0D" w:rsidRDefault="00852329" w:rsidP="00092D0D">
      <w:pPr>
        <w:shd w:val="clear" w:color="auto" w:fill="FFFFFF"/>
        <w:spacing w:after="0" w:line="240" w:lineRule="auto"/>
        <w:jc w:val="center"/>
        <w:outlineLvl w:val="0"/>
        <w:rPr>
          <w:rFonts w:eastAsia="Times New Roman" w:cstheme="minorHAnsi"/>
          <w:b/>
          <w:color w:val="000000"/>
          <w:kern w:val="36"/>
          <w:sz w:val="32"/>
          <w:szCs w:val="32"/>
        </w:rPr>
      </w:pPr>
      <w:r w:rsidRPr="00092D0D">
        <w:rPr>
          <w:rFonts w:cstheme="minorHAnsi"/>
          <w:b/>
          <w:noProof/>
          <w:sz w:val="32"/>
          <w:szCs w:val="32"/>
          <w:lang w:eastAsia="es-CL"/>
        </w:rPr>
        <w:drawing>
          <wp:anchor distT="0" distB="0" distL="114300" distR="114300" simplePos="0" relativeHeight="251658240" behindDoc="1" locked="0" layoutInCell="1" allowOverlap="1">
            <wp:simplePos x="0" y="0"/>
            <wp:positionH relativeFrom="column">
              <wp:posOffset>2598420</wp:posOffset>
            </wp:positionH>
            <wp:positionV relativeFrom="paragraph">
              <wp:posOffset>-954405</wp:posOffset>
            </wp:positionV>
            <wp:extent cx="532130" cy="715645"/>
            <wp:effectExtent l="19050" t="0" r="1270" b="0"/>
            <wp:wrapTight wrapText="bothSides">
              <wp:wrapPolygon edited="0">
                <wp:start x="-773" y="0"/>
                <wp:lineTo x="-773" y="21274"/>
                <wp:lineTo x="21652" y="21274"/>
                <wp:lineTo x="21652" y="0"/>
                <wp:lineTo x="-773"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2130" cy="715645"/>
                    </a:xfrm>
                    <a:prstGeom prst="rect">
                      <a:avLst/>
                    </a:prstGeom>
                    <a:noFill/>
                    <a:ln>
                      <a:noFill/>
                    </a:ln>
                  </pic:spPr>
                </pic:pic>
              </a:graphicData>
            </a:graphic>
          </wp:anchor>
        </w:drawing>
      </w:r>
      <w:r w:rsidR="005E6D8E" w:rsidRPr="00092D0D">
        <w:rPr>
          <w:rFonts w:cstheme="minorHAnsi"/>
          <w:b/>
          <w:sz w:val="32"/>
          <w:szCs w:val="32"/>
        </w:rPr>
        <w:t>“IZAMIENTO DE LA GRAN BANDERA” INICIO MES DEL MAR 2024</w:t>
      </w:r>
    </w:p>
    <w:p w:rsidR="000A0622" w:rsidRPr="00092D0D" w:rsidRDefault="000A0622" w:rsidP="00282FC9">
      <w:pPr>
        <w:jc w:val="both"/>
        <w:rPr>
          <w:rFonts w:cstheme="minorHAnsi"/>
          <w:b/>
          <w:sz w:val="32"/>
          <w:szCs w:val="32"/>
          <w:shd w:val="clear" w:color="auto" w:fill="FFFFFF"/>
        </w:rPr>
      </w:pPr>
    </w:p>
    <w:p w:rsidR="00092D0D" w:rsidRDefault="00092D0D" w:rsidP="00282FC9">
      <w:pPr>
        <w:pStyle w:val="NormalWeb"/>
        <w:jc w:val="both"/>
        <w:rPr>
          <w:rFonts w:asciiTheme="minorHAnsi" w:hAnsiTheme="minorHAnsi" w:cstheme="minorHAnsi"/>
        </w:rPr>
        <w:sectPr w:rsidR="00092D0D" w:rsidSect="00092D0D">
          <w:headerReference w:type="default" r:id="rId9"/>
          <w:pgSz w:w="11900" w:h="16840" w:code="9"/>
          <w:pgMar w:top="1134" w:right="1701" w:bottom="1134" w:left="1701" w:header="720" w:footer="720" w:gutter="567"/>
          <w:cols w:space="720"/>
          <w:docGrid w:linePitch="360"/>
        </w:sectPr>
      </w:pPr>
    </w:p>
    <w:p w:rsidR="005E6D8E" w:rsidRPr="00092D0D" w:rsidRDefault="005E6D8E" w:rsidP="00282FC9">
      <w:pPr>
        <w:pStyle w:val="NormalWeb"/>
        <w:jc w:val="both"/>
        <w:rPr>
          <w:rFonts w:asciiTheme="minorHAnsi" w:hAnsiTheme="minorHAnsi" w:cstheme="minorHAnsi"/>
        </w:rPr>
      </w:pPr>
      <w:r w:rsidRPr="00092D0D">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092D0D" w:rsidRDefault="005E6D8E" w:rsidP="00282FC9">
      <w:pPr>
        <w:pStyle w:val="NormalWeb"/>
        <w:jc w:val="both"/>
        <w:rPr>
          <w:rFonts w:asciiTheme="minorHAnsi" w:hAnsiTheme="minorHAnsi" w:cstheme="minorHAnsi"/>
        </w:rPr>
      </w:pPr>
      <w:r w:rsidRPr="00092D0D">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092D0D">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092D0D" w:rsidRDefault="005E6D8E" w:rsidP="00282FC9">
      <w:pPr>
        <w:pStyle w:val="NormalWeb"/>
        <w:jc w:val="both"/>
        <w:rPr>
          <w:rFonts w:asciiTheme="minorHAnsi" w:hAnsiTheme="minorHAnsi" w:cstheme="minorHAnsi"/>
        </w:rPr>
      </w:pPr>
      <w:r w:rsidRPr="00092D0D">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82FC9" w:rsidRDefault="00282FC9" w:rsidP="00282FC9">
      <w:pPr>
        <w:pStyle w:val="NormalWeb"/>
        <w:jc w:val="both"/>
        <w:rPr>
          <w:rFonts w:asciiTheme="minorHAnsi" w:hAnsiTheme="minorHAnsi" w:cstheme="minorHAnsi"/>
        </w:rPr>
        <w:sectPr w:rsidR="00282FC9" w:rsidSect="00092D0D">
          <w:type w:val="continuous"/>
          <w:pgSz w:w="11900" w:h="16840" w:code="9"/>
          <w:pgMar w:top="1134" w:right="1701" w:bottom="1134" w:left="1701" w:header="720" w:footer="720" w:gutter="567"/>
          <w:cols w:num="2" w:space="720"/>
          <w:docGrid w:linePitch="360"/>
        </w:sectPr>
      </w:pPr>
    </w:p>
    <w:p w:rsidR="00282FC9" w:rsidRDefault="00282FC9" w:rsidP="00282FC9">
      <w:pPr>
        <w:pStyle w:val="NormalWeb"/>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9264" behindDoc="1" locked="0" layoutInCell="1" allowOverlap="1">
            <wp:simplePos x="0" y="0"/>
            <wp:positionH relativeFrom="column">
              <wp:posOffset>699135</wp:posOffset>
            </wp:positionH>
            <wp:positionV relativeFrom="paragraph">
              <wp:posOffset>-47625</wp:posOffset>
            </wp:positionV>
            <wp:extent cx="3598545" cy="1854200"/>
            <wp:effectExtent l="19050" t="0" r="1905" b="0"/>
            <wp:wrapTight wrapText="bothSides">
              <wp:wrapPolygon edited="0">
                <wp:start x="-114" y="0"/>
                <wp:lineTo x="-114" y="21304"/>
                <wp:lineTo x="21611" y="21304"/>
                <wp:lineTo x="21611" y="0"/>
                <wp:lineTo x="-11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98545" cy="1854200"/>
                    </a:xfrm>
                    <a:prstGeom prst="rect">
                      <a:avLst/>
                    </a:prstGeom>
                  </pic:spPr>
                </pic:pic>
              </a:graphicData>
            </a:graphic>
          </wp:anchor>
        </w:drawing>
      </w:r>
    </w:p>
    <w:p w:rsidR="00282FC9" w:rsidRDefault="00282FC9" w:rsidP="00282FC9">
      <w:pPr>
        <w:pStyle w:val="NormalWeb"/>
        <w:jc w:val="both"/>
        <w:rPr>
          <w:rFonts w:asciiTheme="minorHAnsi" w:hAnsiTheme="minorHAnsi" w:cstheme="minorHAnsi"/>
        </w:rPr>
      </w:pPr>
    </w:p>
    <w:p w:rsidR="00282FC9" w:rsidRDefault="00282FC9" w:rsidP="00282FC9">
      <w:pPr>
        <w:pStyle w:val="NormalWeb"/>
        <w:jc w:val="both"/>
        <w:rPr>
          <w:rFonts w:asciiTheme="minorHAnsi" w:hAnsiTheme="minorHAnsi" w:cstheme="minorHAnsi"/>
        </w:rPr>
      </w:pPr>
    </w:p>
    <w:p w:rsidR="00282FC9" w:rsidRDefault="00282FC9" w:rsidP="00282FC9">
      <w:pPr>
        <w:pStyle w:val="NormalWeb"/>
        <w:jc w:val="both"/>
        <w:rPr>
          <w:rFonts w:asciiTheme="minorHAnsi" w:hAnsiTheme="minorHAnsi" w:cstheme="minorHAnsi"/>
        </w:rPr>
      </w:pPr>
    </w:p>
    <w:p w:rsidR="00282FC9" w:rsidRDefault="00282FC9" w:rsidP="00282FC9">
      <w:pPr>
        <w:pStyle w:val="NormalWeb"/>
        <w:jc w:val="both"/>
        <w:rPr>
          <w:rFonts w:asciiTheme="minorHAnsi" w:hAnsiTheme="minorHAnsi" w:cstheme="minorHAnsi"/>
        </w:rPr>
      </w:pPr>
    </w:p>
    <w:p w:rsidR="00282FC9" w:rsidRDefault="00282FC9" w:rsidP="00282FC9">
      <w:pPr>
        <w:pStyle w:val="NormalWeb"/>
        <w:jc w:val="both"/>
        <w:rPr>
          <w:rFonts w:asciiTheme="minorHAnsi" w:hAnsiTheme="minorHAnsi" w:cstheme="minorHAnsi"/>
        </w:rPr>
      </w:pPr>
    </w:p>
    <w:p w:rsidR="005E6D8E" w:rsidRPr="00092D0D" w:rsidRDefault="005E6D8E" w:rsidP="00282FC9">
      <w:pPr>
        <w:pStyle w:val="NormalWeb"/>
        <w:jc w:val="both"/>
        <w:rPr>
          <w:rFonts w:asciiTheme="minorHAnsi" w:hAnsiTheme="minorHAnsi" w:cstheme="minorHAnsi"/>
        </w:rPr>
      </w:pPr>
      <w:r w:rsidRPr="00092D0D">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p>
    <w:p w:rsidR="00092D0D" w:rsidRDefault="00092D0D" w:rsidP="000A0622">
      <w:pPr>
        <w:jc w:val="both"/>
        <w:rPr>
          <w:rFonts w:ascii="Arial" w:hAnsi="Arial" w:cs="Arial"/>
          <w:sz w:val="24"/>
          <w:szCs w:val="24"/>
          <w:shd w:val="clear" w:color="auto" w:fill="FFFFFF"/>
        </w:rPr>
        <w:sectPr w:rsidR="00092D0D" w:rsidSect="00282FC9">
          <w:type w:val="continuous"/>
          <w:pgSz w:w="11900" w:h="16840" w:code="9"/>
          <w:pgMar w:top="1134" w:right="1701" w:bottom="1134" w:left="1701" w:header="720" w:footer="720" w:gutter="567"/>
          <w:cols w:space="720"/>
          <w:docGrid w:linePitch="360"/>
        </w:sectPr>
      </w:pPr>
    </w:p>
    <w:p w:rsidR="005E6D8E" w:rsidRPr="005E6D8E" w:rsidRDefault="00282FC9" w:rsidP="005E6D8E">
      <w:pPr>
        <w:pStyle w:val="NormalWeb"/>
        <w:rPr>
          <w:rFonts w:ascii="Arial" w:hAnsi="Arial" w:cs="Arial"/>
          <w:i/>
          <w:iCs/>
          <w:sz w:val="20"/>
          <w:szCs w:val="20"/>
        </w:rPr>
      </w:pPr>
      <w:r>
        <w:rPr>
          <w:rStyle w:val="Refdenotaalpie"/>
          <w:rFonts w:ascii="Arial" w:hAnsi="Arial" w:cs="Arial"/>
          <w:i/>
          <w:iCs/>
          <w:sz w:val="20"/>
          <w:szCs w:val="20"/>
        </w:rPr>
        <w:lastRenderedPageBreak/>
        <w:footnoteReference w:id="2"/>
      </w: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8A1197" w:rsidRDefault="005A222A" w:rsidP="008A1197">
      <w:pPr>
        <w:jc w:val="center"/>
        <w:rPr>
          <w:rFonts w:ascii="Arial" w:hAnsi="Arial" w:cs="Arial"/>
          <w:b/>
          <w:sz w:val="28"/>
          <w:szCs w:val="28"/>
          <w:shd w:val="clear" w:color="auto" w:fill="FFFFFF"/>
        </w:rPr>
      </w:pPr>
      <w:r w:rsidRPr="008A1197">
        <w:rPr>
          <w:rFonts w:ascii="Arial" w:hAnsi="Arial" w:cs="Arial"/>
          <w:b/>
          <w:sz w:val="28"/>
          <w:szCs w:val="28"/>
          <w:shd w:val="clear" w:color="auto" w:fill="FFFFFF"/>
        </w:rPr>
        <w:t>Clasificación de las proteínas:</w:t>
      </w:r>
    </w:p>
    <w:p w:rsidR="005A222A" w:rsidRPr="00536B5D" w:rsidRDefault="005A222A" w:rsidP="00536B5D">
      <w:pPr>
        <w:pStyle w:val="Sinespaciado"/>
        <w:numPr>
          <w:ilvl w:val="0"/>
          <w:numId w:val="4"/>
        </w:numPr>
        <w:spacing w:line="360" w:lineRule="auto"/>
        <w:rPr>
          <w:rFonts w:ascii="Arial" w:hAnsi="Arial" w:cs="Arial"/>
          <w:b/>
          <w:sz w:val="24"/>
          <w:szCs w:val="24"/>
          <w:shd w:val="clear" w:color="auto" w:fill="FFFFFF"/>
        </w:rPr>
      </w:pPr>
      <w:r w:rsidRPr="00536B5D">
        <w:rPr>
          <w:rFonts w:ascii="Arial" w:hAnsi="Arial" w:cs="Arial"/>
          <w:b/>
          <w:sz w:val="24"/>
          <w:szCs w:val="24"/>
          <w:shd w:val="clear" w:color="auto" w:fill="FFFFFF"/>
        </w:rPr>
        <w:t>Holoproteínas:</w:t>
      </w:r>
    </w:p>
    <w:p w:rsidR="005A222A" w:rsidRPr="008A1197" w:rsidRDefault="005A222A" w:rsidP="00536B5D">
      <w:pPr>
        <w:pStyle w:val="Sinespaciado"/>
        <w:numPr>
          <w:ilvl w:val="1"/>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Fibrosas:</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colágeno</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queratina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elastina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fibroína</w:t>
      </w:r>
    </w:p>
    <w:p w:rsidR="005A222A" w:rsidRPr="008A1197" w:rsidRDefault="005A222A" w:rsidP="00536B5D">
      <w:pPr>
        <w:pStyle w:val="Sinespaciado"/>
        <w:numPr>
          <w:ilvl w:val="1"/>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Globulosas:</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albuminas</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globulina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histonas</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enzimas</w:t>
      </w:r>
    </w:p>
    <w:p w:rsidR="005A222A" w:rsidRPr="00536B5D" w:rsidRDefault="005A222A" w:rsidP="00536B5D">
      <w:pPr>
        <w:pStyle w:val="Sinespaciado"/>
        <w:numPr>
          <w:ilvl w:val="0"/>
          <w:numId w:val="4"/>
        </w:numPr>
        <w:spacing w:line="360" w:lineRule="auto"/>
        <w:rPr>
          <w:rFonts w:ascii="Arial" w:hAnsi="Arial" w:cs="Arial"/>
          <w:b/>
          <w:sz w:val="24"/>
          <w:szCs w:val="24"/>
          <w:shd w:val="clear" w:color="auto" w:fill="FFFFFF"/>
        </w:rPr>
      </w:pPr>
      <w:r w:rsidRPr="00536B5D">
        <w:rPr>
          <w:rFonts w:ascii="Arial" w:hAnsi="Arial" w:cs="Arial"/>
          <w:b/>
          <w:sz w:val="24"/>
          <w:szCs w:val="24"/>
          <w:shd w:val="clear" w:color="auto" w:fill="FFFFFF"/>
        </w:rPr>
        <w:t>Hetero</w:t>
      </w:r>
      <w:r w:rsidR="00536B5D">
        <w:rPr>
          <w:rFonts w:ascii="Arial" w:hAnsi="Arial" w:cs="Arial"/>
          <w:b/>
          <w:sz w:val="24"/>
          <w:szCs w:val="24"/>
          <w:shd w:val="clear" w:color="auto" w:fill="FFFFFF"/>
        </w:rPr>
        <w:t xml:space="preserve"> </w:t>
      </w:r>
      <w:r w:rsidRPr="00536B5D">
        <w:rPr>
          <w:rFonts w:ascii="Arial" w:hAnsi="Arial" w:cs="Arial"/>
          <w:b/>
          <w:sz w:val="24"/>
          <w:szCs w:val="24"/>
          <w:shd w:val="clear" w:color="auto" w:fill="FFFFFF"/>
        </w:rPr>
        <w:t>proteínas:</w:t>
      </w:r>
    </w:p>
    <w:p w:rsidR="005A222A" w:rsidRPr="008A1197" w:rsidRDefault="005A222A" w:rsidP="00536B5D">
      <w:pPr>
        <w:pStyle w:val="Sinespaciado"/>
        <w:numPr>
          <w:ilvl w:val="1"/>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Glucoproteína: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mucinas</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proteína anticoagulante</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glucoproteína A y B</w:t>
      </w:r>
    </w:p>
    <w:p w:rsidR="005A222A" w:rsidRPr="008A1197" w:rsidRDefault="005A222A" w:rsidP="00536B5D">
      <w:pPr>
        <w:pStyle w:val="Sinespaciado"/>
        <w:numPr>
          <w:ilvl w:val="1"/>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Fosfoproteína: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caseína de la leche</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vitelina</w:t>
      </w:r>
    </w:p>
    <w:p w:rsidR="005A222A" w:rsidRPr="008A1197" w:rsidRDefault="005A222A" w:rsidP="00536B5D">
      <w:pPr>
        <w:pStyle w:val="Sinespaciado"/>
        <w:numPr>
          <w:ilvl w:val="1"/>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Lipoproteína: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HDL</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LDL</w:t>
      </w:r>
    </w:p>
    <w:p w:rsidR="005A222A" w:rsidRPr="008A1197" w:rsidRDefault="005A222A" w:rsidP="00536B5D">
      <w:pPr>
        <w:pStyle w:val="Sinespaciado"/>
        <w:numPr>
          <w:ilvl w:val="1"/>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Cromoproteínas:</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hemoglobina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hemocianina</w:t>
      </w:r>
    </w:p>
    <w:p w:rsidR="005A222A" w:rsidRPr="008A1197" w:rsidRDefault="005A222A" w:rsidP="00536B5D">
      <w:pPr>
        <w:pStyle w:val="Sinespaciado"/>
        <w:numPr>
          <w:ilvl w:val="2"/>
          <w:numId w:val="4"/>
        </w:numPr>
        <w:spacing w:line="360" w:lineRule="auto"/>
        <w:rPr>
          <w:rFonts w:ascii="Arial" w:hAnsi="Arial" w:cs="Arial"/>
          <w:sz w:val="24"/>
          <w:szCs w:val="24"/>
          <w:shd w:val="clear" w:color="auto" w:fill="FFFFFF"/>
        </w:rPr>
      </w:pPr>
      <w:r w:rsidRPr="008A1197">
        <w:rPr>
          <w:rFonts w:ascii="Arial" w:hAnsi="Arial" w:cs="Arial"/>
          <w:sz w:val="24"/>
          <w:szCs w:val="24"/>
          <w:shd w:val="clear" w:color="auto" w:fill="FFFFFF"/>
        </w:rPr>
        <w:t>citocromos</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092D0D">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3825" w:rsidRDefault="00E23825" w:rsidP="005D5414">
      <w:pPr>
        <w:spacing w:after="0" w:line="240" w:lineRule="auto"/>
      </w:pPr>
      <w:r>
        <w:separator/>
      </w:r>
    </w:p>
  </w:endnote>
  <w:endnote w:type="continuationSeparator" w:id="1">
    <w:p w:rsidR="00E23825" w:rsidRDefault="00E2382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3825" w:rsidRDefault="00E23825" w:rsidP="005D5414">
      <w:pPr>
        <w:spacing w:after="0" w:line="240" w:lineRule="auto"/>
      </w:pPr>
      <w:r>
        <w:separator/>
      </w:r>
    </w:p>
  </w:footnote>
  <w:footnote w:type="continuationSeparator" w:id="1">
    <w:p w:rsidR="00E23825" w:rsidRDefault="00E23825" w:rsidP="005D5414">
      <w:pPr>
        <w:spacing w:after="0" w:line="240" w:lineRule="auto"/>
      </w:pPr>
      <w:r>
        <w:continuationSeparator/>
      </w:r>
    </w:p>
  </w:footnote>
  <w:footnote w:id="2">
    <w:p w:rsidR="00282FC9" w:rsidRDefault="00282FC9">
      <w:pPr>
        <w:pStyle w:val="Textonotapie"/>
      </w:pPr>
      <w:r>
        <w:rPr>
          <w:rStyle w:val="Refdenotaalpie"/>
        </w:rPr>
        <w:footnoteRef/>
      </w:r>
      <w:r>
        <w:t xml:space="preserve"> </w:t>
      </w:r>
      <w:r w:rsidRPr="005E6D8E">
        <w:rPr>
          <w:rFonts w:ascii="Arial" w:hAnsi="Arial" w:cs="Arial"/>
          <w:i/>
          <w:iCs/>
        </w:rPr>
        <w:t>Periódico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D0D" w:rsidRPr="00092D0D" w:rsidRDefault="00092D0D" w:rsidP="00092D0D">
    <w:pPr>
      <w:pStyle w:val="Encabezado"/>
      <w:rPr>
        <w:rFonts w:ascii="Arial" w:hAnsi="Arial" w:cs="Arial"/>
        <w:b/>
        <w:sz w:val="24"/>
        <w:szCs w:val="24"/>
      </w:rPr>
    </w:pPr>
    <w:r w:rsidRPr="00092D0D">
      <w:rPr>
        <w:rFonts w:ascii="Arial" w:hAnsi="Arial" w:cs="Arial"/>
        <w:b/>
        <w:sz w:val="24"/>
        <w:szCs w:val="24"/>
      </w:rPr>
      <w:t>ESCUELA NAVAL “ARTURO PRAT”</w:t>
    </w:r>
  </w:p>
  <w:p w:rsidR="00092D0D" w:rsidRDefault="00092D0D" w:rsidP="00092D0D">
    <w:pPr>
      <w:pStyle w:val="Encabezado"/>
      <w:pBdr>
        <w:bottom w:val="single" w:sz="12" w:space="1" w:color="auto"/>
      </w:pBdr>
      <w:rPr>
        <w:rFonts w:ascii="Arial" w:hAnsi="Arial" w:cs="Arial"/>
        <w:b/>
        <w:sz w:val="24"/>
        <w:szCs w:val="24"/>
      </w:rPr>
    </w:pPr>
    <w:r w:rsidRPr="00092D0D">
      <w:rPr>
        <w:rFonts w:ascii="Arial" w:hAnsi="Arial" w:cs="Arial"/>
        <w:b/>
        <w:sz w:val="24"/>
        <w:szCs w:val="24"/>
      </w:rPr>
      <w:t>HERRAMIENTAS TECNOLOGICAS</w:t>
    </w:r>
  </w:p>
  <w:p w:rsidR="00092D0D" w:rsidRPr="00092D0D" w:rsidRDefault="00092D0D" w:rsidP="00092D0D">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257F7"/>
    <w:multiLevelType w:val="multilevel"/>
    <w:tmpl w:val="558EB4D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92D0D"/>
    <w:rsid w:val="000A0622"/>
    <w:rsid w:val="00163BE1"/>
    <w:rsid w:val="00234C19"/>
    <w:rsid w:val="00282FC9"/>
    <w:rsid w:val="00291ADE"/>
    <w:rsid w:val="002C41B6"/>
    <w:rsid w:val="002D0122"/>
    <w:rsid w:val="003775E0"/>
    <w:rsid w:val="00393D5E"/>
    <w:rsid w:val="003A3C74"/>
    <w:rsid w:val="004615EB"/>
    <w:rsid w:val="0048708A"/>
    <w:rsid w:val="004A290A"/>
    <w:rsid w:val="004D2B7A"/>
    <w:rsid w:val="00523D37"/>
    <w:rsid w:val="005308DF"/>
    <w:rsid w:val="00536B5D"/>
    <w:rsid w:val="005762FB"/>
    <w:rsid w:val="005A222A"/>
    <w:rsid w:val="005D5414"/>
    <w:rsid w:val="005E6D8E"/>
    <w:rsid w:val="007466DF"/>
    <w:rsid w:val="00775CD1"/>
    <w:rsid w:val="008377E3"/>
    <w:rsid w:val="00852329"/>
    <w:rsid w:val="008A1197"/>
    <w:rsid w:val="008C2CC4"/>
    <w:rsid w:val="009050DF"/>
    <w:rsid w:val="00906F0B"/>
    <w:rsid w:val="0093414A"/>
    <w:rsid w:val="009422B1"/>
    <w:rsid w:val="00970E36"/>
    <w:rsid w:val="009F224C"/>
    <w:rsid w:val="00A26421"/>
    <w:rsid w:val="00BD0309"/>
    <w:rsid w:val="00C458DF"/>
    <w:rsid w:val="00D60FA4"/>
    <w:rsid w:val="00D957AC"/>
    <w:rsid w:val="00DB2C05"/>
    <w:rsid w:val="00E2382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092D0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92D0D"/>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D737D-7184-4D44-A961-29948185F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287</Words>
  <Characters>1580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2025-02-27T15:32:00Z</dcterms:created>
  <dcterms:modified xsi:type="dcterms:W3CDTF">2025-02-27T15:32:00Z</dcterms:modified>
</cp:coreProperties>
</file>