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EC508" w14:textId="0284A527" w:rsidR="002F754E" w:rsidRPr="002F754E" w:rsidRDefault="00256CBA" w:rsidP="002C1453">
      <w:pPr>
        <w:jc w:val="both"/>
        <w:rPr>
          <w:rFonts w:ascii="Arial" w:hAnsi="Arial" w:cs="Arial"/>
          <w:lang w:val="es-ES"/>
        </w:rPr>
      </w:pPr>
      <w:r>
        <w:rPr>
          <w:rFonts w:ascii="Arial" w:hAnsi="Arial" w:cs="Arial"/>
          <w:lang w:val="es-ES"/>
        </w:rPr>
        <w:t>Daniel Chamorro Merino</w:t>
      </w:r>
    </w:p>
    <w:p w14:paraId="34907EBD" w14:textId="1AA25DF3" w:rsidR="002F754E" w:rsidRPr="002F754E" w:rsidRDefault="00256CBA" w:rsidP="002C1453">
      <w:pPr>
        <w:jc w:val="both"/>
        <w:rPr>
          <w:rFonts w:ascii="Arial" w:hAnsi="Arial" w:cs="Arial"/>
          <w:lang w:val="es-ES"/>
        </w:rPr>
      </w:pPr>
      <w:r>
        <w:rPr>
          <w:rFonts w:ascii="Arial" w:hAnsi="Arial" w:cs="Arial"/>
          <w:lang w:val="es-ES"/>
        </w:rPr>
        <w:t>3° L</w:t>
      </w:r>
    </w:p>
    <w:p w14:paraId="07052D7B" w14:textId="3E279D2F" w:rsidR="002F754E" w:rsidRPr="002F754E" w:rsidRDefault="002F754E" w:rsidP="002F754E">
      <w:pPr>
        <w:jc w:val="center"/>
        <w:rPr>
          <w:rFonts w:ascii="Arial" w:hAnsi="Arial" w:cs="Arial"/>
          <w:b/>
          <w:bCs/>
          <w:sz w:val="24"/>
          <w:szCs w:val="24"/>
          <w:lang w:val="es-ES"/>
        </w:rPr>
      </w:pPr>
      <w:r w:rsidRPr="002F754E">
        <w:rPr>
          <w:rFonts w:ascii="Arial" w:hAnsi="Arial" w:cs="Arial"/>
          <w:b/>
          <w:bCs/>
          <w:sz w:val="24"/>
          <w:szCs w:val="24"/>
          <w:lang w:val="es-ES"/>
        </w:rPr>
        <w:t>Investigación de Flotabilidad</w:t>
      </w:r>
    </w:p>
    <w:p w14:paraId="10C5D6D7" w14:textId="10CFA384" w:rsidR="002F754E" w:rsidRDefault="002F754E" w:rsidP="002C1453">
      <w:pPr>
        <w:jc w:val="both"/>
        <w:rPr>
          <w:rFonts w:ascii="Arial" w:hAnsi="Arial" w:cs="Arial"/>
          <w:sz w:val="24"/>
          <w:szCs w:val="24"/>
          <w:lang w:val="es-ES"/>
        </w:rPr>
      </w:pPr>
    </w:p>
    <w:p w14:paraId="08C0B548" w14:textId="77777777" w:rsidR="002F754E" w:rsidRDefault="002F754E" w:rsidP="002C1453">
      <w:pPr>
        <w:jc w:val="both"/>
        <w:rPr>
          <w:rFonts w:ascii="Arial" w:hAnsi="Arial" w:cs="Arial"/>
          <w:sz w:val="24"/>
          <w:szCs w:val="24"/>
          <w:lang w:val="es-ES"/>
        </w:rPr>
      </w:pPr>
    </w:p>
    <w:p w14:paraId="508E7BD3" w14:textId="05110A7B" w:rsidR="008810E3" w:rsidRPr="002C1453" w:rsidRDefault="002C1453" w:rsidP="002C1453">
      <w:pPr>
        <w:jc w:val="both"/>
        <w:rPr>
          <w:rFonts w:ascii="Arial" w:hAnsi="Arial" w:cs="Arial"/>
          <w:sz w:val="24"/>
          <w:szCs w:val="24"/>
          <w:lang w:val="es-ES"/>
        </w:rPr>
      </w:pPr>
      <w:r w:rsidRPr="002C1453">
        <w:rPr>
          <w:rFonts w:ascii="Arial" w:hAnsi="Arial" w:cs="Arial"/>
          <w:sz w:val="24"/>
          <w:szCs w:val="24"/>
          <w:lang w:val="es-ES"/>
        </w:rPr>
        <w:t xml:space="preserve">1.- </w:t>
      </w:r>
      <w:r w:rsidR="00256CBA">
        <w:rPr>
          <w:rFonts w:ascii="Arial" w:hAnsi="Arial" w:cs="Arial"/>
          <w:sz w:val="24"/>
          <w:szCs w:val="24"/>
          <w:lang w:val="es-ES"/>
        </w:rPr>
        <w:t>Indique a qué se debe que las latas del video se comportan como lo hacen.</w:t>
      </w:r>
    </w:p>
    <w:p w14:paraId="7D76C79B" w14:textId="082EF287" w:rsidR="00315682" w:rsidRPr="002C1453" w:rsidRDefault="00315682" w:rsidP="002C1453">
      <w:pPr>
        <w:jc w:val="both"/>
        <w:rPr>
          <w:rFonts w:ascii="Arial" w:hAnsi="Arial" w:cs="Arial"/>
          <w:sz w:val="24"/>
          <w:szCs w:val="24"/>
          <w:lang w:val="es-ES"/>
        </w:rPr>
      </w:pPr>
      <w:r>
        <w:rPr>
          <w:rFonts w:ascii="Arial" w:hAnsi="Arial" w:cs="Arial"/>
          <w:sz w:val="24"/>
          <w:szCs w:val="24"/>
          <w:lang w:val="es-ES"/>
        </w:rPr>
        <w:t xml:space="preserve">   Lo que ocurre en el video es que las coca cola son diferentes, una Coca Cola normal se hunde porque contiene altos niveles de azúcar, lo que hace que sea más densa que el agua y logre hundirse, y, por otro lado, la otra Coca Cola es sin azúcar, haciendo que flote, porque no logra que sea lo suficientemente densa para que pueda hundirse, flota porque tiene menor densidad que el agua.</w:t>
      </w:r>
    </w:p>
    <w:p w14:paraId="33127577" w14:textId="29948896" w:rsidR="002C1453" w:rsidRPr="002C1453" w:rsidRDefault="002C1453" w:rsidP="002C1453">
      <w:pPr>
        <w:jc w:val="both"/>
        <w:rPr>
          <w:rFonts w:ascii="Arial" w:hAnsi="Arial" w:cs="Arial"/>
          <w:sz w:val="24"/>
          <w:szCs w:val="24"/>
          <w:lang w:val="es-ES"/>
        </w:rPr>
      </w:pPr>
      <w:r w:rsidRPr="002C1453">
        <w:rPr>
          <w:rFonts w:ascii="Arial" w:hAnsi="Arial" w:cs="Arial"/>
          <w:sz w:val="24"/>
          <w:szCs w:val="24"/>
          <w:lang w:val="es-ES"/>
        </w:rPr>
        <w:t xml:space="preserve">2.- </w:t>
      </w:r>
      <w:r w:rsidR="00256CBA">
        <w:rPr>
          <w:rFonts w:ascii="Arial" w:hAnsi="Arial" w:cs="Arial"/>
          <w:sz w:val="24"/>
          <w:szCs w:val="24"/>
          <w:lang w:val="es-ES"/>
        </w:rPr>
        <w:t>Repita el ejercicio con latas propias, verificando si es que hay alguna diferencia en el comportamiento de los tarros de bebidas, y en el caso de haberlos, coméntelos y justifíquelos.</w:t>
      </w:r>
    </w:p>
    <w:p w14:paraId="7958ED02" w14:textId="1C7251EC" w:rsidR="00315682" w:rsidRDefault="00315682" w:rsidP="002C1453">
      <w:pPr>
        <w:jc w:val="both"/>
        <w:rPr>
          <w:rFonts w:ascii="Arial" w:hAnsi="Arial" w:cs="Arial"/>
          <w:sz w:val="24"/>
          <w:szCs w:val="24"/>
          <w:lang w:val="es-ES"/>
        </w:rPr>
      </w:pPr>
      <w:r>
        <w:rPr>
          <w:rFonts w:ascii="Arial" w:hAnsi="Arial" w:cs="Arial"/>
          <w:sz w:val="24"/>
          <w:szCs w:val="24"/>
          <w:lang w:val="es-ES"/>
        </w:rPr>
        <w:t xml:space="preserve">   Al realizar el experimento no pasó lo mismo que vimos anteriormente en el video, ya que ambas coca cola, tanto normal como sin azúcar, flotaban, esto podría ser por posiblemente 2 razones, podría ser el tema de la temperatura, que el agua, al tener menor temperatura, la densidad aumenta, lo que genera que ambas coca cola podrían flotar. Y la que sería la principal razón</w:t>
      </w:r>
      <w:r w:rsidR="002D2FBD">
        <w:rPr>
          <w:rFonts w:ascii="Arial" w:hAnsi="Arial" w:cs="Arial"/>
          <w:sz w:val="24"/>
          <w:szCs w:val="24"/>
          <w:lang w:val="es-ES"/>
        </w:rPr>
        <w:t>,</w:t>
      </w:r>
      <w:r>
        <w:rPr>
          <w:rFonts w:ascii="Arial" w:hAnsi="Arial" w:cs="Arial"/>
          <w:sz w:val="24"/>
          <w:szCs w:val="24"/>
          <w:lang w:val="es-ES"/>
        </w:rPr>
        <w:t xml:space="preserve"> es las cantidades de azúcar que se le agregan en los diferentes países, ya que el azúcar que tiene en USA es mucho mayor al que se agrega en Chile, partiendo con que se agrega endulzante y en menor cantidad, lo que genera que </w:t>
      </w:r>
      <w:r w:rsidR="002D2FBD">
        <w:rPr>
          <w:rFonts w:ascii="Arial" w:hAnsi="Arial" w:cs="Arial"/>
          <w:sz w:val="24"/>
          <w:szCs w:val="24"/>
          <w:lang w:val="es-ES"/>
        </w:rPr>
        <w:t>la coca cola normal “con azúcar” no sea lo mismo y no logra que se hunda, ya que no es lo suficientemente densa para hundirse, flota menos que la coca cola sin azúcar, pero de igual forma, se aprecia que la coca cola normal, logra flotar.</w:t>
      </w:r>
    </w:p>
    <w:p w14:paraId="7A99241E" w14:textId="68BD9390" w:rsidR="00256CBA" w:rsidRDefault="00256CBA" w:rsidP="002C1453">
      <w:pPr>
        <w:jc w:val="both"/>
        <w:rPr>
          <w:rFonts w:ascii="Arial" w:hAnsi="Arial" w:cs="Arial"/>
          <w:sz w:val="24"/>
          <w:szCs w:val="24"/>
          <w:lang w:val="es-ES"/>
        </w:rPr>
      </w:pPr>
      <w:r>
        <w:rPr>
          <w:rFonts w:ascii="Arial" w:hAnsi="Arial" w:cs="Arial"/>
          <w:sz w:val="24"/>
          <w:szCs w:val="24"/>
          <w:lang w:val="es-ES"/>
        </w:rPr>
        <w:t>3.- Finalmente, indique qué debiese realizarse para que las latas de su experimento que flotan se puedan hundir, sin variar la densidad de las latas utilizadas en su experimento.</w:t>
      </w:r>
    </w:p>
    <w:p w14:paraId="4BD2EA6E" w14:textId="1839AE6F" w:rsidR="002D2FBD" w:rsidRPr="002C1453" w:rsidRDefault="003C61A7" w:rsidP="002C1453">
      <w:pPr>
        <w:jc w:val="both"/>
        <w:rPr>
          <w:rFonts w:ascii="Arial" w:hAnsi="Arial" w:cs="Arial"/>
          <w:sz w:val="24"/>
          <w:szCs w:val="24"/>
          <w:lang w:val="es-ES"/>
        </w:rPr>
      </w:pPr>
      <w:r>
        <w:rPr>
          <w:rFonts w:ascii="Arial" w:hAnsi="Arial" w:cs="Arial"/>
          <w:sz w:val="24"/>
          <w:szCs w:val="24"/>
          <w:lang w:val="es-ES"/>
        </w:rPr>
        <w:t xml:space="preserve">   Lo que se necesita hacer, es que el líquido en el cual se quiere realizar el experimento, sea menos denso que las coca cola, para que estas puedan hundirse, si se sabe que en agua, las coca cola flotan, se necesita un líquido con menor densidad para que así, las coca cola sean más densas y se hundan por completo.</w:t>
      </w:r>
    </w:p>
    <w:sectPr w:rsidR="002D2FBD" w:rsidRPr="002C145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453"/>
    <w:rsid w:val="00256CBA"/>
    <w:rsid w:val="002C1453"/>
    <w:rsid w:val="002D2FBD"/>
    <w:rsid w:val="002F754E"/>
    <w:rsid w:val="00315682"/>
    <w:rsid w:val="003C61A7"/>
    <w:rsid w:val="008810E3"/>
    <w:rsid w:val="00D512F6"/>
    <w:rsid w:val="00F27B8C"/>
    <w:rsid w:val="00FF38E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14622"/>
  <w15:chartTrackingRefBased/>
  <w15:docId w15:val="{1723B7A4-D22E-4D98-9867-F42AE684D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1</Pages>
  <Words>316</Words>
  <Characters>1738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Chamorro</dc:creator>
  <cp:keywords/>
  <dc:description/>
  <cp:lastModifiedBy>Daniel Chamorro</cp:lastModifiedBy>
  <cp:revision>7</cp:revision>
  <dcterms:created xsi:type="dcterms:W3CDTF">2024-03-05T10:13:00Z</dcterms:created>
  <dcterms:modified xsi:type="dcterms:W3CDTF">2024-03-06T10:34:00Z</dcterms:modified>
</cp:coreProperties>
</file>