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El documental “Why Ships Sink” analiza por qué algunos barcos modernos se hunden, destacando errores humanos, fallos en el diseño y condiciones extremas. A través de reconstrucciones y testimonios de expertos, se estudian casos como el hundimiento del Titanic y el Costa Concordia, mostrando cómo el crecimiento de los cruceros ha traído nuevos desafíos en seguridad.</w:t>
      </w:r>
    </w:p>
    <w:p w:rsidR="00000000" w:rsidDel="00000000" w:rsidP="00000000" w:rsidRDefault="00000000" w:rsidRPr="00000000" w14:paraId="00000002">
      <w:pPr>
        <w:spacing w:after="240" w:before="240" w:lineRule="auto"/>
        <w:rPr/>
      </w:pPr>
      <w:r w:rsidDel="00000000" w:rsidR="00000000" w:rsidRPr="00000000">
        <w:rPr>
          <w:rtl w:val="0"/>
        </w:rPr>
        <w:t xml:space="preserve">Uno de los puntos clave es el aumento en el tamaño de los barcos, lo que ha hecho que su evacuación y manejo en emergencias sean más complicados. Además, se enfatiza que muchos accidentes ocurren por errores humanos, como decisiones equivocadas del capitán o una mala gestión de crisis, lo que resalta la necesidad de mejorar la capacitación de las tripulaciones.</w:t>
      </w:r>
    </w:p>
    <w:p w:rsidR="00000000" w:rsidDel="00000000" w:rsidP="00000000" w:rsidRDefault="00000000" w:rsidRPr="00000000" w14:paraId="00000003">
      <w:pPr>
        <w:spacing w:after="240" w:before="240" w:lineRule="auto"/>
        <w:rPr/>
      </w:pPr>
      <w:r w:rsidDel="00000000" w:rsidR="00000000" w:rsidRPr="00000000">
        <w:rPr>
          <w:rtl w:val="0"/>
        </w:rPr>
        <w:t xml:space="preserve">También se explican las fallas en las normas de seguridad y las mejoras que se han implementado en SOLAS tras varios accidentes. El documental muestra cómo, en algunos casos, las regulaciones no han sido suficientes para evitar tragedias, ya que se han enfocado más en cumplir con requisitos mínimos que en garantizar la seguridad real de los pasajeros. Sin embargo, tras incidentes como el Costa Concordia, se han hecho cambios importantes, como mejorar los protocolos de evacuación, reforzar las estructuras de los barcos para hacerlos más resistentes a daños y exigir simulacros de emergencia antes de zarpar. A pesar de estos avances, el video deja claro que aún hay deficiencias en la implementación de estas normas y que la seguridad debe seguir mejorando.</w:t>
      </w:r>
    </w:p>
    <w:p w:rsidR="00000000" w:rsidDel="00000000" w:rsidP="00000000" w:rsidRDefault="00000000" w:rsidRPr="00000000" w14:paraId="00000004">
      <w:pPr>
        <w:spacing w:after="240" w:before="240" w:lineRule="auto"/>
        <w:rPr/>
      </w:pPr>
      <w:r w:rsidDel="00000000" w:rsidR="00000000" w:rsidRPr="00000000">
        <w:rPr>
          <w:rtl w:val="0"/>
        </w:rPr>
        <w:t xml:space="preserve">En conclusión, el documental muestra que, aunque los barcos son más avanzados, los accidentes siguen ocurriendo por errores humanos y desafíos estructurales. Para evitar más tragedias, es fundamental mejorar tanto el diseño de los barcos como la preparación de la tripulación y las normativas de seguridad.</w:t>
      </w:r>
    </w:p>
    <w:p w:rsidR="00000000" w:rsidDel="00000000" w:rsidP="00000000" w:rsidRDefault="00000000" w:rsidRPr="00000000" w14:paraId="0000000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