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062AB" w:rsidRPr="003C4116" w:rsidRDefault="00EC6F65" w:rsidP="004C0F1F">
      <w:pPr>
        <w:jc w:val="center"/>
        <w:rPr>
          <w:sz w:val="48"/>
          <w:szCs w:val="48"/>
          <w:lang w:val="es-MX"/>
        </w:rPr>
      </w:pPr>
      <w:r>
        <w:rPr>
          <w:sz w:val="48"/>
          <w:szCs w:val="48"/>
          <w:lang w:val="es-MX"/>
        </w:rPr>
        <w:t>Resistencia</w:t>
      </w:r>
      <w:r w:rsidR="00195BC8">
        <w:rPr>
          <w:sz w:val="48"/>
          <w:szCs w:val="48"/>
          <w:lang w:val="es-MX"/>
        </w:rPr>
        <w:t xml:space="preserve"> del casco del buque </w:t>
      </w:r>
      <w:r>
        <w:rPr>
          <w:sz w:val="48"/>
          <w:szCs w:val="48"/>
          <w:lang w:val="es-MX"/>
        </w:rPr>
        <w:t xml:space="preserve"> </w:t>
      </w:r>
    </w:p>
    <w:p w:rsidR="004C0F1F" w:rsidRDefault="00195BC8" w:rsidP="004C0F1F">
      <w:pPr>
        <w:jc w:val="center"/>
        <w:rPr>
          <w:sz w:val="22"/>
          <w:szCs w:val="22"/>
          <w:lang w:val="es-MX"/>
        </w:rPr>
      </w:pPr>
      <w:r>
        <w:rPr>
          <w:sz w:val="22"/>
          <w:szCs w:val="22"/>
          <w:lang w:val="es-MX"/>
        </w:rPr>
        <w:t>Ignacio Gallardo</w:t>
      </w:r>
    </w:p>
    <w:p w:rsidR="00195BC8" w:rsidRPr="008A3286" w:rsidRDefault="00195BC8" w:rsidP="004C0F1F">
      <w:pPr>
        <w:jc w:val="center"/>
        <w:rPr>
          <w:sz w:val="22"/>
          <w:szCs w:val="22"/>
          <w:lang w:val="es-MX"/>
        </w:rPr>
      </w:pPr>
      <w:r>
        <w:rPr>
          <w:sz w:val="22"/>
          <w:szCs w:val="22"/>
          <w:lang w:val="es-MX"/>
        </w:rPr>
        <w:t>Fernanda Quijada</w:t>
      </w:r>
    </w:p>
    <w:p w:rsidR="004C0F1F" w:rsidRPr="008A3286" w:rsidRDefault="004C0F1F" w:rsidP="00195BC8">
      <w:pPr>
        <w:jc w:val="center"/>
        <w:rPr>
          <w:i/>
          <w:sz w:val="20"/>
          <w:szCs w:val="20"/>
          <w:lang w:val="es-MX"/>
        </w:rPr>
      </w:pPr>
      <w:r w:rsidRPr="008A3286">
        <w:rPr>
          <w:i/>
          <w:sz w:val="20"/>
          <w:szCs w:val="20"/>
          <w:lang w:val="es-MX"/>
        </w:rPr>
        <w:t>Escuela</w:t>
      </w:r>
      <w:r w:rsidR="00195BC8">
        <w:rPr>
          <w:i/>
          <w:sz w:val="20"/>
          <w:szCs w:val="20"/>
          <w:lang w:val="es-MX"/>
        </w:rPr>
        <w:t xml:space="preserve"> Naval</w:t>
      </w:r>
      <w:r w:rsidR="0005416E">
        <w:rPr>
          <w:i/>
          <w:sz w:val="20"/>
          <w:szCs w:val="20"/>
          <w:lang w:val="es-MX"/>
        </w:rPr>
        <w:t xml:space="preserve"> “Arturo Prat”</w:t>
      </w:r>
    </w:p>
    <w:p w:rsidR="004C0F1F" w:rsidRPr="00F87C4E" w:rsidRDefault="00195BC8" w:rsidP="00F87C4E">
      <w:pPr>
        <w:jc w:val="center"/>
        <w:rPr>
          <w:i/>
          <w:sz w:val="20"/>
          <w:szCs w:val="20"/>
          <w:lang w:val="es-MX"/>
        </w:rPr>
      </w:pPr>
      <w:r>
        <w:rPr>
          <w:i/>
          <w:sz w:val="20"/>
          <w:szCs w:val="20"/>
          <w:lang w:val="es-MX"/>
        </w:rPr>
        <w:t>Valparaíso</w:t>
      </w:r>
      <w:r w:rsidR="004C0F1F" w:rsidRPr="008A3286">
        <w:rPr>
          <w:i/>
          <w:sz w:val="20"/>
          <w:szCs w:val="20"/>
          <w:lang w:val="es-MX"/>
        </w:rPr>
        <w:t xml:space="preserve">, </w:t>
      </w:r>
      <w:r>
        <w:rPr>
          <w:i/>
          <w:sz w:val="20"/>
          <w:szCs w:val="20"/>
          <w:lang w:val="es-MX"/>
        </w:rPr>
        <w:t>Chile</w:t>
      </w:r>
    </w:p>
    <w:p w:rsidR="00195BC8" w:rsidRPr="008A3286" w:rsidRDefault="00195BC8" w:rsidP="00195BC8">
      <w:pPr>
        <w:rPr>
          <w:rFonts w:ascii="Courier New" w:hAnsi="Courier New" w:cs="Courier New"/>
          <w:sz w:val="18"/>
          <w:szCs w:val="18"/>
          <w:lang w:val="es-MX"/>
        </w:rPr>
      </w:pPr>
    </w:p>
    <w:p w:rsidR="004C0F1F" w:rsidRDefault="006D204E" w:rsidP="004C0F1F">
      <w:pPr>
        <w:jc w:val="center"/>
        <w:rPr>
          <w:rFonts w:ascii="Courier New" w:hAnsi="Courier New" w:cs="Courier New"/>
          <w:sz w:val="18"/>
          <w:szCs w:val="18"/>
          <w:lang w:val="es-MX"/>
        </w:rPr>
      </w:pPr>
      <w:hyperlink r:id="rId8" w:history="1">
        <w:r w:rsidR="00195BC8" w:rsidRPr="003530FE">
          <w:rPr>
            <w:rStyle w:val="Hipervnculo"/>
            <w:rFonts w:ascii="Courier New" w:hAnsi="Courier New" w:cs="Courier New"/>
            <w:sz w:val="18"/>
            <w:szCs w:val="18"/>
            <w:lang w:val="es-MX"/>
          </w:rPr>
          <w:t>fernandaquijada2014@gmail.com</w:t>
        </w:r>
      </w:hyperlink>
    </w:p>
    <w:p w:rsidR="00195BC8" w:rsidRDefault="006D204E" w:rsidP="004C0F1F">
      <w:pPr>
        <w:jc w:val="center"/>
        <w:rPr>
          <w:rFonts w:ascii="Courier New" w:hAnsi="Courier New" w:cs="Courier New"/>
          <w:sz w:val="18"/>
          <w:szCs w:val="18"/>
          <w:lang w:val="es-MX"/>
        </w:rPr>
      </w:pPr>
      <w:hyperlink r:id="rId9" w:history="1">
        <w:r w:rsidR="00F87C4E" w:rsidRPr="003530FE">
          <w:rPr>
            <w:rStyle w:val="Hipervnculo"/>
            <w:rFonts w:ascii="Courier New" w:hAnsi="Courier New" w:cs="Courier New"/>
            <w:sz w:val="18"/>
            <w:szCs w:val="18"/>
            <w:lang w:val="es-MX"/>
          </w:rPr>
          <w:t>ign.gallrdo@gmail.com</w:t>
        </w:r>
      </w:hyperlink>
      <w:r w:rsidR="00F87C4E">
        <w:rPr>
          <w:rFonts w:ascii="Courier New" w:hAnsi="Courier New" w:cs="Courier New"/>
          <w:sz w:val="18"/>
          <w:szCs w:val="18"/>
          <w:lang w:val="es-MX"/>
        </w:rPr>
        <w:t xml:space="preserve"> </w:t>
      </w:r>
    </w:p>
    <w:p w:rsidR="0027728C" w:rsidRPr="008A3286" w:rsidRDefault="0027728C" w:rsidP="004C0F1F">
      <w:pPr>
        <w:jc w:val="center"/>
        <w:rPr>
          <w:rFonts w:ascii="Courier New" w:hAnsi="Courier New" w:cs="Courier New"/>
          <w:sz w:val="18"/>
          <w:szCs w:val="18"/>
          <w:lang w:val="es-MX"/>
        </w:rPr>
      </w:pPr>
    </w:p>
    <w:p w:rsidR="004C0F1F" w:rsidRPr="008A3286" w:rsidRDefault="004C0F1F" w:rsidP="004C0F1F">
      <w:pPr>
        <w:jc w:val="center"/>
        <w:rPr>
          <w:rFonts w:ascii="Courier New" w:hAnsi="Courier New" w:cs="Courier New"/>
          <w:b/>
          <w:sz w:val="18"/>
          <w:szCs w:val="18"/>
          <w:lang w:val="es-MX"/>
        </w:rPr>
      </w:pPr>
    </w:p>
    <w:p w:rsidR="00D732E7" w:rsidRDefault="00D732E7" w:rsidP="004C0F1F">
      <w:pPr>
        <w:jc w:val="center"/>
        <w:rPr>
          <w:rFonts w:ascii="Courier New" w:hAnsi="Courier New" w:cs="Courier New"/>
          <w:b/>
          <w:sz w:val="18"/>
          <w:szCs w:val="18"/>
          <w:lang w:val="es-MX"/>
        </w:rPr>
        <w:sectPr w:rsidR="00D732E7" w:rsidSect="00D732E7">
          <w:type w:val="continuous"/>
          <w:pgSz w:w="12242" w:h="15842" w:code="1"/>
          <w:pgMar w:top="1077" w:right="964" w:bottom="1418" w:left="964" w:header="709" w:footer="709" w:gutter="0"/>
          <w:cols w:space="227"/>
          <w:docGrid w:linePitch="360"/>
        </w:sectPr>
      </w:pPr>
    </w:p>
    <w:p w:rsidR="00D732E7" w:rsidRDefault="00D732E7" w:rsidP="004C0F1F">
      <w:pPr>
        <w:jc w:val="center"/>
        <w:rPr>
          <w:rFonts w:ascii="Courier New" w:hAnsi="Courier New" w:cs="Courier New"/>
          <w:b/>
          <w:sz w:val="18"/>
          <w:szCs w:val="18"/>
          <w:lang w:val="es-MX"/>
        </w:rPr>
      </w:pPr>
    </w:p>
    <w:p w:rsidR="008440CE" w:rsidRDefault="00A665A5" w:rsidP="00C363A0">
      <w:pPr>
        <w:jc w:val="both"/>
        <w:rPr>
          <w:b/>
          <w:sz w:val="18"/>
          <w:szCs w:val="18"/>
          <w:lang w:val="es-MX"/>
        </w:rPr>
      </w:pPr>
      <w:proofErr w:type="spellStart"/>
      <w:r w:rsidRPr="00A665A5">
        <w:rPr>
          <w:b/>
          <w:sz w:val="18"/>
          <w:szCs w:val="18"/>
          <w:lang w:val="es-MX"/>
        </w:rPr>
        <w:t>The</w:t>
      </w:r>
      <w:proofErr w:type="spellEnd"/>
      <w:r w:rsidRPr="00A665A5">
        <w:rPr>
          <w:b/>
          <w:sz w:val="18"/>
          <w:szCs w:val="18"/>
          <w:lang w:val="es-MX"/>
        </w:rPr>
        <w:t xml:space="preserve"> </w:t>
      </w:r>
      <w:proofErr w:type="spellStart"/>
      <w:r w:rsidRPr="00A665A5">
        <w:rPr>
          <w:b/>
          <w:sz w:val="18"/>
          <w:szCs w:val="18"/>
          <w:lang w:val="es-MX"/>
        </w:rPr>
        <w:t>study</w:t>
      </w:r>
      <w:proofErr w:type="spellEnd"/>
      <w:r w:rsidRPr="00A665A5">
        <w:rPr>
          <w:b/>
          <w:sz w:val="18"/>
          <w:szCs w:val="18"/>
          <w:lang w:val="es-MX"/>
        </w:rPr>
        <w:t xml:space="preserve"> </w:t>
      </w:r>
      <w:proofErr w:type="spellStart"/>
      <w:r w:rsidRPr="00A665A5">
        <w:rPr>
          <w:b/>
          <w:sz w:val="18"/>
          <w:szCs w:val="18"/>
          <w:lang w:val="es-MX"/>
        </w:rPr>
        <w:t>focuses</w:t>
      </w:r>
      <w:proofErr w:type="spellEnd"/>
      <w:r w:rsidRPr="00A665A5">
        <w:rPr>
          <w:b/>
          <w:sz w:val="18"/>
          <w:szCs w:val="18"/>
          <w:lang w:val="es-MX"/>
        </w:rPr>
        <w:t xml:space="preserve"> </w:t>
      </w:r>
      <w:proofErr w:type="spellStart"/>
      <w:r w:rsidRPr="00A665A5">
        <w:rPr>
          <w:b/>
          <w:sz w:val="18"/>
          <w:szCs w:val="18"/>
          <w:lang w:val="es-MX"/>
        </w:rPr>
        <w:t>on</w:t>
      </w:r>
      <w:proofErr w:type="spellEnd"/>
      <w:r w:rsidRPr="00A665A5">
        <w:rPr>
          <w:b/>
          <w:sz w:val="18"/>
          <w:szCs w:val="18"/>
          <w:lang w:val="es-MX"/>
        </w:rPr>
        <w:t xml:space="preserve"> </w:t>
      </w:r>
      <w:proofErr w:type="spellStart"/>
      <w:r w:rsidRPr="00A665A5">
        <w:rPr>
          <w:b/>
          <w:sz w:val="18"/>
          <w:szCs w:val="18"/>
          <w:lang w:val="es-MX"/>
        </w:rPr>
        <w:t>evaluating</w:t>
      </w:r>
      <w:proofErr w:type="spellEnd"/>
      <w:r w:rsidRPr="00A665A5">
        <w:rPr>
          <w:b/>
          <w:sz w:val="18"/>
          <w:szCs w:val="18"/>
          <w:lang w:val="es-MX"/>
        </w:rPr>
        <w:t xml:space="preserve"> </w:t>
      </w:r>
      <w:proofErr w:type="spellStart"/>
      <w:r w:rsidRPr="00A665A5">
        <w:rPr>
          <w:b/>
          <w:sz w:val="18"/>
          <w:szCs w:val="18"/>
          <w:lang w:val="es-MX"/>
        </w:rPr>
        <w:t>the</w:t>
      </w:r>
      <w:proofErr w:type="spellEnd"/>
      <w:r w:rsidRPr="00A665A5">
        <w:rPr>
          <w:b/>
          <w:sz w:val="18"/>
          <w:szCs w:val="18"/>
          <w:lang w:val="es-MX"/>
        </w:rPr>
        <w:t xml:space="preserve"> </w:t>
      </w:r>
      <w:proofErr w:type="spellStart"/>
      <w:r w:rsidRPr="00A665A5">
        <w:rPr>
          <w:b/>
          <w:sz w:val="18"/>
          <w:szCs w:val="18"/>
          <w:lang w:val="es-MX"/>
        </w:rPr>
        <w:t>durability</w:t>
      </w:r>
      <w:proofErr w:type="spellEnd"/>
      <w:r w:rsidRPr="00A665A5">
        <w:rPr>
          <w:b/>
          <w:sz w:val="18"/>
          <w:szCs w:val="18"/>
          <w:lang w:val="es-MX"/>
        </w:rPr>
        <w:t xml:space="preserve"> of a </w:t>
      </w:r>
      <w:proofErr w:type="spellStart"/>
      <w:r w:rsidRPr="00A665A5">
        <w:rPr>
          <w:b/>
          <w:sz w:val="18"/>
          <w:szCs w:val="18"/>
          <w:lang w:val="es-MX"/>
        </w:rPr>
        <w:t>vessel</w:t>
      </w:r>
      <w:proofErr w:type="spellEnd"/>
      <w:r w:rsidRPr="00A665A5">
        <w:rPr>
          <w:b/>
          <w:sz w:val="18"/>
          <w:szCs w:val="18"/>
          <w:lang w:val="es-MX"/>
        </w:rPr>
        <w:t xml:space="preserve"> </w:t>
      </w:r>
      <w:proofErr w:type="spellStart"/>
      <w:r w:rsidRPr="00A665A5">
        <w:rPr>
          <w:b/>
          <w:sz w:val="18"/>
          <w:szCs w:val="18"/>
          <w:lang w:val="es-MX"/>
        </w:rPr>
        <w:t>that</w:t>
      </w:r>
      <w:proofErr w:type="spellEnd"/>
      <w:r w:rsidRPr="00A665A5">
        <w:rPr>
          <w:b/>
          <w:sz w:val="18"/>
          <w:szCs w:val="18"/>
          <w:lang w:val="es-MX"/>
        </w:rPr>
        <w:t xml:space="preserve"> </w:t>
      </w:r>
      <w:proofErr w:type="spellStart"/>
      <w:r w:rsidRPr="00A665A5">
        <w:rPr>
          <w:b/>
          <w:sz w:val="18"/>
          <w:szCs w:val="18"/>
          <w:lang w:val="es-MX"/>
        </w:rPr>
        <w:t>lacks</w:t>
      </w:r>
      <w:proofErr w:type="spellEnd"/>
      <w:r w:rsidRPr="00A665A5">
        <w:rPr>
          <w:b/>
          <w:sz w:val="18"/>
          <w:szCs w:val="18"/>
          <w:lang w:val="es-MX"/>
        </w:rPr>
        <w:t xml:space="preserve"> </w:t>
      </w:r>
      <w:proofErr w:type="spellStart"/>
      <w:r w:rsidRPr="00A665A5">
        <w:rPr>
          <w:b/>
          <w:sz w:val="18"/>
          <w:szCs w:val="18"/>
          <w:lang w:val="es-MX"/>
        </w:rPr>
        <w:t>anodic</w:t>
      </w:r>
      <w:proofErr w:type="spellEnd"/>
      <w:r w:rsidRPr="00A665A5">
        <w:rPr>
          <w:b/>
          <w:sz w:val="18"/>
          <w:szCs w:val="18"/>
          <w:lang w:val="es-MX"/>
        </w:rPr>
        <w:t xml:space="preserve"> </w:t>
      </w:r>
      <w:proofErr w:type="spellStart"/>
      <w:r w:rsidRPr="00A665A5">
        <w:rPr>
          <w:b/>
          <w:sz w:val="18"/>
          <w:szCs w:val="18"/>
          <w:lang w:val="es-MX"/>
        </w:rPr>
        <w:t>protection</w:t>
      </w:r>
      <w:proofErr w:type="spellEnd"/>
      <w:r w:rsidRPr="00A665A5">
        <w:rPr>
          <w:b/>
          <w:sz w:val="18"/>
          <w:szCs w:val="18"/>
          <w:lang w:val="es-MX"/>
        </w:rPr>
        <w:t xml:space="preserve"> </w:t>
      </w:r>
      <w:proofErr w:type="spellStart"/>
      <w:r w:rsidRPr="00A665A5">
        <w:rPr>
          <w:b/>
          <w:sz w:val="18"/>
          <w:szCs w:val="18"/>
          <w:lang w:val="es-MX"/>
        </w:rPr>
        <w:t>systems</w:t>
      </w:r>
      <w:proofErr w:type="spellEnd"/>
      <w:r w:rsidRPr="00A665A5">
        <w:rPr>
          <w:b/>
          <w:sz w:val="18"/>
          <w:szCs w:val="18"/>
          <w:lang w:val="es-MX"/>
        </w:rPr>
        <w:t xml:space="preserve"> and </w:t>
      </w:r>
      <w:proofErr w:type="spellStart"/>
      <w:r w:rsidRPr="00A665A5">
        <w:rPr>
          <w:b/>
          <w:sz w:val="18"/>
          <w:szCs w:val="18"/>
          <w:lang w:val="es-MX"/>
        </w:rPr>
        <w:t>imprinted</w:t>
      </w:r>
      <w:proofErr w:type="spellEnd"/>
      <w:r w:rsidRPr="00A665A5">
        <w:rPr>
          <w:b/>
          <w:sz w:val="18"/>
          <w:szCs w:val="18"/>
          <w:lang w:val="es-MX"/>
        </w:rPr>
        <w:t xml:space="preserve"> </w:t>
      </w:r>
      <w:proofErr w:type="spellStart"/>
      <w:r w:rsidRPr="00A665A5">
        <w:rPr>
          <w:b/>
          <w:sz w:val="18"/>
          <w:szCs w:val="18"/>
          <w:lang w:val="es-MX"/>
        </w:rPr>
        <w:t>current</w:t>
      </w:r>
      <w:proofErr w:type="spellEnd"/>
      <w:r w:rsidRPr="00A665A5">
        <w:rPr>
          <w:b/>
          <w:sz w:val="18"/>
          <w:szCs w:val="18"/>
          <w:lang w:val="es-MX"/>
        </w:rPr>
        <w:t xml:space="preserve"> and </w:t>
      </w:r>
      <w:proofErr w:type="spellStart"/>
      <w:r w:rsidRPr="00A665A5">
        <w:rPr>
          <w:b/>
          <w:sz w:val="18"/>
          <w:szCs w:val="18"/>
          <w:lang w:val="es-MX"/>
        </w:rPr>
        <w:t>is</w:t>
      </w:r>
      <w:proofErr w:type="spellEnd"/>
      <w:r w:rsidRPr="00A665A5">
        <w:rPr>
          <w:b/>
          <w:sz w:val="18"/>
          <w:szCs w:val="18"/>
          <w:lang w:val="es-MX"/>
        </w:rPr>
        <w:t xml:space="preserve"> </w:t>
      </w:r>
      <w:proofErr w:type="spellStart"/>
      <w:r w:rsidRPr="00A665A5">
        <w:rPr>
          <w:b/>
          <w:sz w:val="18"/>
          <w:szCs w:val="18"/>
          <w:lang w:val="es-MX"/>
        </w:rPr>
        <w:t>scheduled</w:t>
      </w:r>
      <w:proofErr w:type="spellEnd"/>
      <w:r w:rsidRPr="00A665A5">
        <w:rPr>
          <w:b/>
          <w:sz w:val="18"/>
          <w:szCs w:val="18"/>
          <w:lang w:val="es-MX"/>
        </w:rPr>
        <w:t xml:space="preserve"> to </w:t>
      </w:r>
      <w:proofErr w:type="spellStart"/>
      <w:r w:rsidRPr="00A665A5">
        <w:rPr>
          <w:b/>
          <w:sz w:val="18"/>
          <w:szCs w:val="18"/>
          <w:lang w:val="es-MX"/>
        </w:rPr>
        <w:t>make</w:t>
      </w:r>
      <w:proofErr w:type="spellEnd"/>
      <w:r w:rsidRPr="00A665A5">
        <w:rPr>
          <w:b/>
          <w:sz w:val="18"/>
          <w:szCs w:val="18"/>
          <w:lang w:val="es-MX"/>
        </w:rPr>
        <w:t xml:space="preserve"> </w:t>
      </w:r>
      <w:proofErr w:type="spellStart"/>
      <w:r w:rsidRPr="00A665A5">
        <w:rPr>
          <w:b/>
          <w:sz w:val="18"/>
          <w:szCs w:val="18"/>
          <w:lang w:val="es-MX"/>
        </w:rPr>
        <w:t>multiple</w:t>
      </w:r>
      <w:proofErr w:type="spellEnd"/>
      <w:r w:rsidRPr="00A665A5">
        <w:rPr>
          <w:b/>
          <w:sz w:val="18"/>
          <w:szCs w:val="18"/>
          <w:lang w:val="es-MX"/>
        </w:rPr>
        <w:t xml:space="preserve"> </w:t>
      </w:r>
      <w:proofErr w:type="spellStart"/>
      <w:r w:rsidRPr="00A665A5">
        <w:rPr>
          <w:b/>
          <w:sz w:val="18"/>
          <w:szCs w:val="18"/>
          <w:lang w:val="es-MX"/>
        </w:rPr>
        <w:t>voyages</w:t>
      </w:r>
      <w:proofErr w:type="spellEnd"/>
      <w:r w:rsidRPr="00A665A5">
        <w:rPr>
          <w:b/>
          <w:sz w:val="18"/>
          <w:szCs w:val="18"/>
          <w:lang w:val="es-MX"/>
        </w:rPr>
        <w:t xml:space="preserve">, </w:t>
      </w:r>
      <w:proofErr w:type="spellStart"/>
      <w:r w:rsidRPr="00A665A5">
        <w:rPr>
          <w:b/>
          <w:sz w:val="18"/>
          <w:szCs w:val="18"/>
          <w:lang w:val="es-MX"/>
        </w:rPr>
        <w:t>including</w:t>
      </w:r>
      <w:proofErr w:type="spellEnd"/>
      <w:r w:rsidRPr="00A665A5">
        <w:rPr>
          <w:b/>
          <w:sz w:val="18"/>
          <w:szCs w:val="18"/>
          <w:lang w:val="es-MX"/>
        </w:rPr>
        <w:t xml:space="preserve"> </w:t>
      </w:r>
      <w:proofErr w:type="spellStart"/>
      <w:r w:rsidRPr="00A665A5">
        <w:rPr>
          <w:b/>
          <w:sz w:val="18"/>
          <w:szCs w:val="18"/>
          <w:lang w:val="es-MX"/>
        </w:rPr>
        <w:t>the</w:t>
      </w:r>
      <w:proofErr w:type="spellEnd"/>
      <w:r w:rsidRPr="00A665A5">
        <w:rPr>
          <w:b/>
          <w:sz w:val="18"/>
          <w:szCs w:val="18"/>
          <w:lang w:val="es-MX"/>
        </w:rPr>
        <w:t xml:space="preserve"> Río de la Plata in Argentina. </w:t>
      </w:r>
      <w:proofErr w:type="spellStart"/>
      <w:r w:rsidRPr="00A665A5">
        <w:rPr>
          <w:b/>
          <w:sz w:val="18"/>
          <w:szCs w:val="18"/>
          <w:lang w:val="es-MX"/>
        </w:rPr>
        <w:t>The</w:t>
      </w:r>
      <w:proofErr w:type="spellEnd"/>
      <w:r w:rsidRPr="00A665A5">
        <w:rPr>
          <w:b/>
          <w:sz w:val="18"/>
          <w:szCs w:val="18"/>
          <w:lang w:val="es-MX"/>
        </w:rPr>
        <w:t xml:space="preserve"> </w:t>
      </w:r>
      <w:proofErr w:type="spellStart"/>
      <w:r w:rsidRPr="00A665A5">
        <w:rPr>
          <w:b/>
          <w:sz w:val="18"/>
          <w:szCs w:val="18"/>
          <w:lang w:val="es-MX"/>
        </w:rPr>
        <w:t>main</w:t>
      </w:r>
      <w:proofErr w:type="spellEnd"/>
      <w:r w:rsidRPr="00A665A5">
        <w:rPr>
          <w:b/>
          <w:sz w:val="18"/>
          <w:szCs w:val="18"/>
          <w:lang w:val="es-MX"/>
        </w:rPr>
        <w:t xml:space="preserve"> </w:t>
      </w:r>
      <w:proofErr w:type="spellStart"/>
      <w:r w:rsidRPr="00A665A5">
        <w:rPr>
          <w:b/>
          <w:sz w:val="18"/>
          <w:szCs w:val="18"/>
          <w:lang w:val="es-MX"/>
        </w:rPr>
        <w:t>objective</w:t>
      </w:r>
      <w:proofErr w:type="spellEnd"/>
      <w:r w:rsidRPr="00A665A5">
        <w:rPr>
          <w:b/>
          <w:sz w:val="18"/>
          <w:szCs w:val="18"/>
          <w:lang w:val="es-MX"/>
        </w:rPr>
        <w:t xml:space="preserve"> </w:t>
      </w:r>
      <w:proofErr w:type="spellStart"/>
      <w:r w:rsidRPr="00A665A5">
        <w:rPr>
          <w:b/>
          <w:sz w:val="18"/>
          <w:szCs w:val="18"/>
          <w:lang w:val="es-MX"/>
        </w:rPr>
        <w:t>is</w:t>
      </w:r>
      <w:proofErr w:type="spellEnd"/>
      <w:r w:rsidRPr="00A665A5">
        <w:rPr>
          <w:b/>
          <w:sz w:val="18"/>
          <w:szCs w:val="18"/>
          <w:lang w:val="es-MX"/>
        </w:rPr>
        <w:t xml:space="preserve"> to </w:t>
      </w:r>
      <w:proofErr w:type="spellStart"/>
      <w:r w:rsidRPr="00A665A5">
        <w:rPr>
          <w:b/>
          <w:sz w:val="18"/>
          <w:szCs w:val="18"/>
          <w:lang w:val="es-MX"/>
        </w:rPr>
        <w:t>develop</w:t>
      </w:r>
      <w:proofErr w:type="spellEnd"/>
      <w:r w:rsidRPr="00A665A5">
        <w:rPr>
          <w:b/>
          <w:sz w:val="18"/>
          <w:szCs w:val="18"/>
          <w:lang w:val="es-MX"/>
        </w:rPr>
        <w:t xml:space="preserve"> a </w:t>
      </w:r>
      <w:proofErr w:type="spellStart"/>
      <w:r w:rsidRPr="00A665A5">
        <w:rPr>
          <w:b/>
          <w:sz w:val="18"/>
          <w:szCs w:val="18"/>
          <w:lang w:val="es-MX"/>
        </w:rPr>
        <w:t>solid</w:t>
      </w:r>
      <w:proofErr w:type="spellEnd"/>
      <w:r w:rsidRPr="00A665A5">
        <w:rPr>
          <w:b/>
          <w:sz w:val="18"/>
          <w:szCs w:val="18"/>
          <w:lang w:val="es-MX"/>
        </w:rPr>
        <w:t xml:space="preserve"> and </w:t>
      </w:r>
      <w:proofErr w:type="spellStart"/>
      <w:r w:rsidRPr="00A665A5">
        <w:rPr>
          <w:b/>
          <w:sz w:val="18"/>
          <w:szCs w:val="18"/>
          <w:lang w:val="es-MX"/>
        </w:rPr>
        <w:t>detailed</w:t>
      </w:r>
      <w:proofErr w:type="spellEnd"/>
      <w:r w:rsidRPr="00A665A5">
        <w:rPr>
          <w:b/>
          <w:sz w:val="18"/>
          <w:szCs w:val="18"/>
          <w:lang w:val="es-MX"/>
        </w:rPr>
        <w:t xml:space="preserve"> </w:t>
      </w:r>
      <w:proofErr w:type="spellStart"/>
      <w:r w:rsidRPr="00A665A5">
        <w:rPr>
          <w:b/>
          <w:sz w:val="18"/>
          <w:szCs w:val="18"/>
          <w:lang w:val="es-MX"/>
        </w:rPr>
        <w:t>maintenance</w:t>
      </w:r>
      <w:proofErr w:type="spellEnd"/>
      <w:r w:rsidRPr="00A665A5">
        <w:rPr>
          <w:b/>
          <w:sz w:val="18"/>
          <w:szCs w:val="18"/>
          <w:lang w:val="es-MX"/>
        </w:rPr>
        <w:t xml:space="preserve"> plan, as </w:t>
      </w:r>
      <w:proofErr w:type="spellStart"/>
      <w:r w:rsidRPr="00A665A5">
        <w:rPr>
          <w:b/>
          <w:sz w:val="18"/>
          <w:szCs w:val="18"/>
          <w:lang w:val="es-MX"/>
        </w:rPr>
        <w:t>well</w:t>
      </w:r>
      <w:proofErr w:type="spellEnd"/>
      <w:r w:rsidRPr="00A665A5">
        <w:rPr>
          <w:b/>
          <w:sz w:val="18"/>
          <w:szCs w:val="18"/>
          <w:lang w:val="es-MX"/>
        </w:rPr>
        <w:t xml:space="preserve"> as to </w:t>
      </w:r>
      <w:proofErr w:type="spellStart"/>
      <w:r w:rsidRPr="00A665A5">
        <w:rPr>
          <w:b/>
          <w:sz w:val="18"/>
          <w:szCs w:val="18"/>
          <w:lang w:val="es-MX"/>
        </w:rPr>
        <w:t>make</w:t>
      </w:r>
      <w:proofErr w:type="spellEnd"/>
      <w:r w:rsidRPr="00A665A5">
        <w:rPr>
          <w:b/>
          <w:sz w:val="18"/>
          <w:szCs w:val="18"/>
          <w:lang w:val="es-MX"/>
        </w:rPr>
        <w:t xml:space="preserve"> </w:t>
      </w:r>
      <w:proofErr w:type="spellStart"/>
      <w:r w:rsidRPr="00A665A5">
        <w:rPr>
          <w:b/>
          <w:sz w:val="18"/>
          <w:szCs w:val="18"/>
          <w:lang w:val="es-MX"/>
        </w:rPr>
        <w:t>informed</w:t>
      </w:r>
      <w:proofErr w:type="spellEnd"/>
      <w:r w:rsidRPr="00A665A5">
        <w:rPr>
          <w:b/>
          <w:sz w:val="18"/>
          <w:szCs w:val="18"/>
          <w:lang w:val="es-MX"/>
        </w:rPr>
        <w:t xml:space="preserve"> </w:t>
      </w:r>
      <w:proofErr w:type="spellStart"/>
      <w:r w:rsidRPr="00A665A5">
        <w:rPr>
          <w:b/>
          <w:sz w:val="18"/>
          <w:szCs w:val="18"/>
          <w:lang w:val="es-MX"/>
        </w:rPr>
        <w:t>decisions</w:t>
      </w:r>
      <w:proofErr w:type="spellEnd"/>
      <w:r w:rsidRPr="00A665A5">
        <w:rPr>
          <w:b/>
          <w:sz w:val="18"/>
          <w:szCs w:val="18"/>
          <w:lang w:val="es-MX"/>
        </w:rPr>
        <w:t xml:space="preserve"> </w:t>
      </w:r>
      <w:proofErr w:type="spellStart"/>
      <w:r w:rsidRPr="00A665A5">
        <w:rPr>
          <w:b/>
          <w:sz w:val="18"/>
          <w:szCs w:val="18"/>
          <w:lang w:val="es-MX"/>
        </w:rPr>
        <w:t>about</w:t>
      </w:r>
      <w:proofErr w:type="spellEnd"/>
      <w:r w:rsidRPr="00A665A5">
        <w:rPr>
          <w:b/>
          <w:sz w:val="18"/>
          <w:szCs w:val="18"/>
          <w:lang w:val="es-MX"/>
        </w:rPr>
        <w:t xml:space="preserve"> </w:t>
      </w:r>
      <w:proofErr w:type="spellStart"/>
      <w:r w:rsidRPr="00A665A5">
        <w:rPr>
          <w:b/>
          <w:sz w:val="18"/>
          <w:szCs w:val="18"/>
          <w:lang w:val="es-MX"/>
        </w:rPr>
        <w:t>possible</w:t>
      </w:r>
      <w:proofErr w:type="spellEnd"/>
      <w:r w:rsidRPr="00A665A5">
        <w:rPr>
          <w:b/>
          <w:sz w:val="18"/>
          <w:szCs w:val="18"/>
          <w:lang w:val="es-MX"/>
        </w:rPr>
        <w:t xml:space="preserve"> </w:t>
      </w:r>
      <w:proofErr w:type="spellStart"/>
      <w:r w:rsidRPr="00A665A5">
        <w:rPr>
          <w:b/>
          <w:sz w:val="18"/>
          <w:szCs w:val="18"/>
          <w:lang w:val="es-MX"/>
        </w:rPr>
        <w:t>modifications</w:t>
      </w:r>
      <w:proofErr w:type="spellEnd"/>
      <w:r w:rsidRPr="00A665A5">
        <w:rPr>
          <w:b/>
          <w:sz w:val="18"/>
          <w:szCs w:val="18"/>
          <w:lang w:val="es-MX"/>
        </w:rPr>
        <w:t xml:space="preserve"> to </w:t>
      </w:r>
      <w:proofErr w:type="spellStart"/>
      <w:r w:rsidRPr="00A665A5">
        <w:rPr>
          <w:b/>
          <w:sz w:val="18"/>
          <w:szCs w:val="18"/>
          <w:lang w:val="es-MX"/>
        </w:rPr>
        <w:t>ensure</w:t>
      </w:r>
      <w:proofErr w:type="spellEnd"/>
      <w:r w:rsidRPr="00A665A5">
        <w:rPr>
          <w:b/>
          <w:sz w:val="18"/>
          <w:szCs w:val="18"/>
          <w:lang w:val="es-MX"/>
        </w:rPr>
        <w:t xml:space="preserve"> </w:t>
      </w:r>
      <w:proofErr w:type="spellStart"/>
      <w:r w:rsidRPr="00A665A5">
        <w:rPr>
          <w:b/>
          <w:sz w:val="18"/>
          <w:szCs w:val="18"/>
          <w:lang w:val="es-MX"/>
        </w:rPr>
        <w:t>the</w:t>
      </w:r>
      <w:proofErr w:type="spellEnd"/>
      <w:r w:rsidRPr="00A665A5">
        <w:rPr>
          <w:b/>
          <w:sz w:val="18"/>
          <w:szCs w:val="18"/>
          <w:lang w:val="es-MX"/>
        </w:rPr>
        <w:t xml:space="preserve"> </w:t>
      </w:r>
      <w:proofErr w:type="spellStart"/>
      <w:r w:rsidRPr="00A665A5">
        <w:rPr>
          <w:b/>
          <w:sz w:val="18"/>
          <w:szCs w:val="18"/>
          <w:lang w:val="es-MX"/>
        </w:rPr>
        <w:t>structural</w:t>
      </w:r>
      <w:proofErr w:type="spellEnd"/>
      <w:r w:rsidRPr="00A665A5">
        <w:rPr>
          <w:b/>
          <w:sz w:val="18"/>
          <w:szCs w:val="18"/>
          <w:lang w:val="es-MX"/>
        </w:rPr>
        <w:t xml:space="preserve"> and </w:t>
      </w:r>
      <w:proofErr w:type="spellStart"/>
      <w:r w:rsidRPr="00A665A5">
        <w:rPr>
          <w:b/>
          <w:sz w:val="18"/>
          <w:szCs w:val="18"/>
          <w:lang w:val="es-MX"/>
        </w:rPr>
        <w:t>operational</w:t>
      </w:r>
      <w:proofErr w:type="spellEnd"/>
      <w:r w:rsidRPr="00A665A5">
        <w:rPr>
          <w:b/>
          <w:sz w:val="18"/>
          <w:szCs w:val="18"/>
          <w:lang w:val="es-MX"/>
        </w:rPr>
        <w:t xml:space="preserve"> </w:t>
      </w:r>
      <w:proofErr w:type="spellStart"/>
      <w:r w:rsidRPr="00A665A5">
        <w:rPr>
          <w:b/>
          <w:sz w:val="18"/>
          <w:szCs w:val="18"/>
          <w:lang w:val="es-MX"/>
        </w:rPr>
        <w:t>integrity</w:t>
      </w:r>
      <w:proofErr w:type="spellEnd"/>
      <w:r w:rsidRPr="00A665A5">
        <w:rPr>
          <w:b/>
          <w:sz w:val="18"/>
          <w:szCs w:val="18"/>
          <w:lang w:val="es-MX"/>
        </w:rPr>
        <w:t xml:space="preserve"> of </w:t>
      </w:r>
      <w:proofErr w:type="spellStart"/>
      <w:r w:rsidRPr="00A665A5">
        <w:rPr>
          <w:b/>
          <w:sz w:val="18"/>
          <w:szCs w:val="18"/>
          <w:lang w:val="es-MX"/>
        </w:rPr>
        <w:t>the</w:t>
      </w:r>
      <w:proofErr w:type="spellEnd"/>
      <w:r w:rsidRPr="00A665A5">
        <w:rPr>
          <w:b/>
          <w:sz w:val="18"/>
          <w:szCs w:val="18"/>
          <w:lang w:val="es-MX"/>
        </w:rPr>
        <w:t xml:space="preserve"> </w:t>
      </w:r>
      <w:proofErr w:type="spellStart"/>
      <w:r w:rsidRPr="00A665A5">
        <w:rPr>
          <w:b/>
          <w:sz w:val="18"/>
          <w:szCs w:val="18"/>
          <w:lang w:val="es-MX"/>
        </w:rPr>
        <w:t>vessel</w:t>
      </w:r>
      <w:proofErr w:type="spellEnd"/>
      <w:r w:rsidRPr="00A665A5">
        <w:rPr>
          <w:b/>
          <w:sz w:val="18"/>
          <w:szCs w:val="18"/>
          <w:lang w:val="es-MX"/>
        </w:rPr>
        <w:t xml:space="preserve"> </w:t>
      </w:r>
      <w:proofErr w:type="spellStart"/>
      <w:r w:rsidRPr="00A665A5">
        <w:rPr>
          <w:b/>
          <w:sz w:val="18"/>
          <w:szCs w:val="18"/>
          <w:lang w:val="es-MX"/>
        </w:rPr>
        <w:t>over</w:t>
      </w:r>
      <w:proofErr w:type="spellEnd"/>
      <w:r w:rsidRPr="00A665A5">
        <w:rPr>
          <w:b/>
          <w:sz w:val="18"/>
          <w:szCs w:val="18"/>
          <w:lang w:val="es-MX"/>
        </w:rPr>
        <w:t xml:space="preserve"> time, </w:t>
      </w:r>
      <w:proofErr w:type="spellStart"/>
      <w:r w:rsidRPr="00A665A5">
        <w:rPr>
          <w:b/>
          <w:sz w:val="18"/>
          <w:szCs w:val="18"/>
          <w:lang w:val="es-MX"/>
        </w:rPr>
        <w:t>ensuring</w:t>
      </w:r>
      <w:proofErr w:type="spellEnd"/>
      <w:r w:rsidRPr="00A665A5">
        <w:rPr>
          <w:b/>
          <w:sz w:val="18"/>
          <w:szCs w:val="18"/>
          <w:lang w:val="es-MX"/>
        </w:rPr>
        <w:t xml:space="preserve"> </w:t>
      </w:r>
      <w:proofErr w:type="spellStart"/>
      <w:r w:rsidRPr="00A665A5">
        <w:rPr>
          <w:b/>
          <w:sz w:val="18"/>
          <w:szCs w:val="18"/>
          <w:lang w:val="es-MX"/>
        </w:rPr>
        <w:t>its</w:t>
      </w:r>
      <w:proofErr w:type="spellEnd"/>
      <w:r w:rsidRPr="00A665A5">
        <w:rPr>
          <w:b/>
          <w:sz w:val="18"/>
          <w:szCs w:val="18"/>
          <w:lang w:val="es-MX"/>
        </w:rPr>
        <w:t xml:space="preserve"> </w:t>
      </w:r>
      <w:proofErr w:type="spellStart"/>
      <w:r w:rsidRPr="00A665A5">
        <w:rPr>
          <w:b/>
          <w:sz w:val="18"/>
          <w:szCs w:val="18"/>
          <w:lang w:val="es-MX"/>
        </w:rPr>
        <w:t>optimal</w:t>
      </w:r>
      <w:proofErr w:type="spellEnd"/>
      <w:r w:rsidRPr="00A665A5">
        <w:rPr>
          <w:b/>
          <w:sz w:val="18"/>
          <w:szCs w:val="18"/>
          <w:lang w:val="es-MX"/>
        </w:rPr>
        <w:t xml:space="preserve"> performance in </w:t>
      </w:r>
      <w:proofErr w:type="spellStart"/>
      <w:r w:rsidRPr="00A665A5">
        <w:rPr>
          <w:b/>
          <w:sz w:val="18"/>
          <w:szCs w:val="18"/>
          <w:lang w:val="es-MX"/>
        </w:rPr>
        <w:t>the</w:t>
      </w:r>
      <w:proofErr w:type="spellEnd"/>
      <w:r w:rsidRPr="00A665A5">
        <w:rPr>
          <w:b/>
          <w:sz w:val="18"/>
          <w:szCs w:val="18"/>
          <w:lang w:val="es-MX"/>
        </w:rPr>
        <w:t xml:space="preserve"> </w:t>
      </w:r>
      <w:proofErr w:type="spellStart"/>
      <w:r w:rsidRPr="00A665A5">
        <w:rPr>
          <w:b/>
          <w:sz w:val="18"/>
          <w:szCs w:val="18"/>
          <w:lang w:val="es-MX"/>
        </w:rPr>
        <w:t>long</w:t>
      </w:r>
      <w:proofErr w:type="spellEnd"/>
      <w:r w:rsidRPr="00A665A5">
        <w:rPr>
          <w:b/>
          <w:sz w:val="18"/>
          <w:szCs w:val="18"/>
          <w:lang w:val="es-MX"/>
        </w:rPr>
        <w:t xml:space="preserve"> </w:t>
      </w:r>
      <w:proofErr w:type="spellStart"/>
      <w:r w:rsidRPr="00A665A5">
        <w:rPr>
          <w:b/>
          <w:sz w:val="18"/>
          <w:szCs w:val="18"/>
          <w:lang w:val="es-MX"/>
        </w:rPr>
        <w:t>term</w:t>
      </w:r>
      <w:proofErr w:type="spellEnd"/>
      <w:r w:rsidRPr="00A665A5">
        <w:rPr>
          <w:b/>
          <w:sz w:val="18"/>
          <w:szCs w:val="18"/>
          <w:lang w:val="es-MX"/>
        </w:rPr>
        <w:t>.</w:t>
      </w:r>
    </w:p>
    <w:p w:rsidR="004A25B4" w:rsidRDefault="004A25B4" w:rsidP="00412C46">
      <w:pPr>
        <w:jc w:val="both"/>
        <w:rPr>
          <w:b/>
          <w:sz w:val="18"/>
          <w:szCs w:val="18"/>
          <w:lang w:val="es-MX"/>
        </w:rPr>
      </w:pPr>
    </w:p>
    <w:p w:rsidR="004A25B4" w:rsidRPr="004A25B4" w:rsidRDefault="004A25B4" w:rsidP="00412C46">
      <w:pPr>
        <w:jc w:val="both"/>
        <w:rPr>
          <w:i/>
          <w:sz w:val="18"/>
          <w:szCs w:val="18"/>
          <w:lang w:val="es-MX"/>
        </w:rPr>
      </w:pPr>
    </w:p>
    <w:p w:rsidR="00DC4AD3" w:rsidRDefault="00DC4AD3" w:rsidP="00412C46">
      <w:pPr>
        <w:jc w:val="both"/>
        <w:rPr>
          <w:b/>
          <w:sz w:val="18"/>
          <w:szCs w:val="18"/>
          <w:lang w:val="es-MX"/>
        </w:rPr>
      </w:pPr>
    </w:p>
    <w:p w:rsidR="00DC4AD3" w:rsidRDefault="00DC4AD3" w:rsidP="00DC4AD3">
      <w:pPr>
        <w:jc w:val="center"/>
        <w:rPr>
          <w:caps/>
          <w:sz w:val="20"/>
          <w:szCs w:val="20"/>
          <w:lang w:val="es-MX"/>
        </w:rPr>
      </w:pPr>
      <w:r w:rsidRPr="00DC4AD3">
        <w:rPr>
          <w:b/>
          <w:caps/>
          <w:sz w:val="20"/>
          <w:szCs w:val="20"/>
          <w:lang w:val="es-MX"/>
        </w:rPr>
        <w:t xml:space="preserve">I. </w:t>
      </w:r>
      <w:r w:rsidRPr="00DC4AD3">
        <w:rPr>
          <w:b/>
          <w:caps/>
          <w:lang w:val="es-MX"/>
        </w:rPr>
        <w:t>I</w:t>
      </w:r>
      <w:r w:rsidRPr="00E64E86">
        <w:rPr>
          <w:caps/>
          <w:sz w:val="20"/>
          <w:szCs w:val="20"/>
          <w:lang w:val="es-MX"/>
        </w:rPr>
        <w:t>ntroducción</w:t>
      </w:r>
    </w:p>
    <w:p w:rsidR="00E64E86" w:rsidRDefault="00E64E86" w:rsidP="00E64E86">
      <w:pPr>
        <w:rPr>
          <w:caps/>
          <w:sz w:val="20"/>
          <w:szCs w:val="20"/>
          <w:lang w:val="es-MX"/>
        </w:rPr>
      </w:pPr>
    </w:p>
    <w:p w:rsidR="004A25B4" w:rsidRDefault="00603190" w:rsidP="00CA67F7">
      <w:pPr>
        <w:jc w:val="both"/>
        <w:rPr>
          <w:sz w:val="18"/>
          <w:szCs w:val="18"/>
          <w:lang w:val="es-MX"/>
        </w:rPr>
      </w:pPr>
      <w:r w:rsidRPr="00603190">
        <w:rPr>
          <w:sz w:val="18"/>
          <w:szCs w:val="18"/>
          <w:lang w:val="es-MX"/>
        </w:rPr>
        <w:t>En el transcurso de esta investigación, se recopilarán datos específicos sobre la exposición del casco del buque a distintas condiciones, como la salinidad del agua, las variaciones de temperatura y otros factores ambientales. Estos datos serán fundamentales para evaluar la vulnerabilidad del casco a la corrosión y, en última instancia, para desarrollar estrategias de mantenimiento y posibles modificaciones que puedan garantizar la integridad del buque a largo plazo, asegurando su rendimiento óptimo durante sus operaciones marítimas.</w:t>
      </w:r>
    </w:p>
    <w:p w:rsidR="00603190" w:rsidRDefault="00603190" w:rsidP="00CA67F7">
      <w:pPr>
        <w:jc w:val="both"/>
        <w:rPr>
          <w:sz w:val="18"/>
          <w:szCs w:val="18"/>
          <w:lang w:val="es-MX"/>
        </w:rPr>
      </w:pPr>
    </w:p>
    <w:p w:rsidR="00603190" w:rsidRDefault="00603190" w:rsidP="00CA67F7">
      <w:pPr>
        <w:jc w:val="both"/>
        <w:rPr>
          <w:sz w:val="20"/>
          <w:szCs w:val="20"/>
          <w:lang w:val="es-MX"/>
        </w:rPr>
      </w:pPr>
    </w:p>
    <w:p w:rsidR="004A25B4" w:rsidRDefault="004A25B4" w:rsidP="00AE7161">
      <w:pPr>
        <w:jc w:val="center"/>
        <w:rPr>
          <w:sz w:val="20"/>
          <w:szCs w:val="20"/>
          <w:lang w:val="es-MX"/>
        </w:rPr>
      </w:pPr>
      <w:r>
        <w:rPr>
          <w:sz w:val="20"/>
          <w:szCs w:val="20"/>
          <w:lang w:val="es-MX"/>
        </w:rPr>
        <w:t xml:space="preserve">II. </w:t>
      </w:r>
      <w:r w:rsidR="00AE7161" w:rsidRPr="00AE7161">
        <w:rPr>
          <w:b/>
          <w:lang w:val="es-MX"/>
        </w:rPr>
        <w:t>D</w:t>
      </w:r>
      <w:r w:rsidR="00AE7161">
        <w:rPr>
          <w:sz w:val="20"/>
          <w:szCs w:val="20"/>
          <w:lang w:val="es-MX"/>
        </w:rPr>
        <w:t>ESARROLLO DE CONTENIDO</w:t>
      </w:r>
    </w:p>
    <w:p w:rsidR="000A393A" w:rsidRDefault="000A393A" w:rsidP="00AE7161">
      <w:pPr>
        <w:jc w:val="center"/>
        <w:rPr>
          <w:sz w:val="20"/>
          <w:szCs w:val="20"/>
          <w:lang w:val="es-MX"/>
        </w:rPr>
      </w:pPr>
    </w:p>
    <w:p w:rsidR="000A393A" w:rsidRDefault="00F15C59" w:rsidP="0092069C">
      <w:pPr>
        <w:ind w:firstLine="284"/>
        <w:jc w:val="both"/>
        <w:rPr>
          <w:sz w:val="18"/>
          <w:szCs w:val="18"/>
          <w:lang w:val="es-MX"/>
        </w:rPr>
      </w:pPr>
      <w:r>
        <w:rPr>
          <w:sz w:val="18"/>
          <w:szCs w:val="18"/>
          <w:lang w:val="es-MX"/>
        </w:rPr>
        <w:t>En este trabajo se abordarán los siguientes temas</w:t>
      </w:r>
      <w:r w:rsidR="00F91151">
        <w:rPr>
          <w:sz w:val="18"/>
          <w:szCs w:val="18"/>
          <w:lang w:val="es-MX"/>
        </w:rPr>
        <w:t>:</w:t>
      </w:r>
    </w:p>
    <w:p w:rsidR="005719DE" w:rsidRPr="005719DE" w:rsidRDefault="00407CC1" w:rsidP="005719DE">
      <w:pPr>
        <w:pStyle w:val="Prrafodelista"/>
        <w:numPr>
          <w:ilvl w:val="0"/>
          <w:numId w:val="7"/>
        </w:numPr>
        <w:jc w:val="both"/>
        <w:rPr>
          <w:sz w:val="18"/>
          <w:szCs w:val="18"/>
          <w:lang w:val="es-MX"/>
        </w:rPr>
      </w:pPr>
      <w:r>
        <w:rPr>
          <w:sz w:val="18"/>
          <w:szCs w:val="18"/>
          <w:lang w:val="es-MX"/>
        </w:rPr>
        <w:t xml:space="preserve">Hipótesis </w:t>
      </w:r>
    </w:p>
    <w:p w:rsidR="009079D6" w:rsidRPr="00BF4839" w:rsidRDefault="00F15F0B" w:rsidP="00BF4839">
      <w:pPr>
        <w:pStyle w:val="Prrafodelista"/>
        <w:numPr>
          <w:ilvl w:val="0"/>
          <w:numId w:val="7"/>
        </w:numPr>
        <w:jc w:val="both"/>
        <w:rPr>
          <w:sz w:val="18"/>
          <w:szCs w:val="18"/>
          <w:lang w:val="es-MX"/>
        </w:rPr>
      </w:pPr>
      <w:r>
        <w:rPr>
          <w:sz w:val="18"/>
          <w:szCs w:val="18"/>
          <w:lang w:val="es-MX"/>
        </w:rPr>
        <w:t xml:space="preserve">Métodos de Medición </w:t>
      </w:r>
    </w:p>
    <w:p w:rsidR="00F15F0B" w:rsidRDefault="00F15F0B" w:rsidP="008749E8">
      <w:pPr>
        <w:pStyle w:val="Prrafodelista"/>
        <w:numPr>
          <w:ilvl w:val="0"/>
          <w:numId w:val="7"/>
        </w:numPr>
        <w:jc w:val="both"/>
        <w:rPr>
          <w:sz w:val="18"/>
          <w:szCs w:val="18"/>
          <w:lang w:val="es-MX"/>
        </w:rPr>
      </w:pPr>
      <w:r>
        <w:rPr>
          <w:sz w:val="18"/>
          <w:szCs w:val="18"/>
          <w:lang w:val="es-MX"/>
        </w:rPr>
        <w:t xml:space="preserve">Mediciones </w:t>
      </w:r>
      <w:r w:rsidR="00E87D9B">
        <w:rPr>
          <w:sz w:val="18"/>
          <w:szCs w:val="18"/>
          <w:lang w:val="es-MX"/>
        </w:rPr>
        <w:t>y Avances</w:t>
      </w:r>
    </w:p>
    <w:p w:rsidR="007E3134" w:rsidRDefault="006D4248" w:rsidP="008749E8">
      <w:pPr>
        <w:pStyle w:val="Prrafodelista"/>
        <w:numPr>
          <w:ilvl w:val="0"/>
          <w:numId w:val="7"/>
        </w:numPr>
        <w:jc w:val="both"/>
        <w:rPr>
          <w:sz w:val="18"/>
          <w:szCs w:val="18"/>
          <w:lang w:val="es-MX"/>
        </w:rPr>
      </w:pPr>
      <w:r>
        <w:rPr>
          <w:sz w:val="18"/>
          <w:szCs w:val="18"/>
          <w:lang w:val="es-MX"/>
        </w:rPr>
        <w:t xml:space="preserve">Distancias </w:t>
      </w:r>
    </w:p>
    <w:p w:rsidR="00CC2E3E" w:rsidRDefault="0064657E" w:rsidP="008749E8">
      <w:pPr>
        <w:pStyle w:val="Prrafodelista"/>
        <w:numPr>
          <w:ilvl w:val="0"/>
          <w:numId w:val="7"/>
        </w:numPr>
        <w:jc w:val="both"/>
        <w:rPr>
          <w:sz w:val="18"/>
          <w:szCs w:val="18"/>
          <w:lang w:val="es-MX"/>
        </w:rPr>
      </w:pPr>
      <w:r>
        <w:rPr>
          <w:sz w:val="18"/>
          <w:szCs w:val="18"/>
          <w:lang w:val="es-MX"/>
        </w:rPr>
        <w:t>T</w:t>
      </w:r>
      <w:r w:rsidR="006D4248">
        <w:rPr>
          <w:sz w:val="18"/>
          <w:szCs w:val="18"/>
          <w:lang w:val="es-MX"/>
        </w:rPr>
        <w:t xml:space="preserve">iempo de navegación </w:t>
      </w:r>
    </w:p>
    <w:p w:rsidR="009F205F" w:rsidRPr="00CC2E3E" w:rsidRDefault="00F15F0B" w:rsidP="00CC2E3E">
      <w:pPr>
        <w:pStyle w:val="Prrafodelista"/>
        <w:numPr>
          <w:ilvl w:val="0"/>
          <w:numId w:val="7"/>
        </w:numPr>
        <w:jc w:val="both"/>
        <w:rPr>
          <w:sz w:val="18"/>
          <w:szCs w:val="18"/>
          <w:lang w:val="es-MX"/>
        </w:rPr>
      </w:pPr>
      <w:r>
        <w:rPr>
          <w:sz w:val="18"/>
          <w:szCs w:val="18"/>
          <w:lang w:val="es-MX"/>
        </w:rPr>
        <w:t xml:space="preserve">Modelo matemático </w:t>
      </w:r>
    </w:p>
    <w:p w:rsidR="00F15F0B" w:rsidRPr="00F15F0B" w:rsidRDefault="005719DE" w:rsidP="00F15F0B">
      <w:pPr>
        <w:pStyle w:val="Prrafodelista"/>
        <w:numPr>
          <w:ilvl w:val="0"/>
          <w:numId w:val="7"/>
        </w:numPr>
        <w:jc w:val="both"/>
        <w:rPr>
          <w:sz w:val="18"/>
          <w:szCs w:val="18"/>
          <w:lang w:val="es-MX"/>
        </w:rPr>
      </w:pPr>
      <w:r>
        <w:rPr>
          <w:sz w:val="18"/>
          <w:szCs w:val="18"/>
          <w:lang w:val="es-MX"/>
        </w:rPr>
        <w:t xml:space="preserve">Conclusión </w:t>
      </w:r>
    </w:p>
    <w:p w:rsidR="000A393A" w:rsidRDefault="000A393A" w:rsidP="002C4D60">
      <w:pPr>
        <w:jc w:val="both"/>
        <w:rPr>
          <w:sz w:val="20"/>
          <w:szCs w:val="20"/>
          <w:lang w:val="es-MX"/>
        </w:rPr>
      </w:pPr>
    </w:p>
    <w:p w:rsidR="007A5511" w:rsidRDefault="007A5511" w:rsidP="00AB528A">
      <w:pPr>
        <w:jc w:val="both"/>
        <w:rPr>
          <w:sz w:val="20"/>
          <w:szCs w:val="20"/>
          <w:lang w:val="es-MX"/>
        </w:rPr>
      </w:pPr>
    </w:p>
    <w:p w:rsidR="000A393A" w:rsidRPr="00AB528A" w:rsidRDefault="00E23F1D" w:rsidP="00AB528A">
      <w:pPr>
        <w:jc w:val="both"/>
        <w:rPr>
          <w:b/>
          <w:i/>
          <w:sz w:val="22"/>
          <w:szCs w:val="22"/>
          <w:lang w:val="es-MX"/>
        </w:rPr>
      </w:pPr>
      <w:r w:rsidRPr="00AB528A">
        <w:rPr>
          <w:b/>
          <w:i/>
          <w:sz w:val="22"/>
          <w:szCs w:val="22"/>
          <w:lang w:val="es-MX"/>
        </w:rPr>
        <w:t xml:space="preserve">Hipótesis </w:t>
      </w:r>
    </w:p>
    <w:p w:rsidR="000A393A" w:rsidRDefault="000A393A" w:rsidP="002C4D60">
      <w:pPr>
        <w:jc w:val="both"/>
        <w:rPr>
          <w:sz w:val="20"/>
          <w:szCs w:val="20"/>
          <w:lang w:val="es-MX"/>
        </w:rPr>
      </w:pPr>
    </w:p>
    <w:p w:rsidR="000A393A" w:rsidRPr="002C4D60" w:rsidRDefault="00AB528A" w:rsidP="00B1144B">
      <w:pPr>
        <w:ind w:firstLine="708"/>
        <w:jc w:val="both"/>
        <w:rPr>
          <w:sz w:val="18"/>
          <w:szCs w:val="18"/>
          <w:lang w:val="es-MX"/>
        </w:rPr>
      </w:pPr>
      <w:r w:rsidRPr="00AB528A">
        <w:rPr>
          <w:sz w:val="18"/>
          <w:szCs w:val="18"/>
          <w:lang w:val="es-MX"/>
        </w:rPr>
        <w:t>Debido a la ausencia de sistemas de protección contra la corrosión, como protección anódica, corriente impresa o pintura, en el buque que llevará a cabo múltiples travesías, incluyendo aguas argentinas, se expone a variaciones significativas en la salinidad y temperatura del agua. Esto implica que el casco del buque enfrentará diversas condiciones corrosivas a lo largo de sus viajes, lo que aumenta la probabilidad de una rápida degradación. En consecuencia, es probable que se necesiten cambios y mantenimiento frecuente para asegurar la integridad del casco en un plazo más corto en comparación con un buque que cuente con sistemas de protección adecuados.</w:t>
      </w:r>
    </w:p>
    <w:p w:rsidR="002C4D60" w:rsidRDefault="002C4D60" w:rsidP="000A393A">
      <w:pPr>
        <w:rPr>
          <w:sz w:val="20"/>
          <w:szCs w:val="20"/>
          <w:lang w:val="es-MX"/>
        </w:rPr>
      </w:pPr>
    </w:p>
    <w:p w:rsidR="003C2B19" w:rsidRDefault="003C2B19" w:rsidP="000A393A">
      <w:pPr>
        <w:rPr>
          <w:b/>
          <w:i/>
          <w:sz w:val="22"/>
          <w:szCs w:val="22"/>
          <w:lang w:val="es-MX"/>
        </w:rPr>
      </w:pPr>
    </w:p>
    <w:p w:rsidR="003C2B19" w:rsidRDefault="003C2B19" w:rsidP="000A393A">
      <w:pPr>
        <w:rPr>
          <w:b/>
          <w:i/>
          <w:sz w:val="22"/>
          <w:szCs w:val="22"/>
          <w:lang w:val="es-MX"/>
        </w:rPr>
      </w:pPr>
    </w:p>
    <w:p w:rsidR="002C4D60" w:rsidRPr="00AB528A" w:rsidRDefault="007B1239" w:rsidP="000A393A">
      <w:pPr>
        <w:rPr>
          <w:b/>
          <w:i/>
          <w:sz w:val="22"/>
          <w:szCs w:val="22"/>
          <w:lang w:val="es-MX"/>
        </w:rPr>
      </w:pPr>
      <w:r>
        <w:rPr>
          <w:b/>
          <w:i/>
          <w:sz w:val="22"/>
          <w:szCs w:val="22"/>
          <w:lang w:val="es-MX"/>
        </w:rPr>
        <w:t xml:space="preserve">Métodos de medición </w:t>
      </w:r>
    </w:p>
    <w:p w:rsidR="00D64186" w:rsidRDefault="00D64186" w:rsidP="000A393A">
      <w:pPr>
        <w:rPr>
          <w:sz w:val="20"/>
          <w:szCs w:val="20"/>
          <w:lang w:val="es-MX"/>
        </w:rPr>
      </w:pPr>
    </w:p>
    <w:p w:rsidR="006A62F1" w:rsidRDefault="00B67B13" w:rsidP="0009004D">
      <w:pPr>
        <w:pStyle w:val="Prrafodelista"/>
        <w:numPr>
          <w:ilvl w:val="0"/>
          <w:numId w:val="9"/>
        </w:numPr>
        <w:jc w:val="both"/>
        <w:rPr>
          <w:sz w:val="18"/>
          <w:szCs w:val="18"/>
          <w:lang w:val="es-MX"/>
        </w:rPr>
      </w:pPr>
      <w:r w:rsidRPr="0009004D">
        <w:rPr>
          <w:sz w:val="18"/>
          <w:szCs w:val="18"/>
          <w:lang w:val="es-MX"/>
        </w:rPr>
        <w:t>Se utilizarán 3 clavos los cuales estarán</w:t>
      </w:r>
      <w:r w:rsidR="006F3AE3" w:rsidRPr="0009004D">
        <w:rPr>
          <w:sz w:val="18"/>
          <w:szCs w:val="18"/>
          <w:lang w:val="es-MX"/>
        </w:rPr>
        <w:t xml:space="preserve"> pesados y </w:t>
      </w:r>
      <w:r w:rsidR="00B132CA" w:rsidRPr="0009004D">
        <w:rPr>
          <w:sz w:val="18"/>
          <w:szCs w:val="18"/>
          <w:lang w:val="es-MX"/>
        </w:rPr>
        <w:t xml:space="preserve">medidos para el experimento </w:t>
      </w:r>
    </w:p>
    <w:p w:rsidR="00855B02" w:rsidRPr="0009004D" w:rsidRDefault="00855B02" w:rsidP="00855B02">
      <w:pPr>
        <w:pStyle w:val="Prrafodelista"/>
        <w:jc w:val="both"/>
        <w:rPr>
          <w:sz w:val="18"/>
          <w:szCs w:val="18"/>
          <w:lang w:val="es-MX"/>
        </w:rPr>
      </w:pPr>
    </w:p>
    <w:p w:rsidR="00855B02" w:rsidRDefault="0087299C" w:rsidP="007139A9">
      <w:pPr>
        <w:pStyle w:val="Prrafodelista"/>
        <w:numPr>
          <w:ilvl w:val="0"/>
          <w:numId w:val="9"/>
        </w:numPr>
        <w:jc w:val="both"/>
        <w:rPr>
          <w:sz w:val="18"/>
          <w:szCs w:val="18"/>
          <w:lang w:val="es-MX"/>
        </w:rPr>
      </w:pPr>
      <w:r w:rsidRPr="0009004D">
        <w:rPr>
          <w:sz w:val="18"/>
          <w:szCs w:val="18"/>
          <w:lang w:val="es-MX"/>
        </w:rPr>
        <w:t>Las muestras se sumergirán en tres recipientes con condiciones diversas, que incluyen simulaciones de mar abierto, agua dulce y agua salada o ácida. Esto se llevará a cabo con el fin de replicar las condiciones de navegación en diferentes puertos</w:t>
      </w:r>
    </w:p>
    <w:p w:rsidR="00320450" w:rsidRDefault="00320450" w:rsidP="00A07B20">
      <w:pPr>
        <w:pStyle w:val="Prrafodelista"/>
        <w:numPr>
          <w:ilvl w:val="0"/>
          <w:numId w:val="12"/>
        </w:numPr>
        <w:rPr>
          <w:sz w:val="18"/>
          <w:szCs w:val="18"/>
          <w:lang w:val="es-MX"/>
        </w:rPr>
      </w:pPr>
      <w:r>
        <w:rPr>
          <w:sz w:val="18"/>
          <w:szCs w:val="18"/>
          <w:lang w:val="es-MX"/>
        </w:rPr>
        <w:t>Valparaíso: Agua de Mar</w:t>
      </w:r>
    </w:p>
    <w:p w:rsidR="00DA624F" w:rsidRDefault="00DA624F" w:rsidP="00A07B20">
      <w:pPr>
        <w:pStyle w:val="Prrafodelista"/>
        <w:numPr>
          <w:ilvl w:val="0"/>
          <w:numId w:val="12"/>
        </w:numPr>
        <w:rPr>
          <w:sz w:val="18"/>
          <w:szCs w:val="18"/>
          <w:lang w:val="es-MX"/>
        </w:rPr>
      </w:pPr>
      <w:r>
        <w:rPr>
          <w:sz w:val="18"/>
          <w:szCs w:val="18"/>
          <w:lang w:val="es-MX"/>
        </w:rPr>
        <w:t xml:space="preserve">Quintero: Agua Acida </w:t>
      </w:r>
    </w:p>
    <w:p w:rsidR="00DA624F" w:rsidRDefault="00DA624F" w:rsidP="00A07B20">
      <w:pPr>
        <w:pStyle w:val="Prrafodelista"/>
        <w:numPr>
          <w:ilvl w:val="0"/>
          <w:numId w:val="12"/>
        </w:numPr>
        <w:rPr>
          <w:sz w:val="18"/>
          <w:szCs w:val="18"/>
          <w:lang w:val="es-MX"/>
        </w:rPr>
      </w:pPr>
      <w:r>
        <w:rPr>
          <w:sz w:val="18"/>
          <w:szCs w:val="18"/>
          <w:lang w:val="es-MX"/>
        </w:rPr>
        <w:t>Puerto Montt: Agua de Mar</w:t>
      </w:r>
    </w:p>
    <w:p w:rsidR="00554E9D" w:rsidRDefault="002247D6" w:rsidP="00A07B20">
      <w:pPr>
        <w:pStyle w:val="Prrafodelista"/>
        <w:numPr>
          <w:ilvl w:val="0"/>
          <w:numId w:val="12"/>
        </w:numPr>
        <w:rPr>
          <w:sz w:val="18"/>
          <w:szCs w:val="18"/>
          <w:lang w:val="es-MX"/>
        </w:rPr>
      </w:pPr>
      <w:r>
        <w:rPr>
          <w:sz w:val="18"/>
          <w:szCs w:val="18"/>
          <w:lang w:val="es-MX"/>
        </w:rPr>
        <w:t>Punta Arenas: Agua de Mar</w:t>
      </w:r>
      <w:r w:rsidR="00320450">
        <w:rPr>
          <w:sz w:val="18"/>
          <w:szCs w:val="18"/>
          <w:lang w:val="es-MX"/>
        </w:rPr>
        <w:t xml:space="preserve"> </w:t>
      </w:r>
    </w:p>
    <w:p w:rsidR="00554E9D" w:rsidRPr="00A07B20" w:rsidRDefault="002247D6" w:rsidP="00A07B20">
      <w:pPr>
        <w:pStyle w:val="Prrafodelista"/>
        <w:numPr>
          <w:ilvl w:val="0"/>
          <w:numId w:val="12"/>
        </w:numPr>
        <w:rPr>
          <w:sz w:val="18"/>
          <w:szCs w:val="18"/>
          <w:lang w:val="es-MX"/>
        </w:rPr>
      </w:pPr>
      <w:r>
        <w:rPr>
          <w:sz w:val="18"/>
          <w:szCs w:val="18"/>
          <w:lang w:val="es-MX"/>
        </w:rPr>
        <w:t>Rio de la Plata: Agua Dulce</w:t>
      </w:r>
    </w:p>
    <w:p w:rsidR="00855B02" w:rsidRPr="0009004D" w:rsidRDefault="00855B02" w:rsidP="00855B02">
      <w:pPr>
        <w:pStyle w:val="Prrafodelista"/>
        <w:jc w:val="both"/>
        <w:rPr>
          <w:sz w:val="18"/>
          <w:szCs w:val="18"/>
          <w:lang w:val="es-MX"/>
        </w:rPr>
      </w:pPr>
    </w:p>
    <w:p w:rsidR="00D835ED" w:rsidRDefault="00B72147" w:rsidP="0009004D">
      <w:pPr>
        <w:pStyle w:val="Prrafodelista"/>
        <w:numPr>
          <w:ilvl w:val="0"/>
          <w:numId w:val="9"/>
        </w:numPr>
        <w:jc w:val="both"/>
        <w:rPr>
          <w:sz w:val="18"/>
          <w:szCs w:val="18"/>
          <w:lang w:val="es-MX"/>
        </w:rPr>
      </w:pPr>
      <w:r w:rsidRPr="0009004D">
        <w:rPr>
          <w:sz w:val="18"/>
          <w:szCs w:val="18"/>
          <w:lang w:val="es-MX"/>
        </w:rPr>
        <w:t xml:space="preserve">Realizar inspecciones de las </w:t>
      </w:r>
      <w:r w:rsidR="0073319D" w:rsidRPr="0009004D">
        <w:rPr>
          <w:sz w:val="18"/>
          <w:szCs w:val="18"/>
          <w:lang w:val="es-MX"/>
        </w:rPr>
        <w:t>muestra</w:t>
      </w:r>
      <w:r w:rsidRPr="0009004D">
        <w:rPr>
          <w:sz w:val="18"/>
          <w:szCs w:val="18"/>
          <w:lang w:val="es-MX"/>
        </w:rPr>
        <w:t>s después de una semana para observar el impacto de la corrosión en los clavos.</w:t>
      </w:r>
    </w:p>
    <w:p w:rsidR="00855B02" w:rsidRPr="0009004D" w:rsidRDefault="00855B02" w:rsidP="00855B02">
      <w:pPr>
        <w:pStyle w:val="Prrafodelista"/>
        <w:jc w:val="both"/>
        <w:rPr>
          <w:sz w:val="18"/>
          <w:szCs w:val="18"/>
          <w:lang w:val="es-MX"/>
        </w:rPr>
      </w:pPr>
    </w:p>
    <w:p w:rsidR="007A5B40" w:rsidRDefault="007A5B40" w:rsidP="0009004D">
      <w:pPr>
        <w:pStyle w:val="Prrafodelista"/>
        <w:numPr>
          <w:ilvl w:val="0"/>
          <w:numId w:val="9"/>
        </w:numPr>
        <w:jc w:val="both"/>
        <w:rPr>
          <w:sz w:val="18"/>
          <w:szCs w:val="18"/>
        </w:rPr>
      </w:pPr>
      <w:r w:rsidRPr="0009004D">
        <w:rPr>
          <w:sz w:val="18"/>
          <w:szCs w:val="18"/>
        </w:rPr>
        <w:t>Retirar las muestras del liquido y remover la oxidación ya sea con lijado suave o la limpieza con solventes, luego medir el nuevo espesor</w:t>
      </w:r>
      <w:r w:rsidR="00D835ED" w:rsidRPr="0009004D">
        <w:rPr>
          <w:sz w:val="18"/>
          <w:szCs w:val="18"/>
        </w:rPr>
        <w:t>.</w:t>
      </w:r>
    </w:p>
    <w:p w:rsidR="00855B02" w:rsidRPr="00855B02" w:rsidRDefault="00855B02" w:rsidP="00855B02">
      <w:pPr>
        <w:jc w:val="both"/>
        <w:rPr>
          <w:sz w:val="18"/>
          <w:szCs w:val="18"/>
        </w:rPr>
      </w:pPr>
    </w:p>
    <w:p w:rsidR="00121861" w:rsidRPr="00535821" w:rsidRDefault="006912D4" w:rsidP="00121861">
      <w:pPr>
        <w:pStyle w:val="Prrafodelista"/>
        <w:numPr>
          <w:ilvl w:val="0"/>
          <w:numId w:val="9"/>
        </w:numPr>
        <w:jc w:val="both"/>
        <w:rPr>
          <w:sz w:val="18"/>
          <w:szCs w:val="18"/>
          <w:lang w:val="es-MX"/>
        </w:rPr>
      </w:pPr>
      <w:r w:rsidRPr="0009004D">
        <w:rPr>
          <w:sz w:val="18"/>
          <w:szCs w:val="18"/>
          <w:lang w:val="es-MX"/>
        </w:rPr>
        <w:t>Mantener un registro exhaustivo de los cambios en el grosor, tanto a nivel visual como mediante mediciones, después de cada semana. Los datos previamente registrados se utilizarán para crear un algoritmo en Excel que nos ayudará a determinar el momento adecuado para realizar intervenciones, ya sea reparaciones o modificaciones en el casco.</w:t>
      </w:r>
    </w:p>
    <w:p w:rsidR="00121861" w:rsidRDefault="00121861" w:rsidP="00121861">
      <w:pPr>
        <w:jc w:val="both"/>
        <w:rPr>
          <w:sz w:val="18"/>
          <w:szCs w:val="18"/>
          <w:lang w:val="es-MX"/>
        </w:rPr>
      </w:pPr>
    </w:p>
    <w:p w:rsidR="000E428E" w:rsidRPr="0034600B" w:rsidRDefault="00121861" w:rsidP="00121861">
      <w:pPr>
        <w:jc w:val="both"/>
        <w:rPr>
          <w:b/>
          <w:bCs/>
          <w:i/>
          <w:iCs/>
          <w:sz w:val="22"/>
          <w:szCs w:val="22"/>
          <w:lang w:val="es-MX"/>
        </w:rPr>
      </w:pPr>
      <w:r w:rsidRPr="00121861">
        <w:rPr>
          <w:b/>
          <w:bCs/>
          <w:i/>
          <w:iCs/>
          <w:sz w:val="22"/>
          <w:szCs w:val="22"/>
          <w:lang w:val="es-MX"/>
        </w:rPr>
        <w:t xml:space="preserve">Mediciones </w:t>
      </w:r>
      <w:r w:rsidR="00E87D9B">
        <w:rPr>
          <w:b/>
          <w:bCs/>
          <w:i/>
          <w:iCs/>
          <w:sz w:val="22"/>
          <w:szCs w:val="22"/>
          <w:lang w:val="es-MX"/>
        </w:rPr>
        <w:t>y Avances</w:t>
      </w:r>
    </w:p>
    <w:p w:rsidR="00B3157E" w:rsidRDefault="0034600B" w:rsidP="00B3157E">
      <w:pPr>
        <w:ind w:firstLine="284"/>
        <w:jc w:val="both"/>
        <w:rPr>
          <w:sz w:val="18"/>
          <w:szCs w:val="18"/>
          <w:lang w:val="es-MX"/>
        </w:rPr>
      </w:pPr>
      <w:r>
        <w:rPr>
          <w:sz w:val="18"/>
          <w:szCs w:val="18"/>
          <w:lang w:val="es-MX"/>
        </w:rPr>
        <w:t>En un laboratorio, se someterán a prueba tres clavos en tres tipos de agua diferentes: salada, ácida y dulce, con el propósito de simular las condiciones del casco de nuestro buque. Estos clavos se sumergirán en recipientes durante un período de 12 días y se supervisarán de manera continua para observar sus cambios. Estos resultados serán fundamentales para nuestras conclusiones finales relacionadas con el casco de nuestro buque.</w:t>
      </w:r>
    </w:p>
    <w:p w:rsidR="000128EE" w:rsidRDefault="000128EE" w:rsidP="00B3157E">
      <w:pPr>
        <w:ind w:firstLine="284"/>
        <w:jc w:val="both"/>
        <w:rPr>
          <w:sz w:val="18"/>
          <w:szCs w:val="18"/>
          <w:lang w:val="es-MX"/>
        </w:rPr>
      </w:pPr>
    </w:p>
    <w:p w:rsidR="00B3157E" w:rsidRDefault="00535821" w:rsidP="00B3157E">
      <w:pPr>
        <w:ind w:firstLine="284"/>
        <w:jc w:val="both"/>
        <w:rPr>
          <w:sz w:val="18"/>
          <w:szCs w:val="18"/>
          <w:lang w:val="es-MX"/>
        </w:rPr>
      </w:pPr>
      <w:r>
        <w:rPr>
          <w:noProof/>
          <w:sz w:val="18"/>
          <w:szCs w:val="18"/>
          <w:lang w:val="es-MX"/>
        </w:rPr>
        <w:drawing>
          <wp:anchor distT="0" distB="0" distL="114300" distR="114300" simplePos="0" relativeHeight="251660288" behindDoc="0" locked="0" layoutInCell="1" allowOverlap="1" wp14:anchorId="1A80263B" wp14:editId="41476160">
            <wp:simplePos x="0" y="0"/>
            <wp:positionH relativeFrom="column">
              <wp:posOffset>447675</wp:posOffset>
            </wp:positionH>
            <wp:positionV relativeFrom="paragraph">
              <wp:posOffset>8890</wp:posOffset>
            </wp:positionV>
            <wp:extent cx="2225040" cy="1474470"/>
            <wp:effectExtent l="0" t="0" r="381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5040" cy="1474470"/>
                    </a:xfrm>
                    <a:prstGeom prst="rect">
                      <a:avLst/>
                    </a:prstGeom>
                  </pic:spPr>
                </pic:pic>
              </a:graphicData>
            </a:graphic>
            <wp14:sizeRelH relativeFrom="margin">
              <wp14:pctWidth>0</wp14:pctWidth>
            </wp14:sizeRelH>
            <wp14:sizeRelV relativeFrom="margin">
              <wp14:pctHeight>0</wp14:pctHeight>
            </wp14:sizeRelV>
          </wp:anchor>
        </w:drawing>
      </w:r>
    </w:p>
    <w:p w:rsidR="00535821" w:rsidRDefault="00535821" w:rsidP="00535821">
      <w:pPr>
        <w:jc w:val="both"/>
        <w:rPr>
          <w:b/>
          <w:bCs/>
          <w:i/>
          <w:iCs/>
          <w:sz w:val="20"/>
          <w:szCs w:val="20"/>
          <w:lang w:val="es-MX"/>
        </w:rPr>
      </w:pPr>
    </w:p>
    <w:p w:rsidR="00535821" w:rsidRDefault="00535821" w:rsidP="00535821">
      <w:pPr>
        <w:jc w:val="both"/>
        <w:rPr>
          <w:b/>
          <w:bCs/>
          <w:i/>
          <w:iCs/>
          <w:sz w:val="20"/>
          <w:szCs w:val="20"/>
          <w:lang w:val="es-MX"/>
        </w:rPr>
      </w:pPr>
    </w:p>
    <w:p w:rsidR="00535821" w:rsidRDefault="00535821" w:rsidP="00535821">
      <w:pPr>
        <w:jc w:val="both"/>
        <w:rPr>
          <w:b/>
          <w:bCs/>
          <w:i/>
          <w:iCs/>
          <w:sz w:val="20"/>
          <w:szCs w:val="20"/>
          <w:lang w:val="es-MX"/>
        </w:rPr>
      </w:pPr>
    </w:p>
    <w:p w:rsidR="00055E5A" w:rsidRPr="00B3157E" w:rsidRDefault="00884A6D" w:rsidP="00535821">
      <w:pPr>
        <w:jc w:val="both"/>
        <w:rPr>
          <w:sz w:val="18"/>
          <w:szCs w:val="18"/>
          <w:lang w:val="es-MX"/>
        </w:rPr>
      </w:pPr>
      <w:r w:rsidRPr="00884A6D">
        <w:rPr>
          <w:b/>
          <w:bCs/>
          <w:i/>
          <w:iCs/>
          <w:sz w:val="20"/>
          <w:szCs w:val="20"/>
          <w:lang w:val="es-MX"/>
        </w:rPr>
        <w:lastRenderedPageBreak/>
        <w:t>Avances</w:t>
      </w:r>
    </w:p>
    <w:p w:rsidR="003C2B19" w:rsidRDefault="003C2B19" w:rsidP="00EF19A0">
      <w:pPr>
        <w:jc w:val="both"/>
        <w:rPr>
          <w:b/>
          <w:bCs/>
          <w:i/>
          <w:iCs/>
          <w:sz w:val="20"/>
          <w:szCs w:val="20"/>
          <w:lang w:val="es-MX"/>
        </w:rPr>
      </w:pPr>
    </w:p>
    <w:p w:rsidR="00055E5A" w:rsidRDefault="0025154B" w:rsidP="00EF19A0">
      <w:pPr>
        <w:jc w:val="both"/>
        <w:rPr>
          <w:b/>
          <w:bCs/>
          <w:i/>
          <w:iCs/>
          <w:sz w:val="20"/>
          <w:szCs w:val="20"/>
          <w:lang w:val="es-MX"/>
        </w:rPr>
      </w:pPr>
      <w:r>
        <w:rPr>
          <w:b/>
          <w:bCs/>
          <w:i/>
          <w:iCs/>
          <w:sz w:val="20"/>
          <w:szCs w:val="20"/>
          <w:lang w:val="es-MX"/>
        </w:rPr>
        <w:t>25/09/202</w:t>
      </w:r>
      <w:r w:rsidR="003D75D8">
        <w:rPr>
          <w:b/>
          <w:bCs/>
          <w:i/>
          <w:iCs/>
          <w:sz w:val="20"/>
          <w:szCs w:val="20"/>
          <w:lang w:val="es-MX"/>
        </w:rPr>
        <w:t xml:space="preserve">3  </w:t>
      </w:r>
      <w:r w:rsidR="00D25E3C">
        <w:rPr>
          <w:b/>
          <w:bCs/>
          <w:i/>
          <w:iCs/>
          <w:sz w:val="20"/>
          <w:szCs w:val="20"/>
          <w:lang w:val="es-MX"/>
        </w:rPr>
        <w:t xml:space="preserve">     </w:t>
      </w:r>
      <w:r w:rsidR="003D75D8">
        <w:rPr>
          <w:b/>
          <w:bCs/>
          <w:i/>
          <w:iCs/>
          <w:sz w:val="20"/>
          <w:szCs w:val="20"/>
          <w:lang w:val="es-MX"/>
        </w:rPr>
        <w:t xml:space="preserve">   </w:t>
      </w:r>
      <w:r w:rsidR="00AF7ECB">
        <w:rPr>
          <w:b/>
          <w:bCs/>
          <w:i/>
          <w:iCs/>
          <w:sz w:val="20"/>
          <w:szCs w:val="20"/>
          <w:lang w:val="es-MX"/>
        </w:rPr>
        <w:t>27/09/2023</w:t>
      </w:r>
      <w:r w:rsidR="00934C79">
        <w:rPr>
          <w:b/>
          <w:bCs/>
          <w:i/>
          <w:iCs/>
          <w:sz w:val="20"/>
          <w:szCs w:val="20"/>
          <w:lang w:val="es-MX"/>
        </w:rPr>
        <w:t xml:space="preserve">         </w:t>
      </w:r>
      <w:r w:rsidR="00934C79" w:rsidRPr="00EB7949">
        <w:rPr>
          <w:b/>
          <w:bCs/>
          <w:i/>
          <w:iCs/>
          <w:sz w:val="20"/>
          <w:szCs w:val="20"/>
          <w:lang w:val="es-MX"/>
        </w:rPr>
        <w:t>02/10/2023</w:t>
      </w:r>
    </w:p>
    <w:p w:rsidR="0025154B" w:rsidRDefault="00132146" w:rsidP="00EF19A0">
      <w:pPr>
        <w:jc w:val="both"/>
        <w:rPr>
          <w:sz w:val="18"/>
          <w:szCs w:val="18"/>
          <w:lang w:val="es-MX"/>
        </w:rPr>
      </w:pPr>
      <w:r>
        <w:rPr>
          <w:sz w:val="18"/>
          <w:szCs w:val="18"/>
          <w:lang w:val="es-MX"/>
        </w:rPr>
        <w:t>Clavo 1</w:t>
      </w:r>
      <w:r w:rsidR="00A511FA">
        <w:rPr>
          <w:sz w:val="18"/>
          <w:szCs w:val="18"/>
          <w:lang w:val="es-MX"/>
        </w:rPr>
        <w:t>:</w:t>
      </w:r>
      <w:r w:rsidR="005D28D3">
        <w:rPr>
          <w:sz w:val="18"/>
          <w:szCs w:val="18"/>
          <w:lang w:val="es-MX"/>
        </w:rPr>
        <w:t xml:space="preserve"> </w:t>
      </w:r>
      <w:r w:rsidR="000628B4">
        <w:rPr>
          <w:sz w:val="18"/>
          <w:szCs w:val="18"/>
          <w:lang w:val="es-MX"/>
        </w:rPr>
        <w:t>2.647</w:t>
      </w:r>
      <w:r w:rsidR="00A1340B">
        <w:rPr>
          <w:sz w:val="18"/>
          <w:szCs w:val="18"/>
          <w:lang w:val="es-MX"/>
        </w:rPr>
        <w:t>0</w:t>
      </w:r>
      <w:r w:rsidR="0040786B">
        <w:rPr>
          <w:sz w:val="18"/>
          <w:szCs w:val="18"/>
          <w:lang w:val="es-MX"/>
        </w:rPr>
        <w:t xml:space="preserve"> </w:t>
      </w:r>
      <w:r w:rsidR="00D25E3C">
        <w:rPr>
          <w:sz w:val="18"/>
          <w:szCs w:val="18"/>
          <w:lang w:val="es-MX"/>
        </w:rPr>
        <w:t xml:space="preserve">      Clavo 1:</w:t>
      </w:r>
      <w:r w:rsidR="005D28D3">
        <w:rPr>
          <w:sz w:val="18"/>
          <w:szCs w:val="18"/>
          <w:lang w:val="es-MX"/>
        </w:rPr>
        <w:t xml:space="preserve"> </w:t>
      </w:r>
      <w:r w:rsidR="000628B4">
        <w:rPr>
          <w:sz w:val="18"/>
          <w:szCs w:val="18"/>
          <w:lang w:val="es-MX"/>
        </w:rPr>
        <w:t>2.6412</w:t>
      </w:r>
      <w:r w:rsidR="00DE41A4">
        <w:rPr>
          <w:sz w:val="18"/>
          <w:szCs w:val="18"/>
          <w:lang w:val="es-MX"/>
        </w:rPr>
        <w:t xml:space="preserve">     Clavo 1:</w:t>
      </w:r>
      <w:r w:rsidR="005D28D3">
        <w:rPr>
          <w:sz w:val="18"/>
          <w:szCs w:val="18"/>
          <w:lang w:val="es-MX"/>
        </w:rPr>
        <w:t xml:space="preserve"> </w:t>
      </w:r>
      <w:r w:rsidR="000E4D60">
        <w:rPr>
          <w:sz w:val="18"/>
          <w:szCs w:val="18"/>
          <w:lang w:val="es-MX"/>
        </w:rPr>
        <w:t>2.6347</w:t>
      </w:r>
    </w:p>
    <w:p w:rsidR="00A511FA" w:rsidRDefault="00A511FA" w:rsidP="00EF19A0">
      <w:pPr>
        <w:jc w:val="both"/>
        <w:rPr>
          <w:sz w:val="18"/>
          <w:szCs w:val="18"/>
          <w:lang w:val="es-MX"/>
        </w:rPr>
      </w:pPr>
      <w:r>
        <w:rPr>
          <w:sz w:val="18"/>
          <w:szCs w:val="18"/>
          <w:lang w:val="es-MX"/>
        </w:rPr>
        <w:t>Clavo 2:</w:t>
      </w:r>
      <w:r w:rsidR="005D28D3">
        <w:rPr>
          <w:sz w:val="18"/>
          <w:szCs w:val="18"/>
          <w:lang w:val="es-MX"/>
        </w:rPr>
        <w:t xml:space="preserve"> </w:t>
      </w:r>
      <w:r w:rsidR="009076E6">
        <w:rPr>
          <w:sz w:val="18"/>
          <w:szCs w:val="18"/>
          <w:lang w:val="es-MX"/>
        </w:rPr>
        <w:t>2.6122</w:t>
      </w:r>
      <w:r w:rsidR="00D66696">
        <w:rPr>
          <w:sz w:val="18"/>
          <w:szCs w:val="18"/>
          <w:lang w:val="es-MX"/>
        </w:rPr>
        <w:t xml:space="preserve">       Clavo 2:</w:t>
      </w:r>
      <w:r w:rsidR="005D28D3">
        <w:rPr>
          <w:sz w:val="18"/>
          <w:szCs w:val="18"/>
          <w:lang w:val="es-MX"/>
        </w:rPr>
        <w:t xml:space="preserve"> </w:t>
      </w:r>
      <w:r w:rsidR="009076E6">
        <w:rPr>
          <w:sz w:val="18"/>
          <w:szCs w:val="18"/>
          <w:lang w:val="es-MX"/>
        </w:rPr>
        <w:t>2.5966</w:t>
      </w:r>
      <w:r w:rsidR="00DE41A4">
        <w:rPr>
          <w:sz w:val="18"/>
          <w:szCs w:val="18"/>
          <w:lang w:val="es-MX"/>
        </w:rPr>
        <w:t xml:space="preserve">     Clavo 2:</w:t>
      </w:r>
      <w:r w:rsidR="005D28D3">
        <w:rPr>
          <w:sz w:val="18"/>
          <w:szCs w:val="18"/>
          <w:lang w:val="es-MX"/>
        </w:rPr>
        <w:t xml:space="preserve"> </w:t>
      </w:r>
      <w:r w:rsidR="005333DB">
        <w:rPr>
          <w:sz w:val="18"/>
          <w:szCs w:val="18"/>
          <w:lang w:val="es-MX"/>
        </w:rPr>
        <w:t>2.5927</w:t>
      </w:r>
    </w:p>
    <w:p w:rsidR="006E504F" w:rsidRDefault="00A511FA" w:rsidP="00EF19A0">
      <w:pPr>
        <w:jc w:val="both"/>
        <w:rPr>
          <w:sz w:val="18"/>
          <w:szCs w:val="18"/>
          <w:lang w:val="es-MX"/>
        </w:rPr>
      </w:pPr>
      <w:r>
        <w:rPr>
          <w:sz w:val="18"/>
          <w:szCs w:val="18"/>
          <w:lang w:val="es-MX"/>
        </w:rPr>
        <w:t>Clavo 3:</w:t>
      </w:r>
      <w:r w:rsidR="005D28D3">
        <w:rPr>
          <w:sz w:val="18"/>
          <w:szCs w:val="18"/>
          <w:lang w:val="es-MX"/>
        </w:rPr>
        <w:t xml:space="preserve"> </w:t>
      </w:r>
      <w:r w:rsidR="000E6C32">
        <w:rPr>
          <w:sz w:val="18"/>
          <w:szCs w:val="18"/>
          <w:lang w:val="es-MX"/>
        </w:rPr>
        <w:t>2.5323</w:t>
      </w:r>
      <w:r w:rsidR="0040786B">
        <w:rPr>
          <w:sz w:val="18"/>
          <w:szCs w:val="18"/>
          <w:lang w:val="es-MX"/>
        </w:rPr>
        <w:t xml:space="preserve"> </w:t>
      </w:r>
      <w:r w:rsidR="00D66696">
        <w:rPr>
          <w:sz w:val="18"/>
          <w:szCs w:val="18"/>
          <w:lang w:val="es-MX"/>
        </w:rPr>
        <w:t xml:space="preserve">      Clavo 3:</w:t>
      </w:r>
      <w:r w:rsidR="005D28D3">
        <w:rPr>
          <w:sz w:val="18"/>
          <w:szCs w:val="18"/>
          <w:lang w:val="es-MX"/>
        </w:rPr>
        <w:t xml:space="preserve"> </w:t>
      </w:r>
      <w:r w:rsidR="000E6C32">
        <w:rPr>
          <w:sz w:val="18"/>
          <w:szCs w:val="18"/>
          <w:lang w:val="es-MX"/>
        </w:rPr>
        <w:t>2.5268</w:t>
      </w:r>
      <w:r w:rsidR="00DE41A4">
        <w:rPr>
          <w:sz w:val="18"/>
          <w:szCs w:val="18"/>
          <w:lang w:val="es-MX"/>
        </w:rPr>
        <w:t xml:space="preserve">     Clavo 3:</w:t>
      </w:r>
      <w:r w:rsidR="005D28D3">
        <w:rPr>
          <w:sz w:val="18"/>
          <w:szCs w:val="18"/>
          <w:lang w:val="es-MX"/>
        </w:rPr>
        <w:t xml:space="preserve"> </w:t>
      </w:r>
      <w:r w:rsidR="000E6C32">
        <w:rPr>
          <w:sz w:val="18"/>
          <w:szCs w:val="18"/>
          <w:lang w:val="es-MX"/>
        </w:rPr>
        <w:t>2.4994</w:t>
      </w:r>
    </w:p>
    <w:p w:rsidR="00BB3809" w:rsidRDefault="00BB3809" w:rsidP="00EF19A0">
      <w:pPr>
        <w:jc w:val="both"/>
        <w:rPr>
          <w:sz w:val="18"/>
          <w:szCs w:val="18"/>
          <w:lang w:val="es-MX"/>
        </w:rPr>
      </w:pPr>
    </w:p>
    <w:p w:rsidR="00BB3809" w:rsidRPr="00EB7949" w:rsidRDefault="00A055C2" w:rsidP="00EF19A0">
      <w:pPr>
        <w:jc w:val="both"/>
        <w:rPr>
          <w:b/>
          <w:bCs/>
          <w:i/>
          <w:iCs/>
          <w:sz w:val="18"/>
          <w:szCs w:val="18"/>
          <w:lang w:val="es-MX"/>
        </w:rPr>
      </w:pPr>
      <w:r w:rsidRPr="00EB7949">
        <w:rPr>
          <w:b/>
          <w:bCs/>
          <w:i/>
          <w:iCs/>
          <w:sz w:val="18"/>
          <w:szCs w:val="18"/>
          <w:lang w:val="es-MX"/>
        </w:rPr>
        <w:t>04/10/2023</w:t>
      </w:r>
      <w:r w:rsidR="00DE41A4">
        <w:rPr>
          <w:b/>
          <w:bCs/>
          <w:i/>
          <w:iCs/>
          <w:sz w:val="18"/>
          <w:szCs w:val="18"/>
          <w:lang w:val="es-MX"/>
        </w:rPr>
        <w:t xml:space="preserve">          </w:t>
      </w:r>
      <w:r w:rsidR="00C21F78">
        <w:rPr>
          <w:b/>
          <w:bCs/>
          <w:i/>
          <w:iCs/>
          <w:sz w:val="18"/>
          <w:szCs w:val="18"/>
          <w:lang w:val="es-MX"/>
        </w:rPr>
        <w:t>06/10/2023</w:t>
      </w:r>
    </w:p>
    <w:p w:rsidR="00A055C2" w:rsidRDefault="00A055C2" w:rsidP="00EF19A0">
      <w:pPr>
        <w:jc w:val="both"/>
        <w:rPr>
          <w:sz w:val="18"/>
          <w:szCs w:val="18"/>
          <w:lang w:val="es-MX"/>
        </w:rPr>
      </w:pPr>
      <w:r>
        <w:rPr>
          <w:sz w:val="18"/>
          <w:szCs w:val="18"/>
          <w:lang w:val="es-MX"/>
        </w:rPr>
        <w:t>Clavo 1:</w:t>
      </w:r>
      <w:r w:rsidR="005D28D3">
        <w:rPr>
          <w:sz w:val="18"/>
          <w:szCs w:val="18"/>
          <w:lang w:val="es-MX"/>
        </w:rPr>
        <w:t xml:space="preserve"> </w:t>
      </w:r>
      <w:r w:rsidR="003D14DD">
        <w:rPr>
          <w:sz w:val="18"/>
          <w:szCs w:val="18"/>
          <w:lang w:val="es-MX"/>
        </w:rPr>
        <w:t>2.6274</w:t>
      </w:r>
      <w:r w:rsidR="00C21F78">
        <w:rPr>
          <w:sz w:val="18"/>
          <w:szCs w:val="18"/>
          <w:lang w:val="es-MX"/>
        </w:rPr>
        <w:t xml:space="preserve">   Clavo 1:</w:t>
      </w:r>
      <w:r w:rsidR="005D28D3">
        <w:rPr>
          <w:sz w:val="18"/>
          <w:szCs w:val="18"/>
          <w:lang w:val="es-MX"/>
        </w:rPr>
        <w:t xml:space="preserve"> </w:t>
      </w:r>
      <w:r w:rsidR="00822140">
        <w:rPr>
          <w:sz w:val="18"/>
          <w:szCs w:val="18"/>
          <w:lang w:val="es-MX"/>
        </w:rPr>
        <w:t>2.6158</w:t>
      </w:r>
    </w:p>
    <w:p w:rsidR="00A055C2" w:rsidRDefault="00A055C2" w:rsidP="00EF19A0">
      <w:pPr>
        <w:jc w:val="both"/>
        <w:rPr>
          <w:sz w:val="18"/>
          <w:szCs w:val="18"/>
          <w:lang w:val="es-MX"/>
        </w:rPr>
      </w:pPr>
      <w:r>
        <w:rPr>
          <w:sz w:val="18"/>
          <w:szCs w:val="18"/>
          <w:lang w:val="es-MX"/>
        </w:rPr>
        <w:t>Clavo 2:</w:t>
      </w:r>
      <w:r w:rsidR="005D28D3">
        <w:rPr>
          <w:sz w:val="18"/>
          <w:szCs w:val="18"/>
          <w:lang w:val="es-MX"/>
        </w:rPr>
        <w:t xml:space="preserve"> </w:t>
      </w:r>
      <w:r w:rsidR="005333DB">
        <w:rPr>
          <w:sz w:val="18"/>
          <w:szCs w:val="18"/>
          <w:lang w:val="es-MX"/>
        </w:rPr>
        <w:t>2.5840</w:t>
      </w:r>
      <w:r w:rsidR="00C21F78">
        <w:rPr>
          <w:sz w:val="18"/>
          <w:szCs w:val="18"/>
          <w:lang w:val="es-MX"/>
        </w:rPr>
        <w:t xml:space="preserve">   Clavo 2:</w:t>
      </w:r>
      <w:r w:rsidR="005D28D3">
        <w:rPr>
          <w:sz w:val="18"/>
          <w:szCs w:val="18"/>
          <w:lang w:val="es-MX"/>
        </w:rPr>
        <w:t xml:space="preserve"> </w:t>
      </w:r>
      <w:r w:rsidR="00A1340B">
        <w:rPr>
          <w:sz w:val="18"/>
          <w:szCs w:val="18"/>
          <w:lang w:val="es-MX"/>
        </w:rPr>
        <w:t>2.5707</w:t>
      </w:r>
    </w:p>
    <w:p w:rsidR="00A055C2" w:rsidRDefault="00A055C2" w:rsidP="00EF19A0">
      <w:pPr>
        <w:jc w:val="both"/>
        <w:rPr>
          <w:sz w:val="18"/>
          <w:szCs w:val="18"/>
          <w:lang w:val="es-MX"/>
        </w:rPr>
      </w:pPr>
      <w:r>
        <w:rPr>
          <w:sz w:val="18"/>
          <w:szCs w:val="18"/>
          <w:lang w:val="es-MX"/>
        </w:rPr>
        <w:t>Clav</w:t>
      </w:r>
      <w:r w:rsidR="00225DE1">
        <w:rPr>
          <w:sz w:val="18"/>
          <w:szCs w:val="18"/>
          <w:lang w:val="es-MX"/>
        </w:rPr>
        <w:t>o 3:</w:t>
      </w:r>
      <w:r w:rsidR="005D28D3">
        <w:rPr>
          <w:sz w:val="18"/>
          <w:szCs w:val="18"/>
          <w:lang w:val="es-MX"/>
        </w:rPr>
        <w:t xml:space="preserve"> </w:t>
      </w:r>
      <w:r w:rsidR="00225DE1">
        <w:rPr>
          <w:sz w:val="18"/>
          <w:szCs w:val="18"/>
          <w:lang w:val="es-MX"/>
        </w:rPr>
        <w:t>2.4938</w:t>
      </w:r>
      <w:r w:rsidR="00C21F78">
        <w:rPr>
          <w:sz w:val="18"/>
          <w:szCs w:val="18"/>
          <w:lang w:val="es-MX"/>
        </w:rPr>
        <w:t xml:space="preserve">   Clavo 3:</w:t>
      </w:r>
      <w:r w:rsidR="005D28D3">
        <w:rPr>
          <w:sz w:val="18"/>
          <w:szCs w:val="18"/>
          <w:lang w:val="es-MX"/>
        </w:rPr>
        <w:t xml:space="preserve"> </w:t>
      </w:r>
      <w:r w:rsidR="00225DE1">
        <w:rPr>
          <w:sz w:val="18"/>
          <w:szCs w:val="18"/>
          <w:lang w:val="es-MX"/>
        </w:rPr>
        <w:t>2.4655</w:t>
      </w:r>
    </w:p>
    <w:p w:rsidR="00EE2088" w:rsidRDefault="00EE2088" w:rsidP="00EF19A0">
      <w:pPr>
        <w:jc w:val="both"/>
        <w:rPr>
          <w:sz w:val="18"/>
          <w:szCs w:val="18"/>
          <w:lang w:val="es-MX"/>
        </w:rPr>
      </w:pPr>
    </w:p>
    <w:p w:rsidR="00EE2088" w:rsidRDefault="00EE2088" w:rsidP="00EF19A0">
      <w:pPr>
        <w:jc w:val="both"/>
        <w:rPr>
          <w:sz w:val="18"/>
          <w:szCs w:val="18"/>
          <w:lang w:val="es-MX"/>
        </w:rPr>
      </w:pPr>
    </w:p>
    <w:p w:rsidR="00EE2088" w:rsidRDefault="008364F2" w:rsidP="00EF19A0">
      <w:pPr>
        <w:jc w:val="both"/>
        <w:rPr>
          <w:sz w:val="18"/>
          <w:szCs w:val="18"/>
          <w:lang w:val="es-MX"/>
        </w:rPr>
      </w:pPr>
      <w:r>
        <w:rPr>
          <w:noProof/>
          <w:sz w:val="18"/>
          <w:szCs w:val="18"/>
          <w:lang w:val="es-MX"/>
        </w:rPr>
        <w:drawing>
          <wp:anchor distT="0" distB="0" distL="114300" distR="114300" simplePos="0" relativeHeight="251669504" behindDoc="0" locked="0" layoutInCell="1" allowOverlap="1">
            <wp:simplePos x="0" y="0"/>
            <wp:positionH relativeFrom="column">
              <wp:posOffset>-88265</wp:posOffset>
            </wp:positionH>
            <wp:positionV relativeFrom="paragraph">
              <wp:posOffset>1246505</wp:posOffset>
            </wp:positionV>
            <wp:extent cx="2597150" cy="1149985"/>
            <wp:effectExtent l="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97150" cy="1149985"/>
                    </a:xfrm>
                    <a:prstGeom prst="rect">
                      <a:avLst/>
                    </a:prstGeom>
                  </pic:spPr>
                </pic:pic>
              </a:graphicData>
            </a:graphic>
            <wp14:sizeRelH relativeFrom="margin">
              <wp14:pctWidth>0</wp14:pctWidth>
            </wp14:sizeRelH>
            <wp14:sizeRelV relativeFrom="margin">
              <wp14:pctHeight>0</wp14:pctHeight>
            </wp14:sizeRelV>
          </wp:anchor>
        </w:drawing>
      </w:r>
      <w:r w:rsidR="005535A8">
        <w:rPr>
          <w:noProof/>
          <w:sz w:val="18"/>
          <w:szCs w:val="18"/>
          <w:lang w:val="es-MX"/>
        </w:rPr>
        <w:drawing>
          <wp:anchor distT="0" distB="0" distL="114300" distR="114300" simplePos="0" relativeHeight="251662336" behindDoc="0" locked="0" layoutInCell="1" allowOverlap="1">
            <wp:simplePos x="0" y="0"/>
            <wp:positionH relativeFrom="column">
              <wp:posOffset>-88900</wp:posOffset>
            </wp:positionH>
            <wp:positionV relativeFrom="paragraph">
              <wp:posOffset>81280</wp:posOffset>
            </wp:positionV>
            <wp:extent cx="2606040" cy="1059180"/>
            <wp:effectExtent l="0" t="0" r="3810" b="7620"/>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06040" cy="1059180"/>
                    </a:xfrm>
                    <a:prstGeom prst="rect">
                      <a:avLst/>
                    </a:prstGeom>
                  </pic:spPr>
                </pic:pic>
              </a:graphicData>
            </a:graphic>
            <wp14:sizeRelH relativeFrom="margin">
              <wp14:pctWidth>0</wp14:pctWidth>
            </wp14:sizeRelH>
            <wp14:sizeRelV relativeFrom="margin">
              <wp14:pctHeight>0</wp14:pctHeight>
            </wp14:sizeRelV>
          </wp:anchor>
        </w:drawing>
      </w:r>
    </w:p>
    <w:p w:rsidR="00EE2088" w:rsidRDefault="00EE2088" w:rsidP="00EF19A0">
      <w:pPr>
        <w:jc w:val="both"/>
        <w:rPr>
          <w:sz w:val="18"/>
          <w:szCs w:val="18"/>
          <w:lang w:val="es-MX"/>
        </w:rPr>
      </w:pPr>
    </w:p>
    <w:p w:rsidR="005A15C6" w:rsidRDefault="005A15C6" w:rsidP="00EF19A0">
      <w:pPr>
        <w:jc w:val="both"/>
        <w:rPr>
          <w:sz w:val="18"/>
          <w:szCs w:val="18"/>
          <w:lang w:val="es-MX"/>
        </w:rPr>
      </w:pPr>
    </w:p>
    <w:p w:rsidR="00843354" w:rsidRDefault="00843354" w:rsidP="00EF19A0">
      <w:pPr>
        <w:jc w:val="both"/>
        <w:rPr>
          <w:b/>
          <w:bCs/>
          <w:i/>
          <w:iCs/>
          <w:sz w:val="22"/>
          <w:szCs w:val="22"/>
          <w:lang w:val="es-MX"/>
        </w:rPr>
      </w:pPr>
    </w:p>
    <w:p w:rsidR="00843354" w:rsidRDefault="00843354" w:rsidP="00EF19A0">
      <w:pPr>
        <w:jc w:val="both"/>
        <w:rPr>
          <w:b/>
          <w:bCs/>
          <w:i/>
          <w:iCs/>
          <w:sz w:val="22"/>
          <w:szCs w:val="22"/>
          <w:lang w:val="es-MX"/>
        </w:rPr>
      </w:pPr>
    </w:p>
    <w:p w:rsidR="00843354" w:rsidRDefault="00843354" w:rsidP="00EF19A0">
      <w:pPr>
        <w:jc w:val="both"/>
        <w:rPr>
          <w:b/>
          <w:bCs/>
          <w:i/>
          <w:iCs/>
          <w:sz w:val="22"/>
          <w:szCs w:val="22"/>
          <w:lang w:val="es-MX"/>
        </w:rPr>
      </w:pPr>
    </w:p>
    <w:p w:rsidR="00EF19A0" w:rsidRDefault="00EF19A0" w:rsidP="00EF19A0">
      <w:pPr>
        <w:jc w:val="both"/>
        <w:rPr>
          <w:b/>
          <w:bCs/>
          <w:i/>
          <w:iCs/>
          <w:sz w:val="22"/>
          <w:szCs w:val="22"/>
          <w:lang w:val="es-MX"/>
        </w:rPr>
      </w:pPr>
      <w:r>
        <w:rPr>
          <w:b/>
          <w:bCs/>
          <w:i/>
          <w:iCs/>
          <w:sz w:val="22"/>
          <w:szCs w:val="22"/>
          <w:lang w:val="es-MX"/>
        </w:rPr>
        <w:t xml:space="preserve">Distancias </w:t>
      </w:r>
    </w:p>
    <w:p w:rsidR="00B3157E" w:rsidRPr="00EF19A0" w:rsidRDefault="00B3157E" w:rsidP="00EF19A0">
      <w:pPr>
        <w:jc w:val="both"/>
        <w:rPr>
          <w:b/>
          <w:bCs/>
          <w:i/>
          <w:iCs/>
          <w:sz w:val="22"/>
          <w:szCs w:val="22"/>
          <w:lang w:val="es-MX"/>
        </w:rPr>
      </w:pPr>
    </w:p>
    <w:p w:rsidR="00FC2F03" w:rsidRDefault="005B2C47" w:rsidP="00984469">
      <w:pPr>
        <w:ind w:firstLine="284"/>
        <w:jc w:val="both"/>
        <w:rPr>
          <w:sz w:val="18"/>
          <w:szCs w:val="18"/>
          <w:lang w:val="es-MX"/>
        </w:rPr>
      </w:pPr>
      <w:r>
        <w:rPr>
          <w:sz w:val="18"/>
          <w:szCs w:val="18"/>
          <w:lang w:val="es-MX"/>
        </w:rPr>
        <w:t>Tomemos en cuenta que durante los viajes de instrucción, se embarcarán cadetes que pasarán un período de 10 días en cada puerto, y la velocidad de navegación será de 12 nudos.</w:t>
      </w:r>
    </w:p>
    <w:p w:rsidR="00FC2F03" w:rsidRDefault="00FC2F03" w:rsidP="00984469">
      <w:pPr>
        <w:ind w:firstLine="284"/>
        <w:jc w:val="both"/>
        <w:rPr>
          <w:sz w:val="18"/>
          <w:szCs w:val="18"/>
          <w:lang w:val="es-MX"/>
        </w:rPr>
      </w:pPr>
    </w:p>
    <w:p w:rsidR="00984469" w:rsidRDefault="00984469" w:rsidP="00984469">
      <w:pPr>
        <w:ind w:firstLine="284"/>
        <w:jc w:val="both"/>
        <w:rPr>
          <w:sz w:val="18"/>
          <w:szCs w:val="18"/>
          <w:lang w:val="es-MX"/>
        </w:rPr>
      </w:pPr>
      <w:r>
        <w:rPr>
          <w:sz w:val="18"/>
          <w:szCs w:val="18"/>
          <w:lang w:val="es-MX"/>
        </w:rPr>
        <w:t xml:space="preserve">Valparaíso – Quintero = 17 millas </w:t>
      </w:r>
      <w:r w:rsidR="00FC2F03">
        <w:rPr>
          <w:sz w:val="18"/>
          <w:szCs w:val="18"/>
          <w:lang w:val="es-MX"/>
        </w:rPr>
        <w:t xml:space="preserve">náuticas </w:t>
      </w:r>
    </w:p>
    <w:p w:rsidR="00984469" w:rsidRDefault="00984469" w:rsidP="00984469">
      <w:pPr>
        <w:ind w:firstLine="284"/>
        <w:jc w:val="both"/>
        <w:rPr>
          <w:sz w:val="18"/>
          <w:szCs w:val="18"/>
          <w:lang w:val="es-MX"/>
        </w:rPr>
      </w:pPr>
      <w:r>
        <w:rPr>
          <w:sz w:val="18"/>
          <w:szCs w:val="18"/>
          <w:lang w:val="es-MX"/>
        </w:rPr>
        <w:t xml:space="preserve">Quintero – Puerto Montt =  527 millas </w:t>
      </w:r>
      <w:r w:rsidR="00FC2F03">
        <w:rPr>
          <w:sz w:val="18"/>
          <w:szCs w:val="18"/>
          <w:lang w:val="es-MX"/>
        </w:rPr>
        <w:t xml:space="preserve">náuticas </w:t>
      </w:r>
    </w:p>
    <w:p w:rsidR="00984469" w:rsidRDefault="00984469" w:rsidP="00984469">
      <w:pPr>
        <w:ind w:firstLine="284"/>
        <w:jc w:val="both"/>
        <w:rPr>
          <w:sz w:val="18"/>
          <w:szCs w:val="18"/>
          <w:lang w:val="es-MX"/>
        </w:rPr>
      </w:pPr>
      <w:r>
        <w:rPr>
          <w:sz w:val="18"/>
          <w:szCs w:val="18"/>
          <w:lang w:val="es-MX"/>
        </w:rPr>
        <w:t xml:space="preserve">Puerto Montt – Punta Arenas =  706 millas </w:t>
      </w:r>
      <w:r w:rsidR="00FC2F03">
        <w:rPr>
          <w:sz w:val="18"/>
          <w:szCs w:val="18"/>
          <w:lang w:val="es-MX"/>
        </w:rPr>
        <w:t xml:space="preserve">náuticas </w:t>
      </w:r>
    </w:p>
    <w:p w:rsidR="00984469" w:rsidRDefault="00984469" w:rsidP="0050551A">
      <w:pPr>
        <w:ind w:firstLine="284"/>
        <w:jc w:val="both"/>
        <w:rPr>
          <w:sz w:val="18"/>
          <w:szCs w:val="18"/>
          <w:lang w:val="es-MX"/>
        </w:rPr>
      </w:pPr>
      <w:r>
        <w:rPr>
          <w:sz w:val="18"/>
          <w:szCs w:val="18"/>
          <w:lang w:val="es-MX"/>
        </w:rPr>
        <w:t xml:space="preserve">Punta Arenas – Rio de la Plata = 1233 millas </w:t>
      </w:r>
      <w:r w:rsidR="00FC2F03">
        <w:rPr>
          <w:sz w:val="18"/>
          <w:szCs w:val="18"/>
          <w:lang w:val="es-MX"/>
        </w:rPr>
        <w:t xml:space="preserve">náuticas </w:t>
      </w:r>
    </w:p>
    <w:p w:rsidR="0081508F" w:rsidRDefault="0081508F" w:rsidP="0050551A">
      <w:pPr>
        <w:ind w:firstLine="284"/>
        <w:jc w:val="both"/>
        <w:rPr>
          <w:sz w:val="18"/>
          <w:szCs w:val="18"/>
          <w:lang w:val="es-MX"/>
        </w:rPr>
      </w:pPr>
    </w:p>
    <w:p w:rsidR="00843354" w:rsidRDefault="00843354" w:rsidP="0050551A">
      <w:pPr>
        <w:ind w:firstLine="284"/>
        <w:jc w:val="both"/>
        <w:rPr>
          <w:sz w:val="18"/>
          <w:szCs w:val="18"/>
          <w:lang w:val="es-MX"/>
        </w:rPr>
      </w:pPr>
    </w:p>
    <w:p w:rsidR="003D56DE" w:rsidRDefault="003D56DE" w:rsidP="0050551A">
      <w:pPr>
        <w:ind w:firstLine="284"/>
        <w:jc w:val="both"/>
        <w:rPr>
          <w:sz w:val="18"/>
          <w:szCs w:val="18"/>
          <w:lang w:val="es-MX"/>
        </w:rPr>
      </w:pPr>
    </w:p>
    <w:p w:rsidR="00843354" w:rsidRDefault="00843354" w:rsidP="0050551A">
      <w:pPr>
        <w:ind w:firstLine="284"/>
        <w:jc w:val="both"/>
        <w:rPr>
          <w:sz w:val="18"/>
          <w:szCs w:val="18"/>
          <w:lang w:val="es-MX"/>
        </w:rPr>
      </w:pPr>
    </w:p>
    <w:p w:rsidR="006C06FD" w:rsidRDefault="00A77D65" w:rsidP="0064657E">
      <w:pPr>
        <w:jc w:val="both"/>
        <w:rPr>
          <w:b/>
          <w:bCs/>
          <w:i/>
          <w:iCs/>
          <w:sz w:val="22"/>
          <w:szCs w:val="22"/>
          <w:lang w:val="es-MX"/>
        </w:rPr>
      </w:pPr>
      <w:r>
        <w:rPr>
          <w:b/>
          <w:bCs/>
          <w:i/>
          <w:iCs/>
          <w:sz w:val="22"/>
          <w:szCs w:val="22"/>
          <w:lang w:val="es-MX"/>
        </w:rPr>
        <w:t>Tiempo de navegación</w:t>
      </w:r>
    </w:p>
    <w:p w:rsidR="00984469" w:rsidRPr="0064657E" w:rsidRDefault="00A77D65" w:rsidP="0064657E">
      <w:pPr>
        <w:jc w:val="both"/>
        <w:rPr>
          <w:b/>
          <w:bCs/>
          <w:i/>
          <w:iCs/>
          <w:sz w:val="22"/>
          <w:szCs w:val="22"/>
          <w:lang w:val="es-MX"/>
        </w:rPr>
      </w:pPr>
      <w:r>
        <w:rPr>
          <w:b/>
          <w:bCs/>
          <w:i/>
          <w:iCs/>
          <w:sz w:val="22"/>
          <w:szCs w:val="22"/>
          <w:lang w:val="es-MX"/>
        </w:rPr>
        <w:t xml:space="preserve"> </w:t>
      </w:r>
    </w:p>
    <w:p w:rsidR="00097294" w:rsidRPr="007B43A0" w:rsidRDefault="007917DF" w:rsidP="007B43A0">
      <w:pPr>
        <w:pStyle w:val="Prrafodelista"/>
        <w:numPr>
          <w:ilvl w:val="0"/>
          <w:numId w:val="11"/>
        </w:numPr>
        <w:jc w:val="both"/>
        <w:rPr>
          <w:sz w:val="18"/>
          <w:szCs w:val="18"/>
          <w:lang w:val="es-MX"/>
        </w:rPr>
      </w:pPr>
      <w:r w:rsidRPr="007B43A0">
        <w:rPr>
          <w:sz w:val="18"/>
          <w:szCs w:val="18"/>
          <w:lang w:val="es-MX"/>
        </w:rPr>
        <w:t>Valparaíso a Quintero:</w:t>
      </w:r>
      <w:r w:rsidR="001E7F41" w:rsidRPr="007B43A0">
        <w:rPr>
          <w:sz w:val="18"/>
          <w:szCs w:val="18"/>
          <w:lang w:val="es-MX"/>
        </w:rPr>
        <w:t xml:space="preserve"> 1 hora y 24 minutos </w:t>
      </w:r>
    </w:p>
    <w:p w:rsidR="002C5EF5" w:rsidRPr="00390FF9" w:rsidRDefault="002C5EF5" w:rsidP="00390FF9">
      <w:pPr>
        <w:pStyle w:val="Prrafodelista"/>
        <w:jc w:val="both"/>
        <w:rPr>
          <w:sz w:val="18"/>
          <w:szCs w:val="18"/>
          <w:lang w:val="es-MX"/>
        </w:rPr>
      </w:pPr>
      <w:r w:rsidRPr="00390FF9">
        <w:rPr>
          <w:sz w:val="18"/>
          <w:szCs w:val="18"/>
          <w:lang w:val="es-MX"/>
        </w:rPr>
        <w:t>Mar = 0.06 días</w:t>
      </w:r>
    </w:p>
    <w:p w:rsidR="001C3D3D" w:rsidRPr="007B43A0" w:rsidRDefault="00F979C0" w:rsidP="007B43A0">
      <w:pPr>
        <w:pStyle w:val="Prrafodelista"/>
        <w:numPr>
          <w:ilvl w:val="0"/>
          <w:numId w:val="11"/>
        </w:numPr>
        <w:jc w:val="both"/>
        <w:rPr>
          <w:sz w:val="18"/>
          <w:szCs w:val="18"/>
          <w:lang w:val="es-MX"/>
        </w:rPr>
      </w:pPr>
      <w:r w:rsidRPr="007B43A0">
        <w:rPr>
          <w:sz w:val="18"/>
          <w:szCs w:val="18"/>
          <w:lang w:val="es-MX"/>
        </w:rPr>
        <w:t xml:space="preserve">Quintero a Puerto Montt: </w:t>
      </w:r>
      <w:r w:rsidR="00B1390E" w:rsidRPr="007B43A0">
        <w:rPr>
          <w:sz w:val="18"/>
          <w:szCs w:val="18"/>
          <w:lang w:val="es-MX"/>
        </w:rPr>
        <w:t xml:space="preserve">1 día, 19 horas y 54 minutos </w:t>
      </w:r>
    </w:p>
    <w:p w:rsidR="002C5EF5" w:rsidRPr="00390FF9" w:rsidRDefault="002C5EF5" w:rsidP="00390FF9">
      <w:pPr>
        <w:pStyle w:val="Prrafodelista"/>
        <w:jc w:val="both"/>
        <w:rPr>
          <w:sz w:val="18"/>
          <w:szCs w:val="18"/>
          <w:lang w:val="es-MX"/>
        </w:rPr>
      </w:pPr>
      <w:r w:rsidRPr="00390FF9">
        <w:rPr>
          <w:sz w:val="18"/>
          <w:szCs w:val="18"/>
          <w:lang w:val="es-MX"/>
        </w:rPr>
        <w:t>Mar = 1,8 días</w:t>
      </w:r>
    </w:p>
    <w:p w:rsidR="002C5EF5" w:rsidRPr="007B43A0" w:rsidRDefault="002C5EF5" w:rsidP="007B43A0">
      <w:pPr>
        <w:pStyle w:val="Prrafodelista"/>
        <w:numPr>
          <w:ilvl w:val="0"/>
          <w:numId w:val="11"/>
        </w:numPr>
        <w:jc w:val="both"/>
        <w:rPr>
          <w:sz w:val="18"/>
          <w:szCs w:val="18"/>
          <w:lang w:val="es-MX"/>
        </w:rPr>
      </w:pPr>
      <w:r w:rsidRPr="007B43A0">
        <w:rPr>
          <w:sz w:val="18"/>
          <w:szCs w:val="18"/>
          <w:lang w:val="es-MX"/>
        </w:rPr>
        <w:t xml:space="preserve">Puerto </w:t>
      </w:r>
      <w:r w:rsidR="00390FF9" w:rsidRPr="007B43A0">
        <w:rPr>
          <w:sz w:val="18"/>
          <w:szCs w:val="18"/>
          <w:lang w:val="es-MX"/>
        </w:rPr>
        <w:t>Montt</w:t>
      </w:r>
      <w:r w:rsidR="00B1390E" w:rsidRPr="007B43A0">
        <w:rPr>
          <w:sz w:val="18"/>
          <w:szCs w:val="18"/>
          <w:lang w:val="es-MX"/>
        </w:rPr>
        <w:t xml:space="preserve"> a </w:t>
      </w:r>
      <w:r w:rsidR="00BD7D7B" w:rsidRPr="007B43A0">
        <w:rPr>
          <w:sz w:val="18"/>
          <w:szCs w:val="18"/>
          <w:lang w:val="es-MX"/>
        </w:rPr>
        <w:t xml:space="preserve">Punta Arenas: 2 días, 10 horas y 49 minutos </w:t>
      </w:r>
    </w:p>
    <w:p w:rsidR="002C5EF5" w:rsidRPr="007B43A0" w:rsidRDefault="002C5EF5" w:rsidP="00390FF9">
      <w:pPr>
        <w:pStyle w:val="Prrafodelista"/>
        <w:jc w:val="both"/>
        <w:rPr>
          <w:sz w:val="18"/>
          <w:szCs w:val="18"/>
          <w:lang w:val="es-MX"/>
        </w:rPr>
      </w:pPr>
      <w:r w:rsidRPr="007B43A0">
        <w:rPr>
          <w:sz w:val="18"/>
          <w:szCs w:val="18"/>
          <w:lang w:val="es-MX"/>
        </w:rPr>
        <w:t>Mar = 2,4 días</w:t>
      </w:r>
    </w:p>
    <w:p w:rsidR="002C5EF5" w:rsidRPr="007B43A0" w:rsidRDefault="002C5EF5" w:rsidP="007B43A0">
      <w:pPr>
        <w:pStyle w:val="Prrafodelista"/>
        <w:numPr>
          <w:ilvl w:val="0"/>
          <w:numId w:val="11"/>
        </w:numPr>
        <w:jc w:val="both"/>
        <w:rPr>
          <w:sz w:val="18"/>
          <w:szCs w:val="18"/>
          <w:lang w:val="es-MX"/>
        </w:rPr>
      </w:pPr>
      <w:r w:rsidRPr="007B43A0">
        <w:rPr>
          <w:sz w:val="18"/>
          <w:szCs w:val="18"/>
          <w:lang w:val="es-MX"/>
        </w:rPr>
        <w:t xml:space="preserve">Punta Arenas </w:t>
      </w:r>
      <w:r w:rsidR="00B53689" w:rsidRPr="007B43A0">
        <w:rPr>
          <w:sz w:val="18"/>
          <w:szCs w:val="18"/>
          <w:lang w:val="es-MX"/>
        </w:rPr>
        <w:t>a Rio de la Plata: 4 días, 6 horas y 45 minutos</w:t>
      </w:r>
      <w:r w:rsidRPr="007B43A0">
        <w:rPr>
          <w:sz w:val="18"/>
          <w:szCs w:val="18"/>
          <w:lang w:val="es-MX"/>
        </w:rPr>
        <w:t xml:space="preserve"> </w:t>
      </w:r>
    </w:p>
    <w:p w:rsidR="006667D0" w:rsidRPr="007B43A0" w:rsidRDefault="002C5EF5" w:rsidP="00390FF9">
      <w:pPr>
        <w:pStyle w:val="Prrafodelista"/>
        <w:jc w:val="both"/>
        <w:rPr>
          <w:sz w:val="18"/>
          <w:szCs w:val="18"/>
          <w:lang w:val="es-MX"/>
        </w:rPr>
      </w:pPr>
      <w:r w:rsidRPr="007B43A0">
        <w:rPr>
          <w:sz w:val="18"/>
          <w:szCs w:val="18"/>
          <w:lang w:val="es-MX"/>
        </w:rPr>
        <w:t xml:space="preserve">Mar = 4,25 días </w:t>
      </w:r>
    </w:p>
    <w:p w:rsidR="00984469" w:rsidRDefault="00984469" w:rsidP="004A4476">
      <w:pPr>
        <w:jc w:val="both"/>
        <w:rPr>
          <w:sz w:val="18"/>
          <w:szCs w:val="18"/>
          <w:lang w:val="es-MX"/>
        </w:rPr>
      </w:pPr>
    </w:p>
    <w:p w:rsidR="00025064" w:rsidRDefault="00025064" w:rsidP="00EC1BDD">
      <w:pPr>
        <w:ind w:firstLine="708"/>
        <w:jc w:val="both"/>
        <w:rPr>
          <w:sz w:val="18"/>
          <w:szCs w:val="18"/>
          <w:lang w:val="es-MX"/>
        </w:rPr>
      </w:pPr>
    </w:p>
    <w:p w:rsidR="001800D5" w:rsidRDefault="00FC5D73" w:rsidP="001800D5">
      <w:pPr>
        <w:rPr>
          <w:b/>
          <w:bCs/>
          <w:i/>
          <w:iCs/>
          <w:sz w:val="22"/>
          <w:szCs w:val="22"/>
          <w:lang w:val="es-MX"/>
        </w:rPr>
      </w:pPr>
      <w:r w:rsidRPr="00FC5D73">
        <w:rPr>
          <w:b/>
          <w:bCs/>
          <w:i/>
          <w:iCs/>
          <w:sz w:val="22"/>
          <w:szCs w:val="22"/>
          <w:lang w:val="es-MX"/>
        </w:rPr>
        <w:t>Modelo Matemático</w:t>
      </w:r>
    </w:p>
    <w:p w:rsidR="00FC5D73" w:rsidRDefault="00FC5D73" w:rsidP="001800D5">
      <w:pPr>
        <w:rPr>
          <w:b/>
          <w:bCs/>
          <w:i/>
          <w:iCs/>
          <w:sz w:val="22"/>
          <w:szCs w:val="22"/>
          <w:lang w:val="es-MX"/>
        </w:rPr>
      </w:pPr>
    </w:p>
    <w:p w:rsidR="00FC5D73" w:rsidRDefault="00E02774" w:rsidP="001800D5">
      <w:pPr>
        <w:rPr>
          <w:sz w:val="18"/>
          <w:szCs w:val="18"/>
          <w:lang w:val="es-MX"/>
        </w:rPr>
      </w:pPr>
      <w:r w:rsidRPr="00510130">
        <w:rPr>
          <w:sz w:val="18"/>
          <w:szCs w:val="18"/>
          <w:lang w:val="es-MX"/>
        </w:rPr>
        <w:t>En Excel, creamos tres gráficas que representan la cantidad de gramos de nuestros clavos y cómo esta cantidad varió a lo largo de 12 días. Estas gráficas nos permiten visualizar de manera efectiva la evolución de los gramos de clavos durante este período y analizar cualquier tendencia o fluctuación en su peso.</w:t>
      </w:r>
    </w:p>
    <w:p w:rsidR="00510130" w:rsidRDefault="00510130" w:rsidP="001800D5">
      <w:pPr>
        <w:rPr>
          <w:sz w:val="18"/>
          <w:szCs w:val="18"/>
          <w:lang w:val="es-MX"/>
        </w:rPr>
      </w:pPr>
    </w:p>
    <w:p w:rsidR="00510130" w:rsidRDefault="00843354" w:rsidP="001800D5">
      <w:pPr>
        <w:rPr>
          <w:sz w:val="18"/>
          <w:szCs w:val="18"/>
          <w:lang w:val="es-MX"/>
        </w:rPr>
      </w:pPr>
      <w:r>
        <w:rPr>
          <w:noProof/>
        </w:rPr>
        <w:drawing>
          <wp:anchor distT="0" distB="0" distL="114300" distR="114300" simplePos="0" relativeHeight="251664384" behindDoc="0" locked="0" layoutInCell="1" allowOverlap="1" wp14:anchorId="15F64D7C" wp14:editId="2985C58D">
            <wp:simplePos x="0" y="0"/>
            <wp:positionH relativeFrom="column">
              <wp:posOffset>501650</wp:posOffset>
            </wp:positionH>
            <wp:positionV relativeFrom="paragraph">
              <wp:posOffset>127635</wp:posOffset>
            </wp:positionV>
            <wp:extent cx="2023110" cy="1249045"/>
            <wp:effectExtent l="0" t="0" r="0" b="8255"/>
            <wp:wrapTopAndBottom/>
            <wp:docPr id="2" name="Picture 4">
              <a:extLst xmlns:a="http://schemas.openxmlformats.org/drawingml/2006/main">
                <a:ext uri="{FF2B5EF4-FFF2-40B4-BE49-F238E27FC236}">
                  <a16:creationId xmlns:a16="http://schemas.microsoft.com/office/drawing/2014/main" id="{7FE61E90-804A-0F09-1621-9A47DCAB58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a:extLst>
                        <a:ext uri="{FF2B5EF4-FFF2-40B4-BE49-F238E27FC236}">
                          <a16:creationId xmlns:a16="http://schemas.microsoft.com/office/drawing/2014/main" id="{7FE61E90-804A-0F09-1621-9A47DCAB58A5}"/>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23110" cy="1249045"/>
                    </a:xfrm>
                    <a:prstGeom prst="rect">
                      <a:avLst/>
                    </a:prstGeom>
                    <a:noFill/>
                  </pic:spPr>
                </pic:pic>
              </a:graphicData>
            </a:graphic>
            <wp14:sizeRelH relativeFrom="margin">
              <wp14:pctWidth>0</wp14:pctWidth>
            </wp14:sizeRelH>
            <wp14:sizeRelV relativeFrom="margin">
              <wp14:pctHeight>0</wp14:pctHeight>
            </wp14:sizeRelV>
          </wp:anchor>
        </w:drawing>
      </w:r>
    </w:p>
    <w:p w:rsidR="00510130" w:rsidRDefault="00510130" w:rsidP="001800D5">
      <w:pPr>
        <w:rPr>
          <w:sz w:val="18"/>
          <w:szCs w:val="18"/>
          <w:lang w:val="es-MX"/>
        </w:rPr>
      </w:pPr>
    </w:p>
    <w:p w:rsidR="00EB221B" w:rsidRDefault="00EB221B" w:rsidP="001800D5">
      <w:pPr>
        <w:rPr>
          <w:sz w:val="18"/>
          <w:szCs w:val="18"/>
          <w:lang w:val="es-MX"/>
        </w:rPr>
      </w:pPr>
    </w:p>
    <w:p w:rsidR="00EB221B" w:rsidRDefault="00153855" w:rsidP="001800D5">
      <w:pPr>
        <w:rPr>
          <w:sz w:val="18"/>
          <w:szCs w:val="18"/>
          <w:lang w:val="es-MX"/>
        </w:rPr>
      </w:pPr>
      <w:r>
        <w:rPr>
          <w:noProof/>
        </w:rPr>
        <w:drawing>
          <wp:anchor distT="0" distB="0" distL="114300" distR="114300" simplePos="0" relativeHeight="251666432" behindDoc="0" locked="0" layoutInCell="1" allowOverlap="1" wp14:anchorId="6FA3EA17" wp14:editId="665F375D">
            <wp:simplePos x="0" y="0"/>
            <wp:positionH relativeFrom="column">
              <wp:posOffset>537210</wp:posOffset>
            </wp:positionH>
            <wp:positionV relativeFrom="paragraph">
              <wp:posOffset>78740</wp:posOffset>
            </wp:positionV>
            <wp:extent cx="2233295" cy="1380490"/>
            <wp:effectExtent l="0" t="0" r="0" b="0"/>
            <wp:wrapTopAndBottom/>
            <wp:docPr id="7" name="Imagen 7">
              <a:extLst xmlns:a="http://schemas.openxmlformats.org/drawingml/2006/main">
                <a:ext uri="{FF2B5EF4-FFF2-40B4-BE49-F238E27FC236}">
                  <a16:creationId xmlns:a16="http://schemas.microsoft.com/office/drawing/2014/main" id="{9C3FF994-7999-7CB5-6CC1-631B0910CD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6">
                      <a:extLst>
                        <a:ext uri="{FF2B5EF4-FFF2-40B4-BE49-F238E27FC236}">
                          <a16:creationId xmlns:a16="http://schemas.microsoft.com/office/drawing/2014/main" id="{9C3FF994-7999-7CB5-6CC1-631B0910CD9C}"/>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33295" cy="1380490"/>
                    </a:xfrm>
                    <a:prstGeom prst="rect">
                      <a:avLst/>
                    </a:prstGeom>
                    <a:noFill/>
                  </pic:spPr>
                </pic:pic>
              </a:graphicData>
            </a:graphic>
            <wp14:sizeRelH relativeFrom="margin">
              <wp14:pctWidth>0</wp14:pctWidth>
            </wp14:sizeRelH>
            <wp14:sizeRelV relativeFrom="margin">
              <wp14:pctHeight>0</wp14:pctHeight>
            </wp14:sizeRelV>
          </wp:anchor>
        </w:drawing>
      </w:r>
    </w:p>
    <w:p w:rsidR="00EB221B" w:rsidRPr="00510130" w:rsidRDefault="00EB221B" w:rsidP="001800D5">
      <w:pPr>
        <w:rPr>
          <w:sz w:val="18"/>
          <w:szCs w:val="18"/>
          <w:lang w:val="es-MX"/>
        </w:rPr>
      </w:pPr>
    </w:p>
    <w:p w:rsidR="00FC5D73" w:rsidRDefault="00153855" w:rsidP="001800D5">
      <w:pPr>
        <w:rPr>
          <w:sz w:val="18"/>
          <w:szCs w:val="18"/>
          <w:lang w:val="es-MX"/>
        </w:rPr>
      </w:pPr>
      <w:r>
        <w:rPr>
          <w:noProof/>
        </w:rPr>
        <w:drawing>
          <wp:anchor distT="0" distB="0" distL="114300" distR="114300" simplePos="0" relativeHeight="251668480" behindDoc="0" locked="0" layoutInCell="1" allowOverlap="1" wp14:anchorId="57730A8D" wp14:editId="4344EF91">
            <wp:simplePos x="0" y="0"/>
            <wp:positionH relativeFrom="column">
              <wp:posOffset>536575</wp:posOffset>
            </wp:positionH>
            <wp:positionV relativeFrom="paragraph">
              <wp:posOffset>97155</wp:posOffset>
            </wp:positionV>
            <wp:extent cx="2400300" cy="1483360"/>
            <wp:effectExtent l="0" t="0" r="0" b="2540"/>
            <wp:wrapTopAndBottom/>
            <wp:docPr id="8" name="Imagen 8">
              <a:extLst xmlns:a="http://schemas.openxmlformats.org/drawingml/2006/main">
                <a:ext uri="{FF2B5EF4-FFF2-40B4-BE49-F238E27FC236}">
                  <a16:creationId xmlns:a16="http://schemas.microsoft.com/office/drawing/2014/main" id="{1F0D1F65-6F49-1939-CDFD-5EE6BE6633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4">
                      <a:extLst>
                        <a:ext uri="{FF2B5EF4-FFF2-40B4-BE49-F238E27FC236}">
                          <a16:creationId xmlns:a16="http://schemas.microsoft.com/office/drawing/2014/main" id="{1F0D1F65-6F49-1939-CDFD-5EE6BE6633EE}"/>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00300" cy="1483360"/>
                    </a:xfrm>
                    <a:prstGeom prst="rect">
                      <a:avLst/>
                    </a:prstGeom>
                    <a:noFill/>
                  </pic:spPr>
                </pic:pic>
              </a:graphicData>
            </a:graphic>
            <wp14:sizeRelH relativeFrom="margin">
              <wp14:pctWidth>0</wp14:pctWidth>
            </wp14:sizeRelH>
            <wp14:sizeRelV relativeFrom="margin">
              <wp14:pctHeight>0</wp14:pctHeight>
            </wp14:sizeRelV>
          </wp:anchor>
        </w:drawing>
      </w:r>
    </w:p>
    <w:p w:rsidR="00A072E5" w:rsidRDefault="00A072E5" w:rsidP="00BF6A60">
      <w:pPr>
        <w:jc w:val="center"/>
        <w:rPr>
          <w:sz w:val="20"/>
          <w:szCs w:val="20"/>
          <w:lang w:val="es-MX"/>
        </w:rPr>
      </w:pPr>
    </w:p>
    <w:p w:rsidR="00A072E5" w:rsidRDefault="00A072E5" w:rsidP="00BF6A60">
      <w:pPr>
        <w:jc w:val="center"/>
        <w:rPr>
          <w:sz w:val="20"/>
          <w:szCs w:val="20"/>
          <w:lang w:val="es-MX"/>
        </w:rPr>
      </w:pPr>
    </w:p>
    <w:p w:rsidR="00A072E5" w:rsidRDefault="00A072E5" w:rsidP="00BF6A60">
      <w:pPr>
        <w:jc w:val="center"/>
        <w:rPr>
          <w:sz w:val="20"/>
          <w:szCs w:val="20"/>
          <w:lang w:val="es-MX"/>
        </w:rPr>
      </w:pPr>
    </w:p>
    <w:p w:rsidR="00A072E5" w:rsidRDefault="00A072E5" w:rsidP="00BF6A60">
      <w:pPr>
        <w:jc w:val="center"/>
        <w:rPr>
          <w:sz w:val="20"/>
          <w:szCs w:val="20"/>
          <w:lang w:val="es-MX"/>
        </w:rPr>
      </w:pPr>
    </w:p>
    <w:p w:rsidR="00A072E5" w:rsidRDefault="00A072E5" w:rsidP="00BF6A60">
      <w:pPr>
        <w:jc w:val="center"/>
        <w:rPr>
          <w:sz w:val="20"/>
          <w:szCs w:val="20"/>
          <w:lang w:val="es-MX"/>
        </w:rPr>
      </w:pPr>
    </w:p>
    <w:p w:rsidR="00A072E5" w:rsidRDefault="00A072E5" w:rsidP="00BF6A60">
      <w:pPr>
        <w:jc w:val="center"/>
        <w:rPr>
          <w:sz w:val="20"/>
          <w:szCs w:val="20"/>
          <w:lang w:val="es-MX"/>
        </w:rPr>
      </w:pPr>
    </w:p>
    <w:p w:rsidR="001F063F" w:rsidRPr="00DF608C" w:rsidRDefault="001800D5" w:rsidP="00BF6A60">
      <w:pPr>
        <w:jc w:val="center"/>
        <w:rPr>
          <w:sz w:val="20"/>
          <w:szCs w:val="20"/>
          <w:lang w:val="es-MX"/>
        </w:rPr>
      </w:pPr>
      <w:r w:rsidRPr="00DF608C">
        <w:rPr>
          <w:sz w:val="20"/>
          <w:szCs w:val="20"/>
          <w:lang w:val="es-MX"/>
        </w:rPr>
        <w:t>IV</w:t>
      </w:r>
      <w:r w:rsidRPr="00DF608C">
        <w:rPr>
          <w:b/>
          <w:sz w:val="20"/>
          <w:szCs w:val="20"/>
          <w:lang w:val="es-MX"/>
        </w:rPr>
        <w:t>.</w:t>
      </w:r>
      <w:r w:rsidR="00727624" w:rsidRPr="00DF608C">
        <w:rPr>
          <w:b/>
          <w:sz w:val="20"/>
          <w:szCs w:val="20"/>
          <w:lang w:val="es-MX"/>
        </w:rPr>
        <w:t xml:space="preserve"> </w:t>
      </w:r>
      <w:r w:rsidRPr="00DF608C">
        <w:rPr>
          <w:b/>
          <w:sz w:val="22"/>
          <w:szCs w:val="22"/>
          <w:lang w:val="es-MX"/>
        </w:rPr>
        <w:t>C</w:t>
      </w:r>
      <w:r w:rsidRPr="00DF608C">
        <w:rPr>
          <w:sz w:val="20"/>
          <w:szCs w:val="20"/>
          <w:lang w:val="es-MX"/>
        </w:rPr>
        <w:t>ONCLUSIONES</w:t>
      </w:r>
      <w:r w:rsidR="001F063F" w:rsidRPr="00DF608C">
        <w:rPr>
          <w:sz w:val="20"/>
          <w:szCs w:val="20"/>
          <w:lang w:val="es-MX"/>
        </w:rPr>
        <w:br/>
      </w:r>
    </w:p>
    <w:p w:rsidR="00BF6A60" w:rsidRDefault="00A2264E" w:rsidP="003235C0">
      <w:pPr>
        <w:ind w:firstLine="284"/>
        <w:jc w:val="both"/>
        <w:rPr>
          <w:sz w:val="18"/>
          <w:szCs w:val="18"/>
          <w:lang w:val="es-MX"/>
        </w:rPr>
      </w:pPr>
      <w:r>
        <w:rPr>
          <w:sz w:val="18"/>
          <w:szCs w:val="18"/>
          <w:lang w:val="es-MX"/>
        </w:rPr>
        <w:t>Finalmente, hemos confirmado nuestra hipótesis. A medida que el buque efectúa sus viajes de instrucción, la exposición constante al agua de mar y las variaciones en las condiciones marinas generarán un impacto acumulativo en la velocidad de corrosión del casco, lo que resultará en un incremento gradual de la tasa de corrosión con el tiempo. En consecuencia, se concluye que será necesario reemplazar el casco en cuanto el buque llegue a Puerto Montt y llevar a cabo el cambio durante su estadía en Punta Arenas, idealmente sin demora inmediata.</w:t>
      </w:r>
    </w:p>
    <w:p w:rsidR="004365C9" w:rsidRDefault="004365C9" w:rsidP="00F5622F">
      <w:pPr>
        <w:jc w:val="both"/>
        <w:rPr>
          <w:sz w:val="18"/>
          <w:szCs w:val="18"/>
          <w:lang w:val="es-MX"/>
        </w:rPr>
      </w:pPr>
    </w:p>
    <w:p w:rsidR="00E746F6" w:rsidRDefault="00E746F6" w:rsidP="008C1743">
      <w:pPr>
        <w:ind w:firstLine="708"/>
        <w:jc w:val="both"/>
        <w:rPr>
          <w:sz w:val="18"/>
          <w:szCs w:val="18"/>
          <w:lang w:val="es-MX"/>
        </w:rPr>
      </w:pPr>
    </w:p>
    <w:p w:rsidR="00E746F6" w:rsidRDefault="00E746F6" w:rsidP="00E746F6">
      <w:pPr>
        <w:jc w:val="center"/>
        <w:rPr>
          <w:sz w:val="20"/>
          <w:szCs w:val="20"/>
          <w:lang w:val="es-MX"/>
        </w:rPr>
      </w:pPr>
      <w:r w:rsidRPr="00E746F6">
        <w:rPr>
          <w:b/>
          <w:sz w:val="20"/>
          <w:szCs w:val="20"/>
          <w:lang w:val="es-MX"/>
        </w:rPr>
        <w:t>R</w:t>
      </w:r>
      <w:r w:rsidRPr="00E746F6">
        <w:rPr>
          <w:sz w:val="20"/>
          <w:szCs w:val="20"/>
          <w:lang w:val="es-MX"/>
        </w:rPr>
        <w:t>EFERENCIAS</w:t>
      </w:r>
    </w:p>
    <w:p w:rsidR="000D1169" w:rsidRDefault="000D1169" w:rsidP="00E746F6">
      <w:pPr>
        <w:jc w:val="center"/>
        <w:rPr>
          <w:sz w:val="20"/>
          <w:szCs w:val="20"/>
          <w:lang w:val="es-MX"/>
        </w:rPr>
      </w:pPr>
    </w:p>
    <w:p w:rsidR="0069546B" w:rsidRDefault="000D1169" w:rsidP="00EF712B">
      <w:pPr>
        <w:autoSpaceDE w:val="0"/>
        <w:autoSpaceDN w:val="0"/>
        <w:adjustRightInd w:val="0"/>
        <w:rPr>
          <w:sz w:val="16"/>
          <w:szCs w:val="16"/>
          <w:lang w:val="en-US"/>
        </w:rPr>
      </w:pPr>
      <w:r w:rsidRPr="000D1169">
        <w:rPr>
          <w:sz w:val="16"/>
          <w:szCs w:val="16"/>
          <w:lang w:val="en-US"/>
        </w:rPr>
        <w:t xml:space="preserve">[1] </w:t>
      </w:r>
      <w:r w:rsidR="00581C1A">
        <w:rPr>
          <w:sz w:val="16"/>
          <w:szCs w:val="16"/>
          <w:lang w:val="en-US"/>
        </w:rPr>
        <w:t>Suisca Group. (2023, 11 julio). Mantenimiento del casco de buque | Suisca</w:t>
      </w:r>
    </w:p>
    <w:p w:rsidR="000D1169" w:rsidRPr="000D1169" w:rsidRDefault="00581C1A" w:rsidP="00EF712B">
      <w:pPr>
        <w:autoSpaceDE w:val="0"/>
        <w:autoSpaceDN w:val="0"/>
        <w:adjustRightInd w:val="0"/>
        <w:rPr>
          <w:sz w:val="16"/>
          <w:szCs w:val="16"/>
          <w:lang w:val="en-US"/>
        </w:rPr>
      </w:pPr>
      <w:r>
        <w:rPr>
          <w:sz w:val="16"/>
          <w:szCs w:val="16"/>
          <w:lang w:val="en-US"/>
        </w:rPr>
        <w:t>Group. Suisca Group. https://www.suiscagroup.com/es/noticias/mantenimiento-del-casco-de-buque/</w:t>
      </w:r>
    </w:p>
    <w:p w:rsidR="000D1169" w:rsidRPr="000D1169" w:rsidRDefault="000D1169" w:rsidP="000D1169">
      <w:pPr>
        <w:autoSpaceDE w:val="0"/>
        <w:autoSpaceDN w:val="0"/>
        <w:adjustRightInd w:val="0"/>
        <w:rPr>
          <w:sz w:val="16"/>
          <w:szCs w:val="16"/>
          <w:lang w:val="en-US"/>
        </w:rPr>
      </w:pPr>
      <w:r w:rsidRPr="000D1169">
        <w:rPr>
          <w:sz w:val="16"/>
          <w:szCs w:val="16"/>
          <w:lang w:val="en-US"/>
        </w:rPr>
        <w:t>[2]</w:t>
      </w:r>
      <w:r w:rsidR="009E1B30">
        <w:rPr>
          <w:sz w:val="16"/>
          <w:szCs w:val="16"/>
          <w:lang w:val="en-US"/>
        </w:rPr>
        <w:t xml:space="preserve"> </w:t>
      </w:r>
      <w:r w:rsidR="00DB210F">
        <w:rPr>
          <w:sz w:val="16"/>
          <w:szCs w:val="16"/>
          <w:lang w:val="en-US"/>
        </w:rPr>
        <w:t>Esperanza, D. T. (2015, 22 diciembre). Reparación y mantenimiento del casco del buque. https://addi.ehu.es/handle/10810/17738?show=full</w:t>
      </w:r>
    </w:p>
    <w:p w:rsidR="000D1169" w:rsidRPr="000D1169" w:rsidRDefault="000D1169" w:rsidP="00DB210F">
      <w:pPr>
        <w:autoSpaceDE w:val="0"/>
        <w:autoSpaceDN w:val="0"/>
        <w:adjustRightInd w:val="0"/>
        <w:rPr>
          <w:sz w:val="16"/>
          <w:szCs w:val="16"/>
          <w:lang w:val="en-US"/>
        </w:rPr>
      </w:pPr>
      <w:r w:rsidRPr="000D1169">
        <w:rPr>
          <w:sz w:val="16"/>
          <w:szCs w:val="16"/>
          <w:lang w:val="en-US"/>
        </w:rPr>
        <w:t xml:space="preserve">[3] </w:t>
      </w:r>
      <w:r w:rsidR="00D84FD6">
        <w:rPr>
          <w:sz w:val="16"/>
          <w:szCs w:val="16"/>
          <w:lang w:val="en-US"/>
        </w:rPr>
        <w:t>Yriarte, D. (2021, 10 diciembre). Mantenimiento del barco. Cosas de Barcos. https://www.cosasdebarcos.com/recursos/mantenimiento-del-barco/</w:t>
      </w:r>
    </w:p>
    <w:p w:rsidR="000D1169" w:rsidRDefault="000D1169" w:rsidP="00AB17C0">
      <w:pPr>
        <w:autoSpaceDE w:val="0"/>
        <w:autoSpaceDN w:val="0"/>
        <w:adjustRightInd w:val="0"/>
        <w:rPr>
          <w:sz w:val="16"/>
          <w:szCs w:val="16"/>
        </w:rPr>
      </w:pPr>
    </w:p>
    <w:sectPr w:rsidR="000D1169" w:rsidSect="00872AFD">
      <w:type w:val="continuous"/>
      <w:pgSz w:w="12242" w:h="15842" w:code="1"/>
      <w:pgMar w:top="1077" w:right="964" w:bottom="1418" w:left="964" w:header="709" w:footer="709" w:gutter="0"/>
      <w:cols w:num="2" w:space="22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D1F69" w:rsidRDefault="00FD1F69" w:rsidP="005C758E">
      <w:r>
        <w:separator/>
      </w:r>
    </w:p>
  </w:endnote>
  <w:endnote w:type="continuationSeparator" w:id="0">
    <w:p w:rsidR="00FD1F69" w:rsidRDefault="00FD1F69" w:rsidP="005C7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D1F69" w:rsidRDefault="00FD1F69" w:rsidP="005C758E">
      <w:r>
        <w:separator/>
      </w:r>
    </w:p>
  </w:footnote>
  <w:footnote w:type="continuationSeparator" w:id="0">
    <w:p w:rsidR="00FD1F69" w:rsidRDefault="00FD1F69" w:rsidP="005C7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4CC9"/>
    <w:multiLevelType w:val="hybridMultilevel"/>
    <w:tmpl w:val="EC586D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B02DD0"/>
    <w:multiLevelType w:val="hybridMultilevel"/>
    <w:tmpl w:val="89249068"/>
    <w:lvl w:ilvl="0" w:tplc="080A0003">
      <w:start w:val="1"/>
      <w:numFmt w:val="bullet"/>
      <w:lvlText w:val="o"/>
      <w:lvlJc w:val="left"/>
      <w:pPr>
        <w:ind w:left="1004" w:hanging="360"/>
      </w:pPr>
      <w:rPr>
        <w:rFonts w:ascii="Courier New" w:hAnsi="Courier New" w:cs="Courier New"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2" w15:restartNumberingAfterBreak="0">
    <w:nsid w:val="215444B3"/>
    <w:multiLevelType w:val="hybridMultilevel"/>
    <w:tmpl w:val="1B76CE1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 w15:restartNumberingAfterBreak="0">
    <w:nsid w:val="345E2908"/>
    <w:multiLevelType w:val="hybridMultilevel"/>
    <w:tmpl w:val="E4B0BDA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5FB1747"/>
    <w:multiLevelType w:val="hybridMultilevel"/>
    <w:tmpl w:val="F55C8A62"/>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42DE0D89"/>
    <w:multiLevelType w:val="hybridMultilevel"/>
    <w:tmpl w:val="DD56D032"/>
    <w:lvl w:ilvl="0" w:tplc="080A000B">
      <w:start w:val="1"/>
      <w:numFmt w:val="bullet"/>
      <w:lvlText w:val=""/>
      <w:lvlJc w:val="left"/>
      <w:pPr>
        <w:ind w:left="1004" w:hanging="360"/>
      </w:pPr>
      <w:rPr>
        <w:rFonts w:ascii="Wingdings" w:hAnsi="Wingdings"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6" w15:restartNumberingAfterBreak="0">
    <w:nsid w:val="474F74ED"/>
    <w:multiLevelType w:val="hybridMultilevel"/>
    <w:tmpl w:val="5F861A3E"/>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80231C2"/>
    <w:multiLevelType w:val="hybridMultilevel"/>
    <w:tmpl w:val="7FD81C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53076AA2"/>
    <w:multiLevelType w:val="hybridMultilevel"/>
    <w:tmpl w:val="33DA7A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A942D30"/>
    <w:multiLevelType w:val="hybridMultilevel"/>
    <w:tmpl w:val="FEE6616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0" w15:restartNumberingAfterBreak="0">
    <w:nsid w:val="79FD23FB"/>
    <w:multiLevelType w:val="hybridMultilevel"/>
    <w:tmpl w:val="16F410D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CB4692C"/>
    <w:multiLevelType w:val="hybridMultilevel"/>
    <w:tmpl w:val="03505842"/>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16cid:durableId="1839808695">
    <w:abstractNumId w:val="4"/>
  </w:num>
  <w:num w:numId="2" w16cid:durableId="1871797567">
    <w:abstractNumId w:val="3"/>
  </w:num>
  <w:num w:numId="3" w16cid:durableId="2083873699">
    <w:abstractNumId w:val="0"/>
  </w:num>
  <w:num w:numId="4" w16cid:durableId="658656090">
    <w:abstractNumId w:val="6"/>
  </w:num>
  <w:num w:numId="5" w16cid:durableId="191767913">
    <w:abstractNumId w:val="11"/>
  </w:num>
  <w:num w:numId="6" w16cid:durableId="1964917985">
    <w:abstractNumId w:val="8"/>
  </w:num>
  <w:num w:numId="7" w16cid:durableId="31152512">
    <w:abstractNumId w:val="9"/>
  </w:num>
  <w:num w:numId="8" w16cid:durableId="793715070">
    <w:abstractNumId w:val="1"/>
  </w:num>
  <w:num w:numId="9" w16cid:durableId="183831895">
    <w:abstractNumId w:val="10"/>
  </w:num>
  <w:num w:numId="10" w16cid:durableId="637804560">
    <w:abstractNumId w:val="5"/>
  </w:num>
  <w:num w:numId="11" w16cid:durableId="432241777">
    <w:abstractNumId w:val="7"/>
  </w:num>
  <w:num w:numId="12" w16cid:durableId="1580363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1F"/>
    <w:rsid w:val="000074AA"/>
    <w:rsid w:val="000128EE"/>
    <w:rsid w:val="00025064"/>
    <w:rsid w:val="0003420C"/>
    <w:rsid w:val="000535FF"/>
    <w:rsid w:val="0005416E"/>
    <w:rsid w:val="0005529F"/>
    <w:rsid w:val="00055E5A"/>
    <w:rsid w:val="000628B4"/>
    <w:rsid w:val="00076DFB"/>
    <w:rsid w:val="000874D8"/>
    <w:rsid w:val="0009004D"/>
    <w:rsid w:val="00097294"/>
    <w:rsid w:val="000A393A"/>
    <w:rsid w:val="000A5137"/>
    <w:rsid w:val="000A6C8F"/>
    <w:rsid w:val="000D1169"/>
    <w:rsid w:val="000E1FCF"/>
    <w:rsid w:val="000E428E"/>
    <w:rsid w:val="000E4D60"/>
    <w:rsid w:val="000E6C32"/>
    <w:rsid w:val="00110037"/>
    <w:rsid w:val="00121861"/>
    <w:rsid w:val="00125339"/>
    <w:rsid w:val="00132146"/>
    <w:rsid w:val="00153855"/>
    <w:rsid w:val="0016354D"/>
    <w:rsid w:val="00174D03"/>
    <w:rsid w:val="001800D5"/>
    <w:rsid w:val="00195BC8"/>
    <w:rsid w:val="001C2843"/>
    <w:rsid w:val="001C3D3D"/>
    <w:rsid w:val="001D55F8"/>
    <w:rsid w:val="001E3415"/>
    <w:rsid w:val="001E7F41"/>
    <w:rsid w:val="001F063F"/>
    <w:rsid w:val="001F1EED"/>
    <w:rsid w:val="002062AB"/>
    <w:rsid w:val="002247D6"/>
    <w:rsid w:val="002255F5"/>
    <w:rsid w:val="00225DE1"/>
    <w:rsid w:val="0024672B"/>
    <w:rsid w:val="0025154B"/>
    <w:rsid w:val="00257332"/>
    <w:rsid w:val="0027728C"/>
    <w:rsid w:val="0029473B"/>
    <w:rsid w:val="002C4D60"/>
    <w:rsid w:val="002C5EF5"/>
    <w:rsid w:val="002D248D"/>
    <w:rsid w:val="002E314C"/>
    <w:rsid w:val="002E4CB0"/>
    <w:rsid w:val="00320450"/>
    <w:rsid w:val="003235C0"/>
    <w:rsid w:val="00342531"/>
    <w:rsid w:val="0034600B"/>
    <w:rsid w:val="00352FFA"/>
    <w:rsid w:val="0035680C"/>
    <w:rsid w:val="00390FF9"/>
    <w:rsid w:val="003B1360"/>
    <w:rsid w:val="003C2B19"/>
    <w:rsid w:val="003C4116"/>
    <w:rsid w:val="003D14DD"/>
    <w:rsid w:val="003D1CC7"/>
    <w:rsid w:val="003D56DE"/>
    <w:rsid w:val="003D75D8"/>
    <w:rsid w:val="003F438A"/>
    <w:rsid w:val="0040786B"/>
    <w:rsid w:val="00407CC1"/>
    <w:rsid w:val="00412C46"/>
    <w:rsid w:val="00425C99"/>
    <w:rsid w:val="004365C9"/>
    <w:rsid w:val="0045372D"/>
    <w:rsid w:val="00495733"/>
    <w:rsid w:val="004A0757"/>
    <w:rsid w:val="004A25B4"/>
    <w:rsid w:val="004A4476"/>
    <w:rsid w:val="004C0F1F"/>
    <w:rsid w:val="004D66F9"/>
    <w:rsid w:val="004E732F"/>
    <w:rsid w:val="0050219A"/>
    <w:rsid w:val="0050551A"/>
    <w:rsid w:val="00510130"/>
    <w:rsid w:val="005260C3"/>
    <w:rsid w:val="005333DB"/>
    <w:rsid w:val="00535821"/>
    <w:rsid w:val="00537F0B"/>
    <w:rsid w:val="00543D25"/>
    <w:rsid w:val="0055096E"/>
    <w:rsid w:val="005535A8"/>
    <w:rsid w:val="00554E9D"/>
    <w:rsid w:val="005719DE"/>
    <w:rsid w:val="00581C1A"/>
    <w:rsid w:val="00584EC0"/>
    <w:rsid w:val="005A15C6"/>
    <w:rsid w:val="005A22BE"/>
    <w:rsid w:val="005B2C47"/>
    <w:rsid w:val="005C758E"/>
    <w:rsid w:val="005D28D3"/>
    <w:rsid w:val="005D6253"/>
    <w:rsid w:val="005F22D9"/>
    <w:rsid w:val="005F5DC8"/>
    <w:rsid w:val="00603190"/>
    <w:rsid w:val="006142B0"/>
    <w:rsid w:val="006236FD"/>
    <w:rsid w:val="0062541F"/>
    <w:rsid w:val="00630AFF"/>
    <w:rsid w:val="00641B4D"/>
    <w:rsid w:val="0064657E"/>
    <w:rsid w:val="006466EF"/>
    <w:rsid w:val="00653EC7"/>
    <w:rsid w:val="00663B98"/>
    <w:rsid w:val="006667D0"/>
    <w:rsid w:val="0068713C"/>
    <w:rsid w:val="006912D4"/>
    <w:rsid w:val="0069546B"/>
    <w:rsid w:val="006A62F1"/>
    <w:rsid w:val="006C06FD"/>
    <w:rsid w:val="006C4B8D"/>
    <w:rsid w:val="006D0E8B"/>
    <w:rsid w:val="006D152B"/>
    <w:rsid w:val="006D4248"/>
    <w:rsid w:val="006E4347"/>
    <w:rsid w:val="006E504F"/>
    <w:rsid w:val="006F3AE3"/>
    <w:rsid w:val="0070253B"/>
    <w:rsid w:val="007139A9"/>
    <w:rsid w:val="00727624"/>
    <w:rsid w:val="00731690"/>
    <w:rsid w:val="0073319D"/>
    <w:rsid w:val="00740C82"/>
    <w:rsid w:val="00773AE6"/>
    <w:rsid w:val="007917DF"/>
    <w:rsid w:val="007A0780"/>
    <w:rsid w:val="007A5511"/>
    <w:rsid w:val="007A5B40"/>
    <w:rsid w:val="007B08C4"/>
    <w:rsid w:val="007B1239"/>
    <w:rsid w:val="007B1C57"/>
    <w:rsid w:val="007B3AF8"/>
    <w:rsid w:val="007B43A0"/>
    <w:rsid w:val="007C4C02"/>
    <w:rsid w:val="007E3134"/>
    <w:rsid w:val="0081508F"/>
    <w:rsid w:val="00821F8D"/>
    <w:rsid w:val="00822140"/>
    <w:rsid w:val="008364F2"/>
    <w:rsid w:val="00836BF8"/>
    <w:rsid w:val="0084086A"/>
    <w:rsid w:val="00843354"/>
    <w:rsid w:val="008440CE"/>
    <w:rsid w:val="00855B02"/>
    <w:rsid w:val="00857DD6"/>
    <w:rsid w:val="0087299C"/>
    <w:rsid w:val="00872AFD"/>
    <w:rsid w:val="008749E8"/>
    <w:rsid w:val="008773AC"/>
    <w:rsid w:val="00877F7D"/>
    <w:rsid w:val="00884A6D"/>
    <w:rsid w:val="00894624"/>
    <w:rsid w:val="008A2EE6"/>
    <w:rsid w:val="008A3286"/>
    <w:rsid w:val="008C1743"/>
    <w:rsid w:val="008C5F15"/>
    <w:rsid w:val="008D5154"/>
    <w:rsid w:val="008F4D12"/>
    <w:rsid w:val="009076E6"/>
    <w:rsid w:val="009079D6"/>
    <w:rsid w:val="00911F1A"/>
    <w:rsid w:val="00917342"/>
    <w:rsid w:val="0092069C"/>
    <w:rsid w:val="00934C79"/>
    <w:rsid w:val="0093710C"/>
    <w:rsid w:val="00972F0C"/>
    <w:rsid w:val="00976B89"/>
    <w:rsid w:val="00982D09"/>
    <w:rsid w:val="00984469"/>
    <w:rsid w:val="00991CB0"/>
    <w:rsid w:val="009A6868"/>
    <w:rsid w:val="009A6F58"/>
    <w:rsid w:val="009C2CD3"/>
    <w:rsid w:val="009C4468"/>
    <w:rsid w:val="009C5C94"/>
    <w:rsid w:val="009E1B30"/>
    <w:rsid w:val="009F16A5"/>
    <w:rsid w:val="009F205F"/>
    <w:rsid w:val="009F49AE"/>
    <w:rsid w:val="00A055C2"/>
    <w:rsid w:val="00A072E5"/>
    <w:rsid w:val="00A07B20"/>
    <w:rsid w:val="00A1139C"/>
    <w:rsid w:val="00A1340B"/>
    <w:rsid w:val="00A205D3"/>
    <w:rsid w:val="00A2264E"/>
    <w:rsid w:val="00A35F0A"/>
    <w:rsid w:val="00A443A1"/>
    <w:rsid w:val="00A511FA"/>
    <w:rsid w:val="00A61F60"/>
    <w:rsid w:val="00A665A5"/>
    <w:rsid w:val="00A77D65"/>
    <w:rsid w:val="00A92CF6"/>
    <w:rsid w:val="00AA2920"/>
    <w:rsid w:val="00AB17C0"/>
    <w:rsid w:val="00AB528A"/>
    <w:rsid w:val="00AE0321"/>
    <w:rsid w:val="00AE3859"/>
    <w:rsid w:val="00AE7161"/>
    <w:rsid w:val="00AF232B"/>
    <w:rsid w:val="00AF7ECB"/>
    <w:rsid w:val="00B1144B"/>
    <w:rsid w:val="00B132CA"/>
    <w:rsid w:val="00B1390E"/>
    <w:rsid w:val="00B3157E"/>
    <w:rsid w:val="00B53689"/>
    <w:rsid w:val="00B67B13"/>
    <w:rsid w:val="00B72147"/>
    <w:rsid w:val="00B7317B"/>
    <w:rsid w:val="00B81CBE"/>
    <w:rsid w:val="00BB3809"/>
    <w:rsid w:val="00BB4524"/>
    <w:rsid w:val="00BD32D9"/>
    <w:rsid w:val="00BD5A34"/>
    <w:rsid w:val="00BD7D7B"/>
    <w:rsid w:val="00BF12BC"/>
    <w:rsid w:val="00BF4839"/>
    <w:rsid w:val="00BF6A60"/>
    <w:rsid w:val="00C124EF"/>
    <w:rsid w:val="00C21F78"/>
    <w:rsid w:val="00C363A0"/>
    <w:rsid w:val="00C4460C"/>
    <w:rsid w:val="00C80574"/>
    <w:rsid w:val="00C94024"/>
    <w:rsid w:val="00C95767"/>
    <w:rsid w:val="00CA5CCB"/>
    <w:rsid w:val="00CA67F7"/>
    <w:rsid w:val="00CC21E8"/>
    <w:rsid w:val="00CC2E3E"/>
    <w:rsid w:val="00CC5D47"/>
    <w:rsid w:val="00CD16A2"/>
    <w:rsid w:val="00CD40AD"/>
    <w:rsid w:val="00CD6361"/>
    <w:rsid w:val="00D01CFA"/>
    <w:rsid w:val="00D11359"/>
    <w:rsid w:val="00D12828"/>
    <w:rsid w:val="00D16170"/>
    <w:rsid w:val="00D25E3C"/>
    <w:rsid w:val="00D42AAA"/>
    <w:rsid w:val="00D47FD2"/>
    <w:rsid w:val="00D55741"/>
    <w:rsid w:val="00D64186"/>
    <w:rsid w:val="00D66696"/>
    <w:rsid w:val="00D732E7"/>
    <w:rsid w:val="00D835ED"/>
    <w:rsid w:val="00D84FD6"/>
    <w:rsid w:val="00DA624F"/>
    <w:rsid w:val="00DB210F"/>
    <w:rsid w:val="00DB28B2"/>
    <w:rsid w:val="00DB373C"/>
    <w:rsid w:val="00DC4477"/>
    <w:rsid w:val="00DC4AD3"/>
    <w:rsid w:val="00DD02FC"/>
    <w:rsid w:val="00DE41A4"/>
    <w:rsid w:val="00DF4E3D"/>
    <w:rsid w:val="00DF608C"/>
    <w:rsid w:val="00E00353"/>
    <w:rsid w:val="00E004E4"/>
    <w:rsid w:val="00E02774"/>
    <w:rsid w:val="00E172C3"/>
    <w:rsid w:val="00E23F1D"/>
    <w:rsid w:val="00E348D2"/>
    <w:rsid w:val="00E505D3"/>
    <w:rsid w:val="00E64E86"/>
    <w:rsid w:val="00E746F6"/>
    <w:rsid w:val="00E76BE9"/>
    <w:rsid w:val="00E87D9B"/>
    <w:rsid w:val="00EA0DEC"/>
    <w:rsid w:val="00EA1D9F"/>
    <w:rsid w:val="00EB221B"/>
    <w:rsid w:val="00EB7949"/>
    <w:rsid w:val="00EC13AD"/>
    <w:rsid w:val="00EC1BDD"/>
    <w:rsid w:val="00EC6A5F"/>
    <w:rsid w:val="00EC6F65"/>
    <w:rsid w:val="00EE2088"/>
    <w:rsid w:val="00EF19A0"/>
    <w:rsid w:val="00EF1BB1"/>
    <w:rsid w:val="00EF712B"/>
    <w:rsid w:val="00F12ECF"/>
    <w:rsid w:val="00F149F2"/>
    <w:rsid w:val="00F15C59"/>
    <w:rsid w:val="00F15F0B"/>
    <w:rsid w:val="00F21830"/>
    <w:rsid w:val="00F31437"/>
    <w:rsid w:val="00F4410E"/>
    <w:rsid w:val="00F457E2"/>
    <w:rsid w:val="00F52BB7"/>
    <w:rsid w:val="00F561AE"/>
    <w:rsid w:val="00F5622F"/>
    <w:rsid w:val="00F726F0"/>
    <w:rsid w:val="00F87C4E"/>
    <w:rsid w:val="00F91151"/>
    <w:rsid w:val="00F91F0D"/>
    <w:rsid w:val="00F962E7"/>
    <w:rsid w:val="00F979C0"/>
    <w:rsid w:val="00FC2F03"/>
    <w:rsid w:val="00FC5D73"/>
    <w:rsid w:val="00FD1F69"/>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324692"/>
  <w15:chartTrackingRefBased/>
  <w15:docId w15:val="{5947E151-49BB-2748-8F1A-904E67EAF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US"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8A2E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5C758E"/>
    <w:rPr>
      <w:sz w:val="20"/>
      <w:szCs w:val="20"/>
    </w:rPr>
  </w:style>
  <w:style w:type="character" w:customStyle="1" w:styleId="TextonotapieCar">
    <w:name w:val="Texto nota pie Car"/>
    <w:link w:val="Textonotapie"/>
    <w:rsid w:val="005C758E"/>
    <w:rPr>
      <w:lang w:val="es-ES" w:eastAsia="es-ES"/>
    </w:rPr>
  </w:style>
  <w:style w:type="character" w:styleId="Refdenotaalpie">
    <w:name w:val="footnote reference"/>
    <w:rsid w:val="005C758E"/>
    <w:rPr>
      <w:vertAlign w:val="superscript"/>
    </w:rPr>
  </w:style>
  <w:style w:type="character" w:styleId="Hipervnculo">
    <w:name w:val="Hyperlink"/>
    <w:basedOn w:val="Fuentedeprrafopredeter"/>
    <w:rsid w:val="00195BC8"/>
    <w:rPr>
      <w:color w:val="0563C1" w:themeColor="hyperlink"/>
      <w:u w:val="single"/>
    </w:rPr>
  </w:style>
  <w:style w:type="character" w:styleId="Mencinsinresolver">
    <w:name w:val="Unresolved Mention"/>
    <w:basedOn w:val="Fuentedeprrafopredeter"/>
    <w:uiPriority w:val="99"/>
    <w:semiHidden/>
    <w:unhideWhenUsed/>
    <w:rsid w:val="00195BC8"/>
    <w:rPr>
      <w:color w:val="605E5C"/>
      <w:shd w:val="clear" w:color="auto" w:fill="E1DFDD"/>
    </w:rPr>
  </w:style>
  <w:style w:type="paragraph" w:styleId="Prrafodelista">
    <w:name w:val="List Paragraph"/>
    <w:basedOn w:val="Normal"/>
    <w:uiPriority w:val="34"/>
    <w:qFormat/>
    <w:rsid w:val="008749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609708">
      <w:bodyDiv w:val="1"/>
      <w:marLeft w:val="0"/>
      <w:marRight w:val="0"/>
      <w:marTop w:val="0"/>
      <w:marBottom w:val="0"/>
      <w:divBdr>
        <w:top w:val="none" w:sz="0" w:space="0" w:color="auto"/>
        <w:left w:val="none" w:sz="0" w:space="0" w:color="auto"/>
        <w:bottom w:val="none" w:sz="0" w:space="0" w:color="auto"/>
        <w:right w:val="none" w:sz="0" w:space="0" w:color="auto"/>
      </w:divBdr>
    </w:div>
    <w:div w:id="2106728737">
      <w:bodyDiv w:val="1"/>
      <w:marLeft w:val="0"/>
      <w:marRight w:val="0"/>
      <w:marTop w:val="0"/>
      <w:marBottom w:val="0"/>
      <w:divBdr>
        <w:top w:val="none" w:sz="0" w:space="0" w:color="auto"/>
        <w:left w:val="none" w:sz="0" w:space="0" w:color="auto"/>
        <w:bottom w:val="none" w:sz="0" w:space="0" w:color="auto"/>
        <w:right w:val="none" w:sz="0" w:space="0" w:color="auto"/>
      </w:divBdr>
      <w:divsChild>
        <w:div w:id="159627940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ernandaquijada2014@gmail.com" TargetMode="External" /><Relationship Id="rId13" Type="http://schemas.openxmlformats.org/officeDocument/2006/relationships/image" Target="media/image4.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3.jpe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jpeg" /><Relationship Id="rId5" Type="http://schemas.openxmlformats.org/officeDocument/2006/relationships/webSettings" Target="webSettings.xml" /><Relationship Id="rId15" Type="http://schemas.openxmlformats.org/officeDocument/2006/relationships/image" Target="media/image6.png" /><Relationship Id="rId10" Type="http://schemas.openxmlformats.org/officeDocument/2006/relationships/image" Target="media/image1.jpeg" /><Relationship Id="rId4" Type="http://schemas.openxmlformats.org/officeDocument/2006/relationships/settings" Target="settings.xml" /><Relationship Id="rId9" Type="http://schemas.openxmlformats.org/officeDocument/2006/relationships/hyperlink" Target="mailto:ign.gallrdo@gmail.com" TargetMode="External" /><Relationship Id="rId14" Type="http://schemas.openxmlformats.org/officeDocument/2006/relationships/image" Target="media/image5.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1E648-64ED-42EE-AF14-E6B6B228086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918</Words>
  <Characters>5264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Formato para presentar PAPER</vt:lpstr>
    </vt:vector>
  </TitlesOfParts>
  <Company/>
  <LinksUpToDate>false</LinksUpToDate>
  <CharactersWithSpaces>6170</CharactersWithSpaces>
  <SharedDoc>false</SharedDoc>
  <HLinks>
    <vt:vector size="6" baseType="variant">
      <vt:variant>
        <vt:i4>1507450</vt:i4>
      </vt:variant>
      <vt:variant>
        <vt:i4>-1</vt:i4>
      </vt:variant>
      <vt:variant>
        <vt:i4>1027</vt:i4>
      </vt:variant>
      <vt:variant>
        <vt:i4>1</vt:i4>
      </vt:variant>
      <vt:variant>
        <vt:lpwstr>http://www.ambiente.gov.ar/archivos/web/UMSEF/File/PINBN/BAP/bap_pinbn_mapa2_baja.jpg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para presentar PAPER</dc:title>
  <dc:subject/>
  <dc:creator>Paola Quiñones</dc:creator>
  <cp:keywords/>
  <cp:lastModifiedBy>Fernanda Quijada</cp:lastModifiedBy>
  <cp:revision>2</cp:revision>
  <dcterms:created xsi:type="dcterms:W3CDTF">2023-11-03T19:31:00Z</dcterms:created>
  <dcterms:modified xsi:type="dcterms:W3CDTF">2023-11-03T19:31:00Z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