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6B43A9" w14:textId="4EF1F746" w:rsidR="00A70674" w:rsidRPr="003D1883" w:rsidRDefault="003D1883" w:rsidP="003D1883">
      <w:pPr>
        <w:jc w:val="both"/>
        <w:rPr>
          <w:rFonts w:ascii="Arial" w:hAnsi="Arial" w:cs="Arial"/>
          <w:sz w:val="24"/>
          <w:szCs w:val="24"/>
        </w:rPr>
      </w:pPr>
      <w:r w:rsidRPr="003D1883">
        <w:rPr>
          <w:rFonts w:ascii="Arial" w:hAnsi="Arial" w:cs="Arial"/>
          <w:sz w:val="24"/>
          <w:szCs w:val="24"/>
        </w:rPr>
        <w:t xml:space="preserve">La </w:t>
      </w:r>
      <w:r>
        <w:rPr>
          <w:rFonts w:ascii="Arial" w:hAnsi="Arial" w:cs="Arial"/>
          <w:sz w:val="24"/>
          <w:szCs w:val="24"/>
        </w:rPr>
        <w:t>Seguridad Operativa es el rango en donde se reduce o minimiza la probabilidad de que haya una lesión</w:t>
      </w:r>
      <w:r w:rsidR="001E6747">
        <w:rPr>
          <w:rFonts w:ascii="Arial" w:hAnsi="Arial" w:cs="Arial"/>
          <w:sz w:val="24"/>
          <w:szCs w:val="24"/>
        </w:rPr>
        <w:t xml:space="preserve"> a una persona</w:t>
      </w:r>
      <w:r>
        <w:rPr>
          <w:rFonts w:ascii="Arial" w:hAnsi="Arial" w:cs="Arial"/>
          <w:sz w:val="24"/>
          <w:szCs w:val="24"/>
        </w:rPr>
        <w:t xml:space="preserve"> o un daño a un bien, a un nivel aceptable o más bajo, para la ejecución de una operación o actividad, mediante la identificación de estos peligros. El CER que involucra es </w:t>
      </w:r>
      <w:r w:rsidR="001E6747">
        <w:rPr>
          <w:rFonts w:ascii="Arial" w:hAnsi="Arial" w:cs="Arial"/>
          <w:sz w:val="24"/>
          <w:szCs w:val="24"/>
        </w:rPr>
        <w:t>el</w:t>
      </w:r>
      <w:r>
        <w:rPr>
          <w:rFonts w:ascii="Arial" w:hAnsi="Arial" w:cs="Arial"/>
          <w:sz w:val="24"/>
          <w:szCs w:val="24"/>
        </w:rPr>
        <w:t xml:space="preserve"> rango que va del </w:t>
      </w:r>
      <w:r w:rsidR="001E6747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al 5 </w:t>
      </w:r>
      <w:r w:rsidR="001E6747">
        <w:rPr>
          <w:rFonts w:ascii="Arial" w:hAnsi="Arial" w:cs="Arial"/>
          <w:sz w:val="24"/>
          <w:szCs w:val="24"/>
        </w:rPr>
        <w:t>siendo: 3=MODERADO; 4=MENOR; 5=DESPRECIABLE.</w:t>
      </w:r>
    </w:p>
    <w:sectPr w:rsidR="00A70674" w:rsidRPr="003D188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883"/>
    <w:rsid w:val="001E6747"/>
    <w:rsid w:val="003D1883"/>
    <w:rsid w:val="00A70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DEA231"/>
  <w15:chartTrackingRefBased/>
  <w15:docId w15:val="{FE4C7254-6ABA-44F8-A0B4-616BEC68F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Roberto Quiñones</dc:creator>
  <cp:keywords/>
  <dc:description/>
  <cp:lastModifiedBy>Roberto Quiñones</cp:lastModifiedBy>
  <cp:revision>1</cp:revision>
  <dcterms:created xsi:type="dcterms:W3CDTF">2020-08-06T22:50:00Z</dcterms:created>
  <dcterms:modified xsi:type="dcterms:W3CDTF">2020-08-06T23:04:00Z</dcterms:modified>
</cp:coreProperties>
</file>