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273370" w14:textId="77777777" w:rsidR="009D027C" w:rsidRDefault="009D027C" w:rsidP="009D027C">
      <w:pPr>
        <w:ind w:left="708"/>
        <w:jc w:val="center"/>
        <w:rPr>
          <w:color w:val="000000" w:themeColor="text1"/>
          <w:sz w:val="56"/>
          <w:szCs w:val="56"/>
        </w:rPr>
      </w:pPr>
    </w:p>
    <w:p w14:paraId="476A45B0" w14:textId="77777777" w:rsidR="009D027C" w:rsidRDefault="009D027C" w:rsidP="009D027C">
      <w:pPr>
        <w:ind w:left="708"/>
        <w:jc w:val="center"/>
        <w:rPr>
          <w:color w:val="000000" w:themeColor="text1"/>
          <w:sz w:val="56"/>
          <w:szCs w:val="56"/>
        </w:rPr>
      </w:pPr>
    </w:p>
    <w:p w14:paraId="4D3EA618" w14:textId="77777777" w:rsidR="009D027C" w:rsidRDefault="009D027C" w:rsidP="009D027C">
      <w:pPr>
        <w:ind w:left="708"/>
        <w:jc w:val="center"/>
        <w:rPr>
          <w:color w:val="000000" w:themeColor="text1"/>
          <w:sz w:val="56"/>
          <w:szCs w:val="56"/>
        </w:rPr>
      </w:pPr>
    </w:p>
    <w:p w14:paraId="62A3DF8F" w14:textId="77777777" w:rsidR="00244626" w:rsidRDefault="00244626" w:rsidP="009D027C">
      <w:pPr>
        <w:ind w:left="708"/>
        <w:jc w:val="center"/>
        <w:rPr>
          <w:color w:val="000000" w:themeColor="text1"/>
          <w:sz w:val="56"/>
          <w:szCs w:val="56"/>
        </w:rPr>
      </w:pPr>
    </w:p>
    <w:p w14:paraId="411FAECA" w14:textId="12019AFF" w:rsidR="009D027C" w:rsidRPr="009D027C" w:rsidRDefault="00C14268" w:rsidP="009D027C">
      <w:pPr>
        <w:ind w:left="708"/>
        <w:jc w:val="center"/>
        <w:rPr>
          <w:color w:val="000000" w:themeColor="text1"/>
          <w:sz w:val="56"/>
          <w:szCs w:val="56"/>
        </w:rPr>
      </w:pPr>
      <w:r w:rsidRPr="009D027C">
        <w:rPr>
          <w:color w:val="000000" w:themeColor="text1"/>
          <w:sz w:val="56"/>
          <w:szCs w:val="56"/>
        </w:rPr>
        <w:t>Análisis de siniestros</w:t>
      </w:r>
    </w:p>
    <w:p w14:paraId="2252D949" w14:textId="77777777" w:rsidR="009D027C" w:rsidRDefault="00C14268" w:rsidP="009D027C">
      <w:pPr>
        <w:ind w:left="708"/>
        <w:jc w:val="center"/>
        <w:rPr>
          <w:color w:val="000000" w:themeColor="text1"/>
          <w:sz w:val="56"/>
          <w:szCs w:val="56"/>
        </w:rPr>
      </w:pPr>
      <w:r w:rsidRPr="009D027C">
        <w:rPr>
          <w:color w:val="000000" w:themeColor="text1"/>
          <w:sz w:val="56"/>
          <w:szCs w:val="56"/>
        </w:rPr>
        <w:t xml:space="preserve">marítimos </w:t>
      </w:r>
    </w:p>
    <w:p w14:paraId="7D69F032" w14:textId="77777777" w:rsidR="009D027C" w:rsidRDefault="009D027C" w:rsidP="009D027C">
      <w:pPr>
        <w:ind w:left="708"/>
        <w:jc w:val="center"/>
        <w:rPr>
          <w:color w:val="000000" w:themeColor="text1"/>
          <w:sz w:val="56"/>
          <w:szCs w:val="56"/>
        </w:rPr>
      </w:pPr>
    </w:p>
    <w:p w14:paraId="3AC65C16" w14:textId="77777777" w:rsidR="009D027C" w:rsidRDefault="009D027C" w:rsidP="009D027C">
      <w:pPr>
        <w:ind w:left="708"/>
        <w:jc w:val="center"/>
        <w:rPr>
          <w:color w:val="000000" w:themeColor="text1"/>
          <w:sz w:val="56"/>
          <w:szCs w:val="56"/>
        </w:rPr>
      </w:pPr>
    </w:p>
    <w:p w14:paraId="0F46E02B" w14:textId="77777777" w:rsidR="009D027C" w:rsidRDefault="009D027C" w:rsidP="009D027C">
      <w:pPr>
        <w:ind w:left="708"/>
        <w:jc w:val="center"/>
        <w:rPr>
          <w:color w:val="000000" w:themeColor="text1"/>
          <w:sz w:val="56"/>
          <w:szCs w:val="56"/>
        </w:rPr>
      </w:pPr>
    </w:p>
    <w:p w14:paraId="3C96EA16" w14:textId="77777777" w:rsidR="009D027C" w:rsidRDefault="009D027C" w:rsidP="009D027C">
      <w:pPr>
        <w:ind w:left="708"/>
        <w:jc w:val="center"/>
        <w:rPr>
          <w:color w:val="000000" w:themeColor="text1"/>
          <w:sz w:val="56"/>
          <w:szCs w:val="56"/>
        </w:rPr>
      </w:pPr>
    </w:p>
    <w:p w14:paraId="6AADB231" w14:textId="77777777" w:rsidR="009D027C" w:rsidRDefault="009D027C" w:rsidP="009D027C">
      <w:pPr>
        <w:ind w:left="708"/>
        <w:jc w:val="center"/>
        <w:rPr>
          <w:color w:val="000000" w:themeColor="text1"/>
          <w:sz w:val="56"/>
          <w:szCs w:val="56"/>
        </w:rPr>
      </w:pPr>
    </w:p>
    <w:p w14:paraId="42575D07" w14:textId="77777777" w:rsidR="009D027C" w:rsidRDefault="009D027C" w:rsidP="009D027C">
      <w:pPr>
        <w:ind w:left="708"/>
        <w:jc w:val="center"/>
        <w:rPr>
          <w:color w:val="000000" w:themeColor="text1"/>
          <w:sz w:val="56"/>
          <w:szCs w:val="56"/>
        </w:rPr>
      </w:pPr>
    </w:p>
    <w:p w14:paraId="793C6C62" w14:textId="77777777" w:rsidR="009D027C" w:rsidRDefault="009D027C" w:rsidP="009D027C">
      <w:pPr>
        <w:ind w:left="708"/>
        <w:jc w:val="center"/>
        <w:rPr>
          <w:color w:val="000000" w:themeColor="text1"/>
          <w:sz w:val="56"/>
          <w:szCs w:val="56"/>
        </w:rPr>
      </w:pPr>
    </w:p>
    <w:p w14:paraId="6D2254E1" w14:textId="77777777" w:rsidR="009D027C" w:rsidRDefault="009D027C" w:rsidP="009D027C">
      <w:pPr>
        <w:ind w:left="708"/>
        <w:jc w:val="center"/>
        <w:rPr>
          <w:color w:val="000000" w:themeColor="text1"/>
          <w:sz w:val="56"/>
          <w:szCs w:val="56"/>
        </w:rPr>
      </w:pPr>
    </w:p>
    <w:p w14:paraId="1E7C3C07" w14:textId="77777777" w:rsidR="009D027C" w:rsidRDefault="009D027C" w:rsidP="009D027C">
      <w:pPr>
        <w:ind w:left="708"/>
        <w:jc w:val="center"/>
        <w:rPr>
          <w:color w:val="000000" w:themeColor="text1"/>
          <w:sz w:val="56"/>
          <w:szCs w:val="56"/>
        </w:rPr>
      </w:pPr>
    </w:p>
    <w:p w14:paraId="665202C1" w14:textId="77777777" w:rsidR="009D027C" w:rsidRDefault="009D027C" w:rsidP="009D027C">
      <w:pPr>
        <w:ind w:left="708"/>
        <w:jc w:val="center"/>
        <w:rPr>
          <w:color w:val="000000" w:themeColor="text1"/>
          <w:sz w:val="56"/>
          <w:szCs w:val="56"/>
        </w:rPr>
      </w:pPr>
    </w:p>
    <w:p w14:paraId="0CE3E088" w14:textId="77777777" w:rsidR="009D027C" w:rsidRDefault="009D027C" w:rsidP="009D027C">
      <w:pPr>
        <w:ind w:left="708"/>
        <w:jc w:val="center"/>
        <w:rPr>
          <w:color w:val="000000" w:themeColor="text1"/>
          <w:sz w:val="56"/>
          <w:szCs w:val="56"/>
        </w:rPr>
      </w:pPr>
    </w:p>
    <w:p w14:paraId="1299CFD2" w14:textId="77777777" w:rsidR="00022F00" w:rsidRPr="00022F00" w:rsidRDefault="00022F00" w:rsidP="00022F00">
      <w:pPr>
        <w:ind w:left="708"/>
        <w:jc w:val="right"/>
        <w:rPr>
          <w:color w:val="000000" w:themeColor="text1"/>
          <w:sz w:val="22"/>
          <w:szCs w:val="22"/>
        </w:rPr>
      </w:pPr>
      <w:r w:rsidRPr="00022F00">
        <w:rPr>
          <w:color w:val="000000" w:themeColor="text1"/>
          <w:sz w:val="22"/>
          <w:szCs w:val="22"/>
        </w:rPr>
        <w:t xml:space="preserve">Cadete Lt Antonia Álvarez </w:t>
      </w:r>
      <w:proofErr w:type="spellStart"/>
      <w:r w:rsidRPr="00022F00">
        <w:rPr>
          <w:color w:val="000000" w:themeColor="text1"/>
          <w:sz w:val="22"/>
          <w:szCs w:val="22"/>
        </w:rPr>
        <w:t>Simonetti</w:t>
      </w:r>
      <w:proofErr w:type="spellEnd"/>
      <w:r w:rsidRPr="00022F00">
        <w:rPr>
          <w:color w:val="000000" w:themeColor="text1"/>
          <w:sz w:val="22"/>
          <w:szCs w:val="22"/>
        </w:rPr>
        <w:t xml:space="preserve"> </w:t>
      </w:r>
    </w:p>
    <w:p w14:paraId="2596F384" w14:textId="55A76604" w:rsidR="009742B0" w:rsidRPr="00022F00" w:rsidRDefault="00022F00" w:rsidP="00022F00">
      <w:pPr>
        <w:ind w:left="708"/>
        <w:jc w:val="right"/>
        <w:rPr>
          <w:color w:val="000000" w:themeColor="text1"/>
          <w:sz w:val="22"/>
          <w:szCs w:val="22"/>
        </w:rPr>
      </w:pPr>
      <w:r w:rsidRPr="00022F00">
        <w:rPr>
          <w:color w:val="000000" w:themeColor="text1"/>
          <w:sz w:val="22"/>
          <w:szCs w:val="22"/>
        </w:rPr>
        <w:t xml:space="preserve">Estabilidad y </w:t>
      </w:r>
      <w:r w:rsidR="00244626">
        <w:rPr>
          <w:color w:val="000000" w:themeColor="text1"/>
          <w:sz w:val="22"/>
          <w:szCs w:val="22"/>
        </w:rPr>
        <w:t>E</w:t>
      </w:r>
      <w:r w:rsidRPr="00022F00">
        <w:rPr>
          <w:color w:val="000000" w:themeColor="text1"/>
          <w:sz w:val="22"/>
          <w:szCs w:val="22"/>
        </w:rPr>
        <w:t xml:space="preserve">stiba </w:t>
      </w:r>
      <w:r w:rsidR="009742B0" w:rsidRPr="00022F00">
        <w:rPr>
          <w:color w:val="000000" w:themeColor="text1"/>
          <w:sz w:val="22"/>
          <w:szCs w:val="22"/>
        </w:rPr>
        <w:br w:type="page"/>
      </w:r>
    </w:p>
    <w:p w14:paraId="2CD4A72D" w14:textId="77777777" w:rsidR="008C11F2" w:rsidRDefault="008C11F2">
      <w:pPr>
        <w:rPr>
          <w:color w:val="000000" w:themeColor="text1"/>
        </w:rPr>
      </w:pPr>
    </w:p>
    <w:p w14:paraId="02CE7495" w14:textId="77777777" w:rsidR="00C32EDB" w:rsidRPr="00A9218C" w:rsidRDefault="00C32EDB" w:rsidP="00400199">
      <w:pPr>
        <w:rPr>
          <w:color w:val="000000" w:themeColor="text1"/>
        </w:rPr>
      </w:pPr>
    </w:p>
    <w:p w14:paraId="048C4924" w14:textId="77777777" w:rsidR="00400199" w:rsidRPr="00A9218C" w:rsidRDefault="00400199" w:rsidP="00400199">
      <w:pPr>
        <w:rPr>
          <w:rFonts w:ascii="Arial" w:hAnsi="Arial" w:cs="Arial"/>
          <w:color w:val="000000" w:themeColor="text1"/>
        </w:rPr>
      </w:pPr>
    </w:p>
    <w:p w14:paraId="14DE98FC" w14:textId="77777777" w:rsidR="00400199" w:rsidRPr="00A9218C" w:rsidRDefault="00400199" w:rsidP="00967788">
      <w:pPr>
        <w:spacing w:line="360" w:lineRule="auto"/>
        <w:jc w:val="both"/>
        <w:rPr>
          <w:rFonts w:ascii="Arial" w:hAnsi="Arial" w:cs="Arial"/>
          <w:color w:val="000000" w:themeColor="text1"/>
        </w:rPr>
      </w:pPr>
      <w:r w:rsidRPr="00A9218C">
        <w:rPr>
          <w:rFonts w:ascii="Arial" w:hAnsi="Arial" w:cs="Arial"/>
          <w:color w:val="000000" w:themeColor="text1"/>
        </w:rPr>
        <w:t xml:space="preserve">En el último siglo la construcción de buques ha ido mejorando de acuerdo a los diferentes avances tecnológicos, en relación al  material </w:t>
      </w:r>
      <w:r w:rsidR="00AB6B11" w:rsidRPr="00A9218C">
        <w:rPr>
          <w:rFonts w:ascii="Arial" w:hAnsi="Arial" w:cs="Arial"/>
          <w:color w:val="000000" w:themeColor="text1"/>
        </w:rPr>
        <w:t xml:space="preserve">a usar </w:t>
      </w:r>
      <w:r w:rsidRPr="00A9218C">
        <w:rPr>
          <w:rFonts w:ascii="Arial" w:hAnsi="Arial" w:cs="Arial"/>
          <w:color w:val="000000" w:themeColor="text1"/>
        </w:rPr>
        <w:t>y técnicas de construcción</w:t>
      </w:r>
      <w:r w:rsidR="00BE547A" w:rsidRPr="00A9218C">
        <w:rPr>
          <w:rFonts w:ascii="Arial" w:hAnsi="Arial" w:cs="Arial"/>
          <w:color w:val="000000" w:themeColor="text1"/>
        </w:rPr>
        <w:t xml:space="preserve"> </w:t>
      </w:r>
      <w:r w:rsidRPr="00A9218C">
        <w:rPr>
          <w:rFonts w:ascii="Arial" w:hAnsi="Arial" w:cs="Arial"/>
          <w:color w:val="000000" w:themeColor="text1"/>
        </w:rPr>
        <w:t xml:space="preserve">que permiten construir </w:t>
      </w:r>
      <w:r w:rsidR="00C32EDB" w:rsidRPr="00A9218C">
        <w:rPr>
          <w:rFonts w:ascii="Arial" w:hAnsi="Arial" w:cs="Arial"/>
          <w:color w:val="000000" w:themeColor="text1"/>
        </w:rPr>
        <w:t xml:space="preserve"> un buque </w:t>
      </w:r>
      <w:r w:rsidRPr="00A9218C">
        <w:rPr>
          <w:rFonts w:ascii="Arial" w:hAnsi="Arial" w:cs="Arial"/>
          <w:color w:val="000000" w:themeColor="text1"/>
        </w:rPr>
        <w:t>en menor tiempo</w:t>
      </w:r>
      <w:r w:rsidR="00B57B61" w:rsidRPr="00A9218C">
        <w:rPr>
          <w:rFonts w:ascii="Arial" w:hAnsi="Arial" w:cs="Arial"/>
          <w:color w:val="000000" w:themeColor="text1"/>
        </w:rPr>
        <w:t xml:space="preserve"> y de mayor envergadura</w:t>
      </w:r>
      <w:r w:rsidRPr="00A9218C">
        <w:rPr>
          <w:rFonts w:ascii="Arial" w:hAnsi="Arial" w:cs="Arial"/>
          <w:color w:val="000000" w:themeColor="text1"/>
        </w:rPr>
        <w:t xml:space="preserve">,  </w:t>
      </w:r>
      <w:r w:rsidR="00C32EDB" w:rsidRPr="00A9218C">
        <w:rPr>
          <w:rFonts w:ascii="Arial" w:hAnsi="Arial" w:cs="Arial"/>
          <w:color w:val="000000" w:themeColor="text1"/>
        </w:rPr>
        <w:t xml:space="preserve">estos sean </w:t>
      </w:r>
      <w:r w:rsidRPr="00A9218C">
        <w:rPr>
          <w:rFonts w:ascii="Arial" w:hAnsi="Arial" w:cs="Arial"/>
          <w:color w:val="000000" w:themeColor="text1"/>
        </w:rPr>
        <w:t xml:space="preserve">para el uso deportivo, pesca, transporte de carga, transporte de pasajero o buques de guerra, en el área de la electrónica, la </w:t>
      </w:r>
      <w:r w:rsidR="00AB6B11" w:rsidRPr="00A9218C">
        <w:rPr>
          <w:rFonts w:ascii="Arial" w:hAnsi="Arial" w:cs="Arial"/>
          <w:color w:val="000000" w:themeColor="text1"/>
        </w:rPr>
        <w:t xml:space="preserve">implementación </w:t>
      </w:r>
      <w:r w:rsidRPr="00A9218C">
        <w:rPr>
          <w:rFonts w:ascii="Arial" w:hAnsi="Arial" w:cs="Arial"/>
          <w:color w:val="000000" w:themeColor="text1"/>
        </w:rPr>
        <w:t xml:space="preserve"> </w:t>
      </w:r>
      <w:r w:rsidR="00AB6B11" w:rsidRPr="00A9218C">
        <w:rPr>
          <w:rFonts w:ascii="Arial" w:hAnsi="Arial" w:cs="Arial"/>
          <w:color w:val="000000" w:themeColor="text1"/>
        </w:rPr>
        <w:t>para la</w:t>
      </w:r>
      <w:r w:rsidRPr="00A9218C">
        <w:rPr>
          <w:rFonts w:ascii="Arial" w:hAnsi="Arial" w:cs="Arial"/>
          <w:color w:val="000000" w:themeColor="text1"/>
        </w:rPr>
        <w:t xml:space="preserve"> navegación por sistema de posicionamiento global GPS, sistemas de comunicación incluso satelital,</w:t>
      </w:r>
      <w:r w:rsidR="00BE547A" w:rsidRPr="00A9218C">
        <w:rPr>
          <w:rFonts w:ascii="Arial" w:hAnsi="Arial" w:cs="Arial"/>
          <w:color w:val="000000" w:themeColor="text1"/>
        </w:rPr>
        <w:t xml:space="preserve"> uso de computadoras con software e internet, </w:t>
      </w:r>
      <w:r w:rsidRPr="00A9218C">
        <w:rPr>
          <w:rFonts w:ascii="Arial" w:hAnsi="Arial" w:cs="Arial"/>
          <w:color w:val="000000" w:themeColor="text1"/>
        </w:rPr>
        <w:t xml:space="preserve"> sistema de radar e informes meteorológicos en tiempo real, </w:t>
      </w:r>
      <w:r w:rsidR="00AB6B11" w:rsidRPr="00A9218C">
        <w:rPr>
          <w:rFonts w:ascii="Arial" w:hAnsi="Arial" w:cs="Arial"/>
          <w:color w:val="000000" w:themeColor="text1"/>
        </w:rPr>
        <w:t xml:space="preserve">tecnología que </w:t>
      </w:r>
      <w:r w:rsidRPr="00A9218C">
        <w:rPr>
          <w:rFonts w:ascii="Arial" w:hAnsi="Arial" w:cs="Arial"/>
          <w:color w:val="000000" w:themeColor="text1"/>
        </w:rPr>
        <w:t>ayuda a tener una navegación segura de  las embarcaciones  por los diferentes mares, lagos y ríos del mundo.</w:t>
      </w:r>
      <w:r w:rsidR="00AB6B11" w:rsidRPr="00A9218C">
        <w:rPr>
          <w:rFonts w:ascii="Arial" w:hAnsi="Arial" w:cs="Arial"/>
          <w:color w:val="000000" w:themeColor="text1"/>
        </w:rPr>
        <w:t xml:space="preserve"> </w:t>
      </w:r>
    </w:p>
    <w:p w14:paraId="3A9FCA26" w14:textId="77777777" w:rsidR="00AB6B11" w:rsidRPr="00A9218C" w:rsidRDefault="00AB6B11" w:rsidP="00967788">
      <w:pPr>
        <w:spacing w:line="360" w:lineRule="auto"/>
        <w:jc w:val="both"/>
        <w:rPr>
          <w:rFonts w:ascii="Arial" w:hAnsi="Arial" w:cs="Arial"/>
          <w:color w:val="000000" w:themeColor="text1"/>
        </w:rPr>
      </w:pPr>
    </w:p>
    <w:p w14:paraId="1F1ADC0A" w14:textId="77777777" w:rsidR="00AB6B11" w:rsidRPr="00A9218C" w:rsidRDefault="00AB6B11" w:rsidP="00967788">
      <w:pPr>
        <w:spacing w:line="360" w:lineRule="auto"/>
        <w:jc w:val="both"/>
        <w:rPr>
          <w:rFonts w:ascii="Arial" w:hAnsi="Arial" w:cs="Arial"/>
          <w:color w:val="000000" w:themeColor="text1"/>
        </w:rPr>
      </w:pPr>
      <w:r w:rsidRPr="00A9218C">
        <w:rPr>
          <w:rFonts w:ascii="Arial" w:hAnsi="Arial" w:cs="Arial"/>
          <w:color w:val="000000" w:themeColor="text1"/>
        </w:rPr>
        <w:t>Las grandes tragedias humanas en el mar no por conflictos bélicos han ocurrido a consecuencia de naufragios de naves con miles de pasajeros a bordo, falleciendo por inmersión, hipotermia producto de las gélidas aguas del mar, por golpes y aplastamientos de las personas que tratar de huir del interior del buque en peligro, esto último por  la falta de instrucción a los pasajeros de parte de la tripulación para enfrentar situaciones de emergencia y la nula ayuda para evacuar los buques siniestrados.</w:t>
      </w:r>
    </w:p>
    <w:p w14:paraId="64782301" w14:textId="77777777" w:rsidR="00AB6B11" w:rsidRPr="00A9218C" w:rsidRDefault="00AB6B11" w:rsidP="00AB6B11">
      <w:pPr>
        <w:jc w:val="both"/>
        <w:rPr>
          <w:rFonts w:ascii="Arial" w:hAnsi="Arial" w:cs="Arial"/>
          <w:color w:val="000000" w:themeColor="text1"/>
        </w:rPr>
      </w:pPr>
    </w:p>
    <w:p w14:paraId="6FE3C01E" w14:textId="77777777" w:rsidR="00AB6B11" w:rsidRPr="00A9218C" w:rsidRDefault="00AB6B11" w:rsidP="00400199">
      <w:pPr>
        <w:jc w:val="both"/>
        <w:rPr>
          <w:rFonts w:ascii="Arial" w:hAnsi="Arial" w:cs="Arial"/>
          <w:color w:val="000000" w:themeColor="text1"/>
        </w:rPr>
      </w:pPr>
    </w:p>
    <w:p w14:paraId="0F4E282D" w14:textId="77777777" w:rsidR="00400199" w:rsidRPr="00A9218C" w:rsidRDefault="00400199" w:rsidP="00400199">
      <w:pPr>
        <w:jc w:val="both"/>
        <w:rPr>
          <w:rFonts w:ascii="Arial" w:hAnsi="Arial" w:cs="Arial"/>
          <w:color w:val="000000" w:themeColor="text1"/>
        </w:rPr>
      </w:pPr>
    </w:p>
    <w:p w14:paraId="446801C4" w14:textId="77777777" w:rsidR="00AB6B11" w:rsidRPr="00A9218C" w:rsidRDefault="00AB6B11" w:rsidP="00400199">
      <w:pPr>
        <w:jc w:val="both"/>
        <w:rPr>
          <w:rFonts w:ascii="Arial" w:hAnsi="Arial" w:cs="Arial"/>
          <w:color w:val="000000" w:themeColor="text1"/>
        </w:rPr>
      </w:pPr>
    </w:p>
    <w:p w14:paraId="6518979D" w14:textId="77777777" w:rsidR="00400199" w:rsidRPr="00A9218C" w:rsidRDefault="00400199" w:rsidP="00400199">
      <w:pPr>
        <w:jc w:val="both"/>
        <w:rPr>
          <w:rFonts w:ascii="Arial" w:hAnsi="Arial" w:cs="Arial"/>
          <w:color w:val="000000" w:themeColor="text1"/>
        </w:rPr>
      </w:pPr>
    </w:p>
    <w:p w14:paraId="7B7D52F3" w14:textId="77777777" w:rsidR="00400199" w:rsidRPr="00A9218C" w:rsidRDefault="00400199" w:rsidP="00400199">
      <w:pPr>
        <w:jc w:val="both"/>
        <w:rPr>
          <w:rFonts w:ascii="Arial" w:hAnsi="Arial" w:cs="Arial"/>
          <w:color w:val="000000" w:themeColor="text1"/>
        </w:rPr>
      </w:pPr>
    </w:p>
    <w:p w14:paraId="11E42A38" w14:textId="77777777" w:rsidR="00400199" w:rsidRPr="00A9218C" w:rsidRDefault="00400199" w:rsidP="00400199">
      <w:pPr>
        <w:jc w:val="both"/>
        <w:rPr>
          <w:rFonts w:ascii="Arial" w:hAnsi="Arial" w:cs="Arial"/>
          <w:color w:val="000000" w:themeColor="text1"/>
        </w:rPr>
      </w:pPr>
    </w:p>
    <w:p w14:paraId="79345612" w14:textId="77777777" w:rsidR="00400199" w:rsidRPr="00A9218C" w:rsidRDefault="00400199" w:rsidP="00400199">
      <w:pPr>
        <w:jc w:val="both"/>
        <w:rPr>
          <w:rFonts w:ascii="Arial" w:hAnsi="Arial" w:cs="Arial"/>
          <w:color w:val="000000" w:themeColor="text1"/>
        </w:rPr>
      </w:pPr>
    </w:p>
    <w:p w14:paraId="67D6E56D" w14:textId="77777777" w:rsidR="00400199" w:rsidRPr="00A9218C" w:rsidRDefault="00400199" w:rsidP="00400199">
      <w:pPr>
        <w:jc w:val="both"/>
        <w:rPr>
          <w:rFonts w:ascii="Arial" w:hAnsi="Arial" w:cs="Arial"/>
          <w:color w:val="000000" w:themeColor="text1"/>
        </w:rPr>
      </w:pPr>
    </w:p>
    <w:p w14:paraId="3A2C6E39" w14:textId="77777777" w:rsidR="00400199" w:rsidRPr="00A9218C" w:rsidRDefault="00400199" w:rsidP="00400199">
      <w:pPr>
        <w:jc w:val="both"/>
        <w:rPr>
          <w:rFonts w:ascii="Arial" w:hAnsi="Arial" w:cs="Arial"/>
          <w:color w:val="000000" w:themeColor="text1"/>
        </w:rPr>
      </w:pPr>
    </w:p>
    <w:p w14:paraId="558D6290" w14:textId="77777777" w:rsidR="00400199" w:rsidRPr="00A9218C" w:rsidRDefault="00400199" w:rsidP="00400199">
      <w:pPr>
        <w:jc w:val="both"/>
        <w:rPr>
          <w:rFonts w:ascii="Arial" w:hAnsi="Arial" w:cs="Arial"/>
          <w:color w:val="000000" w:themeColor="text1"/>
        </w:rPr>
      </w:pPr>
    </w:p>
    <w:p w14:paraId="2C0B10B2" w14:textId="77777777" w:rsidR="00400199" w:rsidRPr="00A9218C" w:rsidRDefault="00400199" w:rsidP="00400199">
      <w:pPr>
        <w:jc w:val="both"/>
        <w:rPr>
          <w:rFonts w:ascii="Arial" w:hAnsi="Arial" w:cs="Arial"/>
          <w:color w:val="000000" w:themeColor="text1"/>
        </w:rPr>
      </w:pPr>
    </w:p>
    <w:p w14:paraId="3F8C4319" w14:textId="77777777" w:rsidR="00400199" w:rsidRPr="00A9218C" w:rsidRDefault="00400199" w:rsidP="00400199">
      <w:pPr>
        <w:jc w:val="both"/>
        <w:rPr>
          <w:rFonts w:ascii="Arial" w:hAnsi="Arial" w:cs="Arial"/>
          <w:color w:val="000000" w:themeColor="text1"/>
        </w:rPr>
      </w:pPr>
    </w:p>
    <w:p w14:paraId="02F6E609" w14:textId="77777777" w:rsidR="00400199" w:rsidRPr="00A9218C" w:rsidRDefault="00400199" w:rsidP="00400199">
      <w:pPr>
        <w:jc w:val="both"/>
        <w:rPr>
          <w:rFonts w:ascii="Arial" w:hAnsi="Arial" w:cs="Arial"/>
          <w:color w:val="000000" w:themeColor="text1"/>
        </w:rPr>
      </w:pPr>
    </w:p>
    <w:p w14:paraId="54E3937A" w14:textId="77777777" w:rsidR="00400199" w:rsidRPr="00A9218C" w:rsidRDefault="00400199" w:rsidP="00400199">
      <w:pPr>
        <w:jc w:val="both"/>
        <w:rPr>
          <w:rFonts w:ascii="Arial" w:hAnsi="Arial" w:cs="Arial"/>
          <w:color w:val="000000" w:themeColor="text1"/>
        </w:rPr>
      </w:pPr>
    </w:p>
    <w:p w14:paraId="399D8F9B" w14:textId="77777777" w:rsidR="00400199" w:rsidRPr="00A9218C" w:rsidRDefault="00400199" w:rsidP="00400199">
      <w:pPr>
        <w:jc w:val="both"/>
        <w:rPr>
          <w:rFonts w:ascii="Arial" w:hAnsi="Arial" w:cs="Arial"/>
          <w:color w:val="000000" w:themeColor="text1"/>
        </w:rPr>
      </w:pPr>
    </w:p>
    <w:p w14:paraId="12798DF6" w14:textId="77777777" w:rsidR="00967788" w:rsidRPr="00A9218C" w:rsidRDefault="00400199" w:rsidP="00967788">
      <w:pPr>
        <w:pStyle w:val="NormalWeb"/>
        <w:spacing w:before="300" w:beforeAutospacing="0" w:after="150" w:afterAutospacing="0" w:line="276" w:lineRule="auto"/>
        <w:jc w:val="both"/>
        <w:rPr>
          <w:rFonts w:ascii="Arial" w:hAnsi="Arial" w:cs="Arial"/>
          <w:color w:val="000000" w:themeColor="text1"/>
          <w:shd w:val="clear" w:color="auto" w:fill="FFFFFF"/>
        </w:rPr>
      </w:pPr>
      <w:r w:rsidRPr="00A9218C">
        <w:rPr>
          <w:rFonts w:ascii="Arial" w:hAnsi="Arial" w:cs="Arial"/>
          <w:color w:val="000000" w:themeColor="text1"/>
          <w:shd w:val="clear" w:color="auto" w:fill="FFFFFF"/>
        </w:rPr>
        <w:lastRenderedPageBreak/>
        <w:t>Un barco está diseñado de manera que su forma y volumen hacen que desplace una cantidad de agua igual a su propio peso. Esta fuerza hacia arriba, conocida como la fuerza de flotación, contrarresta la gravedad que tira hacia abajo del barco. Si la fuerza de flotación es igual o mayor que el peso del barco, este se mantendrá a flote. “Ley de Arquímedes”</w:t>
      </w:r>
    </w:p>
    <w:p w14:paraId="5C47DF45" w14:textId="77777777" w:rsidR="00AB6B11" w:rsidRPr="00A9218C" w:rsidRDefault="00AB6B11" w:rsidP="00967788">
      <w:pPr>
        <w:spacing w:line="276" w:lineRule="auto"/>
        <w:jc w:val="both"/>
        <w:rPr>
          <w:rFonts w:ascii="Arial" w:hAnsi="Arial" w:cs="Arial"/>
          <w:color w:val="000000" w:themeColor="text1"/>
        </w:rPr>
      </w:pPr>
      <w:r w:rsidRPr="00A9218C">
        <w:rPr>
          <w:rFonts w:ascii="Arial" w:hAnsi="Arial" w:cs="Arial"/>
          <w:color w:val="000000" w:themeColor="text1"/>
        </w:rPr>
        <w:t>El documental “</w:t>
      </w:r>
      <w:proofErr w:type="spellStart"/>
      <w:r w:rsidRPr="00A9218C">
        <w:rPr>
          <w:rFonts w:ascii="Arial" w:hAnsi="Arial" w:cs="Arial"/>
          <w:color w:val="000000" w:themeColor="text1"/>
        </w:rPr>
        <w:t>Why</w:t>
      </w:r>
      <w:proofErr w:type="spellEnd"/>
      <w:r w:rsidRPr="00A9218C">
        <w:rPr>
          <w:rFonts w:ascii="Arial" w:hAnsi="Arial" w:cs="Arial"/>
          <w:color w:val="000000" w:themeColor="text1"/>
        </w:rPr>
        <w:t xml:space="preserve"> </w:t>
      </w:r>
      <w:proofErr w:type="spellStart"/>
      <w:r w:rsidRPr="00A9218C">
        <w:rPr>
          <w:rFonts w:ascii="Arial" w:hAnsi="Arial" w:cs="Arial"/>
          <w:color w:val="000000" w:themeColor="text1"/>
        </w:rPr>
        <w:t>Ships</w:t>
      </w:r>
      <w:proofErr w:type="spellEnd"/>
      <w:r w:rsidRPr="00A9218C">
        <w:rPr>
          <w:rFonts w:ascii="Arial" w:hAnsi="Arial" w:cs="Arial"/>
          <w:color w:val="000000" w:themeColor="text1"/>
        </w:rPr>
        <w:t xml:space="preserve"> </w:t>
      </w:r>
      <w:proofErr w:type="spellStart"/>
      <w:r w:rsidRPr="00A9218C">
        <w:rPr>
          <w:rFonts w:ascii="Arial" w:hAnsi="Arial" w:cs="Arial"/>
          <w:color w:val="000000" w:themeColor="text1"/>
        </w:rPr>
        <w:t>sink</w:t>
      </w:r>
      <w:proofErr w:type="spellEnd"/>
      <w:r w:rsidRPr="00A9218C">
        <w:rPr>
          <w:rFonts w:ascii="Arial" w:hAnsi="Arial" w:cs="Arial"/>
          <w:color w:val="000000" w:themeColor="text1"/>
        </w:rPr>
        <w:t xml:space="preserve">” muestra cómo expertos cuestionan la construcción de los buques de pasajeros en </w:t>
      </w:r>
      <w:r w:rsidR="00967788" w:rsidRPr="00A9218C">
        <w:rPr>
          <w:rFonts w:ascii="Arial" w:hAnsi="Arial" w:cs="Arial"/>
          <w:color w:val="000000" w:themeColor="text1"/>
        </w:rPr>
        <w:t>su</w:t>
      </w:r>
      <w:r w:rsidRPr="00A9218C">
        <w:rPr>
          <w:rFonts w:ascii="Arial" w:hAnsi="Arial" w:cs="Arial"/>
          <w:color w:val="000000" w:themeColor="text1"/>
        </w:rPr>
        <w:t xml:space="preserve"> arquitectura y diseño, como también en la formación de los capitanes y la tripulación, haciéndose la pregunta si los cruceros son lo suficientemente fuertes y seguros para navegar por los peligros que debe enfrentar en el mar.</w:t>
      </w:r>
    </w:p>
    <w:p w14:paraId="4C4D5027" w14:textId="77777777" w:rsidR="00967788" w:rsidRPr="00A9218C" w:rsidRDefault="00967788" w:rsidP="00967788">
      <w:pPr>
        <w:spacing w:line="276" w:lineRule="auto"/>
        <w:jc w:val="both"/>
        <w:rPr>
          <w:rFonts w:ascii="Arial" w:hAnsi="Arial" w:cs="Arial"/>
          <w:color w:val="000000" w:themeColor="text1"/>
        </w:rPr>
      </w:pPr>
    </w:p>
    <w:p w14:paraId="4D08CC32" w14:textId="413DE270" w:rsidR="00AB6B11" w:rsidRPr="00A9218C" w:rsidRDefault="00AB6B11" w:rsidP="00967788">
      <w:pPr>
        <w:spacing w:line="276" w:lineRule="auto"/>
        <w:jc w:val="both"/>
        <w:rPr>
          <w:rFonts w:ascii="Arial" w:hAnsi="Arial" w:cs="Arial"/>
          <w:color w:val="000000" w:themeColor="text1"/>
        </w:rPr>
      </w:pPr>
      <w:r w:rsidRPr="00A9218C">
        <w:rPr>
          <w:rFonts w:ascii="Arial" w:hAnsi="Arial" w:cs="Arial"/>
          <w:color w:val="000000" w:themeColor="text1"/>
        </w:rPr>
        <w:t>En relación a la construcción y diseño de los buques de pasajeros, están siendo construidos con dimensiones en altura que sobrepasan los setenta metros sobre la línea de flotación y</w:t>
      </w:r>
      <w:r w:rsidR="00967788" w:rsidRPr="00A9218C">
        <w:rPr>
          <w:rFonts w:ascii="Arial" w:hAnsi="Arial" w:cs="Arial"/>
          <w:color w:val="000000" w:themeColor="text1"/>
        </w:rPr>
        <w:t xml:space="preserve"> </w:t>
      </w:r>
      <w:r w:rsidR="005D44F5">
        <w:rPr>
          <w:rFonts w:ascii="Arial" w:hAnsi="Arial" w:cs="Arial"/>
          <w:color w:val="000000" w:themeColor="text1"/>
        </w:rPr>
        <w:t>diez</w:t>
      </w:r>
      <w:r w:rsidR="00967788" w:rsidRPr="00A9218C">
        <w:rPr>
          <w:rFonts w:ascii="Arial" w:hAnsi="Arial" w:cs="Arial"/>
          <w:color w:val="000000" w:themeColor="text1"/>
        </w:rPr>
        <w:t xml:space="preserve"> metros de calado aproximadamente. P</w:t>
      </w:r>
      <w:r w:rsidRPr="00A9218C">
        <w:rPr>
          <w:rFonts w:ascii="Arial" w:hAnsi="Arial" w:cs="Arial"/>
          <w:color w:val="000000" w:themeColor="text1"/>
        </w:rPr>
        <w:t xml:space="preserve">ara mantener estos buques flotando en el mar los constructores deben equilibrar el centro gravedad hacia arriba o hacia abajo </w:t>
      </w:r>
      <w:r w:rsidR="00967788" w:rsidRPr="00A9218C">
        <w:rPr>
          <w:rFonts w:ascii="Arial" w:hAnsi="Arial" w:cs="Arial"/>
          <w:color w:val="000000" w:themeColor="text1"/>
        </w:rPr>
        <w:t xml:space="preserve">dependiendo lo que necesiten </w:t>
      </w:r>
      <w:r w:rsidRPr="00A9218C">
        <w:rPr>
          <w:rFonts w:ascii="Arial" w:hAnsi="Arial" w:cs="Arial"/>
          <w:color w:val="000000" w:themeColor="text1"/>
        </w:rPr>
        <w:t xml:space="preserve">ajustando el peso del </w:t>
      </w:r>
      <w:r w:rsidR="00B57B61" w:rsidRPr="00A9218C">
        <w:rPr>
          <w:rFonts w:ascii="Arial" w:hAnsi="Arial" w:cs="Arial"/>
          <w:color w:val="000000" w:themeColor="text1"/>
        </w:rPr>
        <w:t>buque</w:t>
      </w:r>
      <w:r w:rsidR="002752EC" w:rsidRPr="00A9218C">
        <w:rPr>
          <w:rFonts w:ascii="Arial" w:hAnsi="Arial" w:cs="Arial"/>
          <w:color w:val="000000" w:themeColor="text1"/>
        </w:rPr>
        <w:t>. P</w:t>
      </w:r>
      <w:r w:rsidR="00B57B61" w:rsidRPr="00A9218C">
        <w:rPr>
          <w:rFonts w:ascii="Arial" w:hAnsi="Arial" w:cs="Arial"/>
          <w:color w:val="000000" w:themeColor="text1"/>
        </w:rPr>
        <w:t>ara dar la gravedad utilizan</w:t>
      </w:r>
      <w:r w:rsidRPr="00A9218C">
        <w:rPr>
          <w:rFonts w:ascii="Arial" w:hAnsi="Arial" w:cs="Arial"/>
          <w:color w:val="000000" w:themeColor="text1"/>
        </w:rPr>
        <w:t xml:space="preserve"> el agua del lastre</w:t>
      </w:r>
      <w:r w:rsidR="00967788" w:rsidRPr="00A9218C">
        <w:rPr>
          <w:rFonts w:ascii="Arial" w:hAnsi="Arial" w:cs="Arial"/>
          <w:color w:val="000000" w:themeColor="text1"/>
        </w:rPr>
        <w:t>,</w:t>
      </w:r>
      <w:r w:rsidRPr="00A9218C">
        <w:rPr>
          <w:rFonts w:ascii="Arial" w:hAnsi="Arial" w:cs="Arial"/>
          <w:color w:val="000000" w:themeColor="text1"/>
        </w:rPr>
        <w:t xml:space="preserve"> el combustible, el agua de las piscinas</w:t>
      </w:r>
      <w:r w:rsidR="00967788" w:rsidRPr="00A9218C">
        <w:rPr>
          <w:rFonts w:ascii="Arial" w:hAnsi="Arial" w:cs="Arial"/>
          <w:color w:val="000000" w:themeColor="text1"/>
        </w:rPr>
        <w:t xml:space="preserve"> que</w:t>
      </w:r>
      <w:r w:rsidRPr="00A9218C">
        <w:rPr>
          <w:rFonts w:ascii="Arial" w:hAnsi="Arial" w:cs="Arial"/>
          <w:color w:val="000000" w:themeColor="text1"/>
        </w:rPr>
        <w:t xml:space="preserve"> al estar en las cubiertas superiores</w:t>
      </w:r>
      <w:r w:rsidR="002752EC" w:rsidRPr="00A9218C">
        <w:rPr>
          <w:rFonts w:ascii="Arial" w:hAnsi="Arial" w:cs="Arial"/>
          <w:color w:val="000000" w:themeColor="text1"/>
        </w:rPr>
        <w:t xml:space="preserve"> </w:t>
      </w:r>
      <w:r w:rsidRPr="00A9218C">
        <w:rPr>
          <w:rFonts w:ascii="Arial" w:hAnsi="Arial" w:cs="Arial"/>
          <w:color w:val="000000" w:themeColor="text1"/>
        </w:rPr>
        <w:t>elevan el centro de gravedad</w:t>
      </w:r>
      <w:r w:rsidR="00967788" w:rsidRPr="00A9218C">
        <w:rPr>
          <w:rFonts w:ascii="Arial" w:hAnsi="Arial" w:cs="Arial"/>
          <w:color w:val="000000" w:themeColor="text1"/>
        </w:rPr>
        <w:t xml:space="preserve"> y al drenarlas bajan el centro de gravedad o con </w:t>
      </w:r>
      <w:r w:rsidR="00B57B61" w:rsidRPr="00A9218C">
        <w:rPr>
          <w:rFonts w:ascii="Arial" w:hAnsi="Arial" w:cs="Arial"/>
          <w:color w:val="000000" w:themeColor="text1"/>
        </w:rPr>
        <w:t xml:space="preserve">otro tipo de materiales </w:t>
      </w:r>
      <w:r w:rsidR="00967788" w:rsidRPr="00A9218C">
        <w:rPr>
          <w:rFonts w:ascii="Arial" w:hAnsi="Arial" w:cs="Arial"/>
          <w:color w:val="000000" w:themeColor="text1"/>
        </w:rPr>
        <w:t>distribuidos en el buque</w:t>
      </w:r>
      <w:r w:rsidRPr="00A9218C">
        <w:rPr>
          <w:rFonts w:ascii="Arial" w:hAnsi="Arial" w:cs="Arial"/>
          <w:color w:val="000000" w:themeColor="text1"/>
        </w:rPr>
        <w:t>.</w:t>
      </w:r>
    </w:p>
    <w:p w14:paraId="658E86CF" w14:textId="77777777" w:rsidR="00AB6B11" w:rsidRPr="00A9218C" w:rsidRDefault="00AB6B11" w:rsidP="00967788">
      <w:pPr>
        <w:spacing w:line="276" w:lineRule="auto"/>
        <w:jc w:val="both"/>
        <w:rPr>
          <w:rFonts w:ascii="Arial" w:hAnsi="Arial" w:cs="Arial"/>
          <w:color w:val="000000" w:themeColor="text1"/>
        </w:rPr>
      </w:pPr>
    </w:p>
    <w:p w14:paraId="27D69B93" w14:textId="77777777" w:rsidR="00AB6B11" w:rsidRPr="00A9218C" w:rsidRDefault="00967788" w:rsidP="00967788">
      <w:pPr>
        <w:spacing w:line="276" w:lineRule="auto"/>
        <w:jc w:val="both"/>
        <w:rPr>
          <w:rFonts w:ascii="Arial" w:hAnsi="Arial" w:cs="Arial"/>
          <w:color w:val="000000" w:themeColor="text1"/>
        </w:rPr>
      </w:pPr>
      <w:r w:rsidRPr="00A9218C">
        <w:rPr>
          <w:rFonts w:ascii="Arial" w:hAnsi="Arial" w:cs="Arial"/>
          <w:color w:val="000000" w:themeColor="text1"/>
        </w:rPr>
        <w:t xml:space="preserve">Los centros de gravedad altos en los </w:t>
      </w:r>
      <w:r w:rsidR="00B57B61" w:rsidRPr="00A9218C">
        <w:rPr>
          <w:rFonts w:ascii="Arial" w:hAnsi="Arial" w:cs="Arial"/>
          <w:color w:val="000000" w:themeColor="text1"/>
        </w:rPr>
        <w:t xml:space="preserve">cruceros </w:t>
      </w:r>
      <w:r w:rsidRPr="00A9218C">
        <w:rPr>
          <w:rFonts w:ascii="Arial" w:hAnsi="Arial" w:cs="Arial"/>
          <w:color w:val="000000" w:themeColor="text1"/>
        </w:rPr>
        <w:t>hacen</w:t>
      </w:r>
      <w:r w:rsidR="00AB6B11" w:rsidRPr="00A9218C">
        <w:rPr>
          <w:rFonts w:ascii="Arial" w:hAnsi="Arial" w:cs="Arial"/>
          <w:color w:val="000000" w:themeColor="text1"/>
        </w:rPr>
        <w:t xml:space="preserve"> que tenga</w:t>
      </w:r>
      <w:r w:rsidRPr="00A9218C">
        <w:rPr>
          <w:rFonts w:ascii="Arial" w:hAnsi="Arial" w:cs="Arial"/>
          <w:color w:val="000000" w:themeColor="text1"/>
        </w:rPr>
        <w:t>n</w:t>
      </w:r>
      <w:r w:rsidR="00AB6B11" w:rsidRPr="00A9218C">
        <w:rPr>
          <w:rFonts w:ascii="Arial" w:hAnsi="Arial" w:cs="Arial"/>
          <w:color w:val="000000" w:themeColor="text1"/>
        </w:rPr>
        <w:t xml:space="preserve"> un balanceo más </w:t>
      </w:r>
      <w:r w:rsidRPr="00A9218C">
        <w:rPr>
          <w:rFonts w:ascii="Arial" w:hAnsi="Arial" w:cs="Arial"/>
          <w:color w:val="000000" w:themeColor="text1"/>
        </w:rPr>
        <w:t>suave,</w:t>
      </w:r>
      <w:r w:rsidR="00AB6B11" w:rsidRPr="00A9218C">
        <w:rPr>
          <w:rFonts w:ascii="Arial" w:hAnsi="Arial" w:cs="Arial"/>
          <w:color w:val="000000" w:themeColor="text1"/>
        </w:rPr>
        <w:t xml:space="preserve"> pero con menos estabilidad </w:t>
      </w:r>
      <w:r w:rsidRPr="00A9218C">
        <w:rPr>
          <w:rFonts w:ascii="Arial" w:hAnsi="Arial" w:cs="Arial"/>
          <w:color w:val="000000" w:themeColor="text1"/>
        </w:rPr>
        <w:t>y los</w:t>
      </w:r>
      <w:r w:rsidR="00AB6B11" w:rsidRPr="00A9218C">
        <w:rPr>
          <w:rFonts w:ascii="Arial" w:hAnsi="Arial" w:cs="Arial"/>
          <w:color w:val="000000" w:themeColor="text1"/>
        </w:rPr>
        <w:t xml:space="preserve"> buques con una gravedad más bajo lo hacen más estable, pero la desventaja </w:t>
      </w:r>
      <w:r w:rsidRPr="00A9218C">
        <w:rPr>
          <w:rFonts w:ascii="Arial" w:hAnsi="Arial" w:cs="Arial"/>
          <w:color w:val="000000" w:themeColor="text1"/>
        </w:rPr>
        <w:t xml:space="preserve">de una gravedad baja </w:t>
      </w:r>
      <w:r w:rsidR="00AB6B11" w:rsidRPr="00A9218C">
        <w:rPr>
          <w:rFonts w:ascii="Arial" w:hAnsi="Arial" w:cs="Arial"/>
          <w:color w:val="000000" w:themeColor="text1"/>
        </w:rPr>
        <w:t xml:space="preserve">es que se sacude más rápido de un lado a otro en mares agitados.  </w:t>
      </w:r>
    </w:p>
    <w:p w14:paraId="6F1B3136" w14:textId="77777777" w:rsidR="00967788" w:rsidRPr="00A9218C" w:rsidRDefault="00967788" w:rsidP="00967788">
      <w:pPr>
        <w:spacing w:line="276" w:lineRule="auto"/>
        <w:jc w:val="both"/>
        <w:rPr>
          <w:rFonts w:ascii="Arial" w:hAnsi="Arial" w:cs="Arial"/>
          <w:color w:val="000000" w:themeColor="text1"/>
        </w:rPr>
      </w:pPr>
    </w:p>
    <w:p w14:paraId="013BEA85" w14:textId="77777777" w:rsidR="00967788" w:rsidRPr="00A9218C" w:rsidRDefault="00967788" w:rsidP="00967788">
      <w:pPr>
        <w:spacing w:line="276" w:lineRule="auto"/>
        <w:jc w:val="both"/>
        <w:rPr>
          <w:rFonts w:ascii="Arial" w:hAnsi="Arial" w:cs="Arial"/>
          <w:color w:val="000000" w:themeColor="text1"/>
        </w:rPr>
      </w:pPr>
      <w:r w:rsidRPr="00A9218C">
        <w:rPr>
          <w:rFonts w:ascii="Arial" w:hAnsi="Arial" w:cs="Arial"/>
          <w:color w:val="000000" w:themeColor="text1"/>
        </w:rPr>
        <w:t xml:space="preserve">En relación a lo anterior, las compañías de crucero prefieren buques que mantengan un centro de gravedad alta, porque el balanceo suave que se produce en la navegación evita que los pasajeros y </w:t>
      </w:r>
      <w:r w:rsidR="00B57B61" w:rsidRPr="00A9218C">
        <w:rPr>
          <w:rFonts w:ascii="Arial" w:hAnsi="Arial" w:cs="Arial"/>
          <w:color w:val="000000" w:themeColor="text1"/>
        </w:rPr>
        <w:t xml:space="preserve">la </w:t>
      </w:r>
      <w:r w:rsidRPr="00A9218C">
        <w:rPr>
          <w:rFonts w:ascii="Arial" w:hAnsi="Arial" w:cs="Arial"/>
          <w:color w:val="000000" w:themeColor="text1"/>
        </w:rPr>
        <w:t>tripulación se mareen.</w:t>
      </w:r>
    </w:p>
    <w:p w14:paraId="72A09434" w14:textId="77777777" w:rsidR="00AB6B11" w:rsidRPr="00A9218C" w:rsidRDefault="00AB6B11" w:rsidP="00967788">
      <w:pPr>
        <w:spacing w:line="276" w:lineRule="auto"/>
        <w:jc w:val="both"/>
        <w:rPr>
          <w:rFonts w:ascii="Arial" w:hAnsi="Arial" w:cs="Arial"/>
          <w:color w:val="000000" w:themeColor="text1"/>
        </w:rPr>
      </w:pPr>
    </w:p>
    <w:p w14:paraId="15628F52" w14:textId="77777777" w:rsidR="00967788" w:rsidRPr="00A9218C" w:rsidRDefault="00B57B61" w:rsidP="00967788">
      <w:pPr>
        <w:spacing w:line="276" w:lineRule="auto"/>
        <w:jc w:val="both"/>
        <w:rPr>
          <w:rFonts w:ascii="Arial" w:hAnsi="Arial" w:cs="Arial"/>
          <w:color w:val="000000" w:themeColor="text1"/>
        </w:rPr>
      </w:pPr>
      <w:r w:rsidRPr="00A9218C">
        <w:rPr>
          <w:rFonts w:ascii="Arial" w:hAnsi="Arial" w:cs="Arial"/>
          <w:color w:val="000000" w:themeColor="text1"/>
        </w:rPr>
        <w:t>Los modelos</w:t>
      </w:r>
      <w:r w:rsidR="002C055C" w:rsidRPr="00A9218C">
        <w:rPr>
          <w:rFonts w:ascii="Arial" w:hAnsi="Arial" w:cs="Arial"/>
          <w:color w:val="000000" w:themeColor="text1"/>
        </w:rPr>
        <w:t xml:space="preserve"> de l</w:t>
      </w:r>
      <w:r w:rsidR="00967788" w:rsidRPr="00A9218C">
        <w:rPr>
          <w:rFonts w:ascii="Arial" w:hAnsi="Arial" w:cs="Arial"/>
          <w:color w:val="000000" w:themeColor="text1"/>
        </w:rPr>
        <w:t xml:space="preserve">os cruceros al ser tan altos, su estructura se convierte en una gran vela, </w:t>
      </w:r>
      <w:r w:rsidR="002C055C" w:rsidRPr="00A9218C">
        <w:rPr>
          <w:rFonts w:ascii="Arial" w:hAnsi="Arial" w:cs="Arial"/>
          <w:color w:val="000000" w:themeColor="text1"/>
        </w:rPr>
        <w:t xml:space="preserve">que atrapa los vientos </w:t>
      </w:r>
      <w:r w:rsidR="00967788" w:rsidRPr="00A9218C">
        <w:rPr>
          <w:rFonts w:ascii="Arial" w:hAnsi="Arial" w:cs="Arial"/>
          <w:color w:val="000000" w:themeColor="text1"/>
        </w:rPr>
        <w:t xml:space="preserve">dificultando su maniobrabilidad, </w:t>
      </w:r>
      <w:r w:rsidR="002C055C" w:rsidRPr="00A9218C">
        <w:rPr>
          <w:rFonts w:ascii="Arial" w:hAnsi="Arial" w:cs="Arial"/>
          <w:color w:val="000000" w:themeColor="text1"/>
        </w:rPr>
        <w:t xml:space="preserve">con </w:t>
      </w:r>
      <w:r w:rsidR="00967788" w:rsidRPr="00A9218C">
        <w:rPr>
          <w:rFonts w:ascii="Arial" w:hAnsi="Arial" w:cs="Arial"/>
          <w:color w:val="000000" w:themeColor="text1"/>
        </w:rPr>
        <w:t xml:space="preserve">vientos sobre los 55 k/h hacen que sea difícil </w:t>
      </w:r>
      <w:r w:rsidR="002C055C" w:rsidRPr="00A9218C">
        <w:rPr>
          <w:rFonts w:ascii="Arial" w:hAnsi="Arial" w:cs="Arial"/>
          <w:color w:val="000000" w:themeColor="text1"/>
        </w:rPr>
        <w:t>su control</w:t>
      </w:r>
      <w:r w:rsidRPr="00A9218C">
        <w:rPr>
          <w:rFonts w:ascii="Arial" w:hAnsi="Arial" w:cs="Arial"/>
          <w:color w:val="000000" w:themeColor="text1"/>
        </w:rPr>
        <w:t>,</w:t>
      </w:r>
      <w:r w:rsidR="002C055C" w:rsidRPr="00A9218C">
        <w:rPr>
          <w:rFonts w:ascii="Arial" w:hAnsi="Arial" w:cs="Arial"/>
          <w:color w:val="000000" w:themeColor="text1"/>
        </w:rPr>
        <w:t xml:space="preserve"> especialmente cuando se encuentran atracados en los puertos y los </w:t>
      </w:r>
      <w:r w:rsidR="00967788" w:rsidRPr="00A9218C">
        <w:rPr>
          <w:rFonts w:ascii="Arial" w:hAnsi="Arial" w:cs="Arial"/>
          <w:color w:val="000000" w:themeColor="text1"/>
        </w:rPr>
        <w:t>propulsores auxiliares de los cruceros no son capaces de estabilizarlo.</w:t>
      </w:r>
    </w:p>
    <w:p w14:paraId="0121088C" w14:textId="77777777" w:rsidR="00AB6B11" w:rsidRPr="00A9218C" w:rsidRDefault="00AB6B11" w:rsidP="00AB6B11">
      <w:pPr>
        <w:jc w:val="both"/>
        <w:rPr>
          <w:rFonts w:ascii="Arial" w:hAnsi="Arial" w:cs="Arial"/>
          <w:color w:val="000000" w:themeColor="text1"/>
        </w:rPr>
      </w:pPr>
    </w:p>
    <w:p w14:paraId="6B518879" w14:textId="77777777" w:rsidR="00AB6B11" w:rsidRPr="00A9218C" w:rsidRDefault="002C055C" w:rsidP="00AB6B11">
      <w:pPr>
        <w:jc w:val="both"/>
        <w:rPr>
          <w:rFonts w:ascii="Arial" w:hAnsi="Arial" w:cs="Arial"/>
          <w:color w:val="000000" w:themeColor="text1"/>
        </w:rPr>
      </w:pPr>
      <w:r w:rsidRPr="00A9218C">
        <w:rPr>
          <w:rFonts w:ascii="Arial" w:hAnsi="Arial" w:cs="Arial"/>
          <w:color w:val="000000" w:themeColor="text1"/>
        </w:rPr>
        <w:t>Por otra parte, estas infraestructuras flotantes cuentan con los mejores avances tecnológicos para la navegación, cartas náuticas digitales, alerta de peligro, sistemas de comunicación satelital, sistema GPS, pero todas estas tecnologías con las que cuenta el buque, no sirven de nada si no hay un capitán y una tripulación con las competencias necesarias para utilizarlos.</w:t>
      </w:r>
    </w:p>
    <w:p w14:paraId="31ED6AD7" w14:textId="77777777" w:rsidR="00B57B61" w:rsidRPr="00A9218C" w:rsidRDefault="00B57B61" w:rsidP="00AB6B11">
      <w:pPr>
        <w:jc w:val="both"/>
        <w:rPr>
          <w:rFonts w:ascii="Arial" w:hAnsi="Arial" w:cs="Arial"/>
          <w:color w:val="000000" w:themeColor="text1"/>
        </w:rPr>
      </w:pPr>
    </w:p>
    <w:p w14:paraId="7C289A16" w14:textId="77777777" w:rsidR="00B57B61" w:rsidRPr="00A9218C" w:rsidRDefault="002C055C" w:rsidP="00AB6B11">
      <w:pPr>
        <w:jc w:val="both"/>
        <w:rPr>
          <w:rFonts w:ascii="Arial" w:hAnsi="Arial" w:cs="Arial"/>
          <w:color w:val="000000" w:themeColor="text1"/>
        </w:rPr>
      </w:pPr>
      <w:r w:rsidRPr="00A9218C">
        <w:rPr>
          <w:rFonts w:ascii="Arial" w:hAnsi="Arial" w:cs="Arial"/>
          <w:color w:val="000000" w:themeColor="text1"/>
        </w:rPr>
        <w:t>En el rubro de las compañías de crucero, los capitanes deben realizar retroalimentación en simuladores durante dos semanas al año</w:t>
      </w:r>
      <w:r w:rsidR="00B57B61" w:rsidRPr="00A9218C">
        <w:rPr>
          <w:rFonts w:ascii="Arial" w:hAnsi="Arial" w:cs="Arial"/>
          <w:color w:val="000000" w:themeColor="text1"/>
        </w:rPr>
        <w:t>,</w:t>
      </w:r>
      <w:r w:rsidRPr="00A9218C">
        <w:rPr>
          <w:rFonts w:ascii="Arial" w:hAnsi="Arial" w:cs="Arial"/>
          <w:color w:val="000000" w:themeColor="text1"/>
        </w:rPr>
        <w:t xml:space="preserve"> la que no es obligatoria, no existe una obligación, es voluntario.</w:t>
      </w:r>
    </w:p>
    <w:p w14:paraId="3CAC31FB" w14:textId="77777777" w:rsidR="00B57B61" w:rsidRPr="00A9218C" w:rsidRDefault="00B57B61" w:rsidP="00AB6B11">
      <w:pPr>
        <w:jc w:val="both"/>
        <w:rPr>
          <w:rFonts w:ascii="Arial" w:hAnsi="Arial" w:cs="Arial"/>
          <w:color w:val="000000" w:themeColor="text1"/>
        </w:rPr>
      </w:pPr>
    </w:p>
    <w:p w14:paraId="35064AEB" w14:textId="77777777" w:rsidR="002C055C" w:rsidRPr="00A9218C" w:rsidRDefault="002C055C" w:rsidP="00AB6B11">
      <w:pPr>
        <w:jc w:val="both"/>
        <w:rPr>
          <w:rFonts w:ascii="Arial" w:hAnsi="Arial" w:cs="Arial"/>
          <w:color w:val="000000" w:themeColor="text1"/>
        </w:rPr>
      </w:pPr>
      <w:r w:rsidRPr="00A9218C">
        <w:rPr>
          <w:rFonts w:ascii="Arial" w:hAnsi="Arial" w:cs="Arial"/>
          <w:color w:val="000000" w:themeColor="text1"/>
        </w:rPr>
        <w:t xml:space="preserve">Las tripulaciones no cuentan con capacitaciones relacionadas a </w:t>
      </w:r>
      <w:r w:rsidR="00B57B61" w:rsidRPr="00A9218C">
        <w:rPr>
          <w:rFonts w:ascii="Arial" w:hAnsi="Arial" w:cs="Arial"/>
          <w:color w:val="000000" w:themeColor="text1"/>
        </w:rPr>
        <w:t>emergencias de</w:t>
      </w:r>
      <w:r w:rsidRPr="00A9218C">
        <w:rPr>
          <w:rFonts w:ascii="Arial" w:hAnsi="Arial" w:cs="Arial"/>
          <w:color w:val="000000" w:themeColor="text1"/>
        </w:rPr>
        <w:t xml:space="preserve"> incendios o naufragios que pudieran ocurrir durante </w:t>
      </w:r>
      <w:r w:rsidR="002752EC" w:rsidRPr="00A9218C">
        <w:rPr>
          <w:rFonts w:ascii="Arial" w:hAnsi="Arial" w:cs="Arial"/>
          <w:color w:val="000000" w:themeColor="text1"/>
        </w:rPr>
        <w:t>el viaje</w:t>
      </w:r>
      <w:r w:rsidR="00B57B61" w:rsidRPr="00A9218C">
        <w:rPr>
          <w:rFonts w:ascii="Arial" w:hAnsi="Arial" w:cs="Arial"/>
          <w:color w:val="000000" w:themeColor="text1"/>
        </w:rPr>
        <w:t>. La normativa internacional permite a la tripulación en cargada de la seguridad</w:t>
      </w:r>
      <w:r w:rsidR="002752EC" w:rsidRPr="00A9218C">
        <w:rPr>
          <w:rFonts w:ascii="Arial" w:hAnsi="Arial" w:cs="Arial"/>
          <w:color w:val="000000" w:themeColor="text1"/>
        </w:rPr>
        <w:t xml:space="preserve"> de un crucero</w:t>
      </w:r>
      <w:r w:rsidR="00B57B61" w:rsidRPr="00A9218C">
        <w:rPr>
          <w:rFonts w:ascii="Arial" w:hAnsi="Arial" w:cs="Arial"/>
          <w:color w:val="000000" w:themeColor="text1"/>
        </w:rPr>
        <w:t>, el retraso de reunión por las capacitaciones a los pasajeros en el uso botes salvavidas hasta 24 horas después del zarpe.</w:t>
      </w:r>
    </w:p>
    <w:p w14:paraId="4D74DFF4" w14:textId="77777777" w:rsidR="00B57B61" w:rsidRPr="00A9218C" w:rsidRDefault="00B57B61" w:rsidP="00AB6B11">
      <w:pPr>
        <w:jc w:val="both"/>
        <w:rPr>
          <w:rFonts w:ascii="Arial" w:hAnsi="Arial" w:cs="Arial"/>
          <w:color w:val="000000" w:themeColor="text1"/>
        </w:rPr>
      </w:pPr>
    </w:p>
    <w:p w14:paraId="17C07187" w14:textId="77777777" w:rsidR="00B57B61" w:rsidRPr="00A9218C" w:rsidRDefault="00B57B61" w:rsidP="00AB6B11">
      <w:pPr>
        <w:jc w:val="both"/>
        <w:rPr>
          <w:rFonts w:ascii="Arial" w:hAnsi="Arial" w:cs="Arial"/>
          <w:color w:val="000000" w:themeColor="text1"/>
        </w:rPr>
      </w:pPr>
      <w:r w:rsidRPr="00A9218C">
        <w:rPr>
          <w:rFonts w:ascii="Arial" w:hAnsi="Arial" w:cs="Arial"/>
          <w:color w:val="000000" w:themeColor="text1"/>
        </w:rPr>
        <w:t xml:space="preserve">Uno de los casos expuestos en el video, el crucero Costa Concordia, se puede apreciar los errores humanos cometidos durante la navegación, como  cambiar de rumbo hacia la costa pasando por aguas poco profundas, la ausencia del capitán en el puente, retrasar la evacuación de los pasajeros </w:t>
      </w:r>
      <w:r w:rsidR="00F3341E" w:rsidRPr="00A9218C">
        <w:rPr>
          <w:rFonts w:ascii="Arial" w:hAnsi="Arial" w:cs="Arial"/>
          <w:color w:val="000000" w:themeColor="text1"/>
        </w:rPr>
        <w:t xml:space="preserve">de </w:t>
      </w:r>
      <w:r w:rsidRPr="00A9218C">
        <w:rPr>
          <w:rFonts w:ascii="Arial" w:hAnsi="Arial" w:cs="Arial"/>
          <w:color w:val="000000" w:themeColor="text1"/>
        </w:rPr>
        <w:t xml:space="preserve">la nave, el desconocimiento total de la tripulación ante emergencias y lo peor la huida del capitán del buque para salvar su vida, dejando </w:t>
      </w:r>
      <w:r w:rsidR="002752EC" w:rsidRPr="00A9218C">
        <w:rPr>
          <w:rFonts w:ascii="Arial" w:hAnsi="Arial" w:cs="Arial"/>
          <w:color w:val="000000" w:themeColor="text1"/>
        </w:rPr>
        <w:t xml:space="preserve">a </w:t>
      </w:r>
      <w:r w:rsidRPr="00A9218C">
        <w:rPr>
          <w:rFonts w:ascii="Arial" w:hAnsi="Arial" w:cs="Arial"/>
          <w:color w:val="000000" w:themeColor="text1"/>
        </w:rPr>
        <w:t>más de 4.000 personas y tripulación abordo sin prestar la ayuda y socorro que debe hacer como el responsable de buque.</w:t>
      </w:r>
    </w:p>
    <w:p w14:paraId="4CD0125F" w14:textId="77777777" w:rsidR="00B57B61" w:rsidRPr="00A9218C" w:rsidRDefault="00B57B61" w:rsidP="00AB6B11">
      <w:pPr>
        <w:jc w:val="both"/>
        <w:rPr>
          <w:rFonts w:ascii="Arial" w:hAnsi="Arial" w:cs="Arial"/>
          <w:color w:val="000000" w:themeColor="text1"/>
        </w:rPr>
      </w:pPr>
    </w:p>
    <w:p w14:paraId="655DA78B" w14:textId="77777777" w:rsidR="00B57B61" w:rsidRPr="00A9218C" w:rsidRDefault="00B57B61" w:rsidP="00AB6B11">
      <w:pPr>
        <w:jc w:val="both"/>
        <w:rPr>
          <w:rFonts w:ascii="Arial" w:hAnsi="Arial" w:cs="Arial"/>
          <w:color w:val="000000" w:themeColor="text1"/>
        </w:rPr>
      </w:pPr>
      <w:r w:rsidRPr="00A9218C">
        <w:rPr>
          <w:rFonts w:ascii="Arial" w:hAnsi="Arial" w:cs="Arial"/>
          <w:color w:val="000000" w:themeColor="text1"/>
        </w:rPr>
        <w:t>La navegación que hizo el capitán</w:t>
      </w:r>
      <w:r w:rsidRPr="00A9218C">
        <w:rPr>
          <w:rFonts w:ascii="Arial" w:hAnsi="Arial" w:cs="Arial"/>
          <w:color w:val="000000" w:themeColor="text1"/>
          <w:shd w:val="clear" w:color="auto" w:fill="FFFFFF"/>
        </w:rPr>
        <w:t xml:space="preserve"> Francesco Schettino del</w:t>
      </w:r>
      <w:r w:rsidRPr="00A9218C">
        <w:rPr>
          <w:rFonts w:ascii="Arial" w:hAnsi="Arial" w:cs="Arial"/>
          <w:color w:val="000000" w:themeColor="text1"/>
        </w:rPr>
        <w:t xml:space="preserve"> Costa Concordia, buque de 114.000 toneladas cerca de la costa, lo llevo a chocar con una gran masa solida que destruyó el casco abriendo una gran vía de 70 metros de longitud que permitió el ingreso de agua dejando escorado el buque, el choque </w:t>
      </w:r>
      <w:r w:rsidR="00F3341E" w:rsidRPr="00A9218C">
        <w:rPr>
          <w:rFonts w:ascii="Arial" w:hAnsi="Arial" w:cs="Arial"/>
          <w:color w:val="000000" w:themeColor="text1"/>
        </w:rPr>
        <w:t>al ser en la costa</w:t>
      </w:r>
      <w:r w:rsidRPr="00A9218C">
        <w:rPr>
          <w:rFonts w:ascii="Arial" w:hAnsi="Arial" w:cs="Arial"/>
          <w:color w:val="000000" w:themeColor="text1"/>
        </w:rPr>
        <w:t xml:space="preserve"> evitó su hundimiento total</w:t>
      </w:r>
      <w:r w:rsidR="002752EC" w:rsidRPr="00A9218C">
        <w:rPr>
          <w:rFonts w:ascii="Arial" w:hAnsi="Arial" w:cs="Arial"/>
          <w:color w:val="000000" w:themeColor="text1"/>
        </w:rPr>
        <w:t xml:space="preserve"> y más víctimas fatales</w:t>
      </w:r>
      <w:r w:rsidRPr="00A9218C">
        <w:rPr>
          <w:rFonts w:ascii="Arial" w:hAnsi="Arial" w:cs="Arial"/>
          <w:color w:val="000000" w:themeColor="text1"/>
        </w:rPr>
        <w:t>.</w:t>
      </w:r>
    </w:p>
    <w:p w14:paraId="54F161F3" w14:textId="77777777" w:rsidR="00B57B61" w:rsidRPr="00A9218C" w:rsidRDefault="00B57B61" w:rsidP="00AB6B11">
      <w:pPr>
        <w:jc w:val="both"/>
        <w:rPr>
          <w:rFonts w:ascii="Arial" w:hAnsi="Arial" w:cs="Arial"/>
          <w:color w:val="000000" w:themeColor="text1"/>
        </w:rPr>
      </w:pPr>
    </w:p>
    <w:p w14:paraId="4B479B0B" w14:textId="77777777" w:rsidR="00B57B61" w:rsidRPr="00A9218C" w:rsidRDefault="00B57B61" w:rsidP="00AB6B11">
      <w:pPr>
        <w:jc w:val="both"/>
        <w:rPr>
          <w:rFonts w:ascii="Arial" w:hAnsi="Arial" w:cs="Arial"/>
          <w:color w:val="000000" w:themeColor="text1"/>
        </w:rPr>
      </w:pPr>
      <w:r w:rsidRPr="00A9218C">
        <w:rPr>
          <w:rFonts w:ascii="Arial" w:hAnsi="Arial" w:cs="Arial"/>
          <w:color w:val="000000" w:themeColor="text1"/>
        </w:rPr>
        <w:t xml:space="preserve">El comportamiento del capitán Schettino, no fue el adecuado al huir del siniestro para salvar su vida, haciendo caso omiso de las instrucciones que le daba el Capitán de Puerto para que volviera al buque y dirigiera la evacuación, como también posteriormente ante las autoridades señaló que en el momento del accidente el navegaba visualmente en la oscuridad. </w:t>
      </w:r>
    </w:p>
    <w:p w14:paraId="1513C0D4" w14:textId="77777777" w:rsidR="00B57B61" w:rsidRPr="00A9218C" w:rsidRDefault="00B57B61" w:rsidP="00AB6B11">
      <w:pPr>
        <w:jc w:val="both"/>
        <w:rPr>
          <w:rFonts w:ascii="Arial" w:hAnsi="Arial" w:cs="Arial"/>
          <w:color w:val="000000" w:themeColor="text1"/>
        </w:rPr>
      </w:pPr>
    </w:p>
    <w:p w14:paraId="31D93199" w14:textId="77777777" w:rsidR="00B57B61" w:rsidRPr="00A9218C" w:rsidRDefault="00B57B61" w:rsidP="00AB6B11">
      <w:pPr>
        <w:jc w:val="both"/>
        <w:rPr>
          <w:rFonts w:ascii="Arial" w:hAnsi="Arial" w:cs="Arial"/>
          <w:color w:val="000000" w:themeColor="text1"/>
        </w:rPr>
      </w:pPr>
    </w:p>
    <w:p w14:paraId="74509757" w14:textId="77777777" w:rsidR="00B57B61" w:rsidRPr="00A9218C" w:rsidRDefault="00B57B61" w:rsidP="00AB6B11">
      <w:pPr>
        <w:jc w:val="both"/>
        <w:rPr>
          <w:rFonts w:ascii="Arial" w:hAnsi="Arial" w:cs="Arial"/>
          <w:color w:val="000000" w:themeColor="text1"/>
        </w:rPr>
      </w:pPr>
    </w:p>
    <w:p w14:paraId="52CADFDD" w14:textId="77777777" w:rsidR="00B57B61" w:rsidRPr="00A9218C" w:rsidRDefault="00B57B61" w:rsidP="00AB6B11">
      <w:pPr>
        <w:jc w:val="both"/>
        <w:rPr>
          <w:rFonts w:ascii="Arial" w:hAnsi="Arial" w:cs="Arial"/>
          <w:color w:val="000000" w:themeColor="text1"/>
        </w:rPr>
      </w:pPr>
    </w:p>
    <w:p w14:paraId="4BFAF37B" w14:textId="77777777" w:rsidR="002C055C" w:rsidRPr="00A9218C" w:rsidRDefault="002C055C" w:rsidP="00AB6B11">
      <w:pPr>
        <w:jc w:val="both"/>
        <w:rPr>
          <w:rFonts w:ascii="Arial" w:hAnsi="Arial" w:cs="Arial"/>
          <w:color w:val="000000" w:themeColor="text1"/>
        </w:rPr>
      </w:pPr>
    </w:p>
    <w:p w14:paraId="755B997C" w14:textId="77777777" w:rsidR="002C055C" w:rsidRPr="00A9218C" w:rsidRDefault="002C055C" w:rsidP="00AB6B11">
      <w:pPr>
        <w:jc w:val="both"/>
        <w:rPr>
          <w:rFonts w:ascii="Arial" w:hAnsi="Arial" w:cs="Arial"/>
          <w:color w:val="000000" w:themeColor="text1"/>
        </w:rPr>
      </w:pPr>
    </w:p>
    <w:p w14:paraId="561C2826" w14:textId="77777777" w:rsidR="002C055C" w:rsidRPr="00A9218C" w:rsidRDefault="002C055C" w:rsidP="00AB6B11">
      <w:pPr>
        <w:jc w:val="both"/>
        <w:rPr>
          <w:rFonts w:ascii="Arial" w:hAnsi="Arial" w:cs="Arial"/>
          <w:color w:val="000000" w:themeColor="text1"/>
        </w:rPr>
      </w:pPr>
    </w:p>
    <w:p w14:paraId="113D2E9F" w14:textId="77777777" w:rsidR="002C055C" w:rsidRPr="00A9218C" w:rsidRDefault="002C055C" w:rsidP="00AB6B11">
      <w:pPr>
        <w:jc w:val="both"/>
        <w:rPr>
          <w:rFonts w:ascii="Arial" w:hAnsi="Arial" w:cs="Arial"/>
          <w:color w:val="000000" w:themeColor="text1"/>
        </w:rPr>
      </w:pPr>
    </w:p>
    <w:p w14:paraId="7332440E" w14:textId="77777777" w:rsidR="002C055C" w:rsidRPr="00A9218C" w:rsidRDefault="002C055C" w:rsidP="00AB6B11">
      <w:pPr>
        <w:jc w:val="both"/>
        <w:rPr>
          <w:rFonts w:ascii="Arial" w:hAnsi="Arial" w:cs="Arial"/>
          <w:color w:val="000000" w:themeColor="text1"/>
        </w:rPr>
      </w:pPr>
    </w:p>
    <w:p w14:paraId="6A69B310" w14:textId="77777777" w:rsidR="002C055C" w:rsidRPr="00A9218C" w:rsidRDefault="002C055C" w:rsidP="00AB6B11">
      <w:pPr>
        <w:jc w:val="both"/>
        <w:rPr>
          <w:rFonts w:ascii="Arial" w:hAnsi="Arial" w:cs="Arial"/>
          <w:color w:val="000000" w:themeColor="text1"/>
        </w:rPr>
      </w:pPr>
    </w:p>
    <w:p w14:paraId="74074EE4" w14:textId="77777777" w:rsidR="002C055C" w:rsidRPr="00A9218C" w:rsidRDefault="002C055C" w:rsidP="00AB6B11">
      <w:pPr>
        <w:jc w:val="both"/>
        <w:rPr>
          <w:rFonts w:ascii="Arial" w:hAnsi="Arial" w:cs="Arial"/>
          <w:color w:val="000000" w:themeColor="text1"/>
        </w:rPr>
      </w:pPr>
    </w:p>
    <w:p w14:paraId="576A781D" w14:textId="77777777" w:rsidR="002C055C" w:rsidRPr="00A9218C" w:rsidRDefault="002C055C" w:rsidP="00AB6B11">
      <w:pPr>
        <w:jc w:val="both"/>
        <w:rPr>
          <w:rFonts w:ascii="Arial" w:hAnsi="Arial" w:cs="Arial"/>
          <w:color w:val="000000" w:themeColor="text1"/>
        </w:rPr>
      </w:pPr>
    </w:p>
    <w:p w14:paraId="275B00D5" w14:textId="77777777" w:rsidR="00C444F2" w:rsidRDefault="00C444F2" w:rsidP="00B57B61">
      <w:pPr>
        <w:spacing w:line="360" w:lineRule="auto"/>
        <w:jc w:val="both"/>
        <w:rPr>
          <w:rFonts w:ascii="Arial" w:hAnsi="Arial" w:cs="Arial"/>
          <w:color w:val="000000" w:themeColor="text1"/>
        </w:rPr>
      </w:pPr>
    </w:p>
    <w:p w14:paraId="3357BA8B" w14:textId="77777777" w:rsidR="00C444F2" w:rsidRDefault="00C444F2" w:rsidP="00B57B61">
      <w:pPr>
        <w:spacing w:line="360" w:lineRule="auto"/>
        <w:jc w:val="both"/>
        <w:rPr>
          <w:rFonts w:ascii="Arial" w:hAnsi="Arial" w:cs="Arial"/>
          <w:color w:val="000000" w:themeColor="text1"/>
        </w:rPr>
      </w:pPr>
    </w:p>
    <w:p w14:paraId="51908713" w14:textId="77777777" w:rsidR="00C444F2" w:rsidRDefault="00C444F2" w:rsidP="00B57B61">
      <w:pPr>
        <w:spacing w:line="360" w:lineRule="auto"/>
        <w:jc w:val="both"/>
        <w:rPr>
          <w:rFonts w:ascii="Arial" w:hAnsi="Arial" w:cs="Arial"/>
          <w:color w:val="000000" w:themeColor="text1"/>
        </w:rPr>
      </w:pPr>
    </w:p>
    <w:p w14:paraId="3E4532FA" w14:textId="77777777" w:rsidR="00C444F2" w:rsidRDefault="00C444F2" w:rsidP="00B57B61">
      <w:pPr>
        <w:spacing w:line="360" w:lineRule="auto"/>
        <w:jc w:val="both"/>
        <w:rPr>
          <w:rFonts w:ascii="Arial" w:hAnsi="Arial" w:cs="Arial"/>
          <w:color w:val="000000" w:themeColor="text1"/>
        </w:rPr>
      </w:pPr>
    </w:p>
    <w:p w14:paraId="286DC152" w14:textId="309AD0B3" w:rsidR="00B57B61" w:rsidRPr="00A9218C" w:rsidRDefault="00B57B61" w:rsidP="00B57B61">
      <w:pPr>
        <w:spacing w:line="360" w:lineRule="auto"/>
        <w:jc w:val="both"/>
        <w:rPr>
          <w:rFonts w:ascii="Arial" w:hAnsi="Arial" w:cs="Arial"/>
          <w:color w:val="000000" w:themeColor="text1"/>
        </w:rPr>
      </w:pPr>
      <w:r w:rsidRPr="00A9218C">
        <w:rPr>
          <w:rFonts w:ascii="Arial" w:hAnsi="Arial" w:cs="Arial"/>
          <w:color w:val="000000" w:themeColor="text1"/>
        </w:rPr>
        <w:t>La construcción de buques de gran tamaño en especial en altura, los ingenieros al modificar su centro de gravedad en altura buscan satisfacer las necesidades de sus clientes</w:t>
      </w:r>
      <w:r w:rsidR="00F3341E" w:rsidRPr="00A9218C">
        <w:rPr>
          <w:rFonts w:ascii="Arial" w:hAnsi="Arial" w:cs="Arial"/>
          <w:color w:val="000000" w:themeColor="text1"/>
        </w:rPr>
        <w:t>,</w:t>
      </w:r>
      <w:r w:rsidRPr="00A9218C">
        <w:rPr>
          <w:rFonts w:ascii="Arial" w:hAnsi="Arial" w:cs="Arial"/>
          <w:color w:val="000000" w:themeColor="text1"/>
        </w:rPr>
        <w:t xml:space="preserve"> en atención a que estos buques en la navegación tendrán un balanceo más suave que evita el mareo de pasajeros y tripulación, en cuanto a la seguridad este tipo de diseño genera más riesgos </w:t>
      </w:r>
      <w:r w:rsidR="00F3341E" w:rsidRPr="00A9218C">
        <w:rPr>
          <w:rFonts w:ascii="Arial" w:hAnsi="Arial" w:cs="Arial"/>
          <w:color w:val="000000" w:themeColor="text1"/>
        </w:rPr>
        <w:t>por la</w:t>
      </w:r>
      <w:r w:rsidRPr="00A9218C">
        <w:rPr>
          <w:rFonts w:ascii="Arial" w:hAnsi="Arial" w:cs="Arial"/>
          <w:color w:val="000000" w:themeColor="text1"/>
        </w:rPr>
        <w:t xml:space="preserve"> estabilidad del </w:t>
      </w:r>
      <w:r w:rsidR="002752EC" w:rsidRPr="00A9218C">
        <w:rPr>
          <w:rFonts w:ascii="Arial" w:hAnsi="Arial" w:cs="Arial"/>
          <w:color w:val="000000" w:themeColor="text1"/>
        </w:rPr>
        <w:t>buque, porque</w:t>
      </w:r>
      <w:r w:rsidRPr="00A9218C">
        <w:rPr>
          <w:rFonts w:ascii="Arial" w:hAnsi="Arial" w:cs="Arial"/>
          <w:color w:val="000000" w:themeColor="text1"/>
        </w:rPr>
        <w:t xml:space="preserve"> podría oscilar en grados </w:t>
      </w:r>
      <w:r w:rsidR="002752EC" w:rsidRPr="00A9218C">
        <w:rPr>
          <w:rFonts w:ascii="Arial" w:hAnsi="Arial" w:cs="Arial"/>
          <w:color w:val="000000" w:themeColor="text1"/>
        </w:rPr>
        <w:t>mayor</w:t>
      </w:r>
      <w:r w:rsidRPr="00A9218C">
        <w:rPr>
          <w:rFonts w:ascii="Arial" w:hAnsi="Arial" w:cs="Arial"/>
          <w:color w:val="000000" w:themeColor="text1"/>
        </w:rPr>
        <w:t xml:space="preserve"> a los que podría soportar y ocasionar un volcamiento.</w:t>
      </w:r>
    </w:p>
    <w:p w14:paraId="159E2F8C" w14:textId="77777777" w:rsidR="00AB6B11" w:rsidRPr="00A9218C" w:rsidRDefault="00B57B61" w:rsidP="00B57B61">
      <w:pPr>
        <w:spacing w:line="360" w:lineRule="auto"/>
        <w:jc w:val="both"/>
        <w:rPr>
          <w:rFonts w:ascii="Arial" w:hAnsi="Arial" w:cs="Arial"/>
          <w:color w:val="000000" w:themeColor="text1"/>
        </w:rPr>
      </w:pPr>
      <w:r w:rsidRPr="00A9218C">
        <w:rPr>
          <w:rFonts w:ascii="Arial" w:hAnsi="Arial" w:cs="Arial"/>
          <w:color w:val="000000" w:themeColor="text1"/>
        </w:rPr>
        <w:t xml:space="preserve">  </w:t>
      </w:r>
    </w:p>
    <w:p w14:paraId="7092CFA5" w14:textId="77777777" w:rsidR="00B57B61" w:rsidRPr="00A9218C" w:rsidRDefault="00B57B61" w:rsidP="00B57B61">
      <w:pPr>
        <w:spacing w:line="360" w:lineRule="auto"/>
        <w:jc w:val="both"/>
        <w:rPr>
          <w:rFonts w:ascii="Arial" w:hAnsi="Arial" w:cs="Arial"/>
          <w:color w:val="000000" w:themeColor="text1"/>
        </w:rPr>
      </w:pPr>
      <w:r w:rsidRPr="00A9218C">
        <w:rPr>
          <w:rFonts w:ascii="Arial" w:hAnsi="Arial" w:cs="Arial"/>
          <w:color w:val="000000" w:themeColor="text1"/>
        </w:rPr>
        <w:t>Un crucero cuanta con la tecnología necesaria para desplazarse de forma segura en el mar, pero no sirve si su capitán no se encuentra en su puesto de mando o no se retroalimenta en situaciones de crisis o durante la navegación realice de forma irresponsable maniobras arriesgadas poniendo en peligro a las personas y tripulación.</w:t>
      </w:r>
    </w:p>
    <w:p w14:paraId="4B34D936" w14:textId="77777777" w:rsidR="00B57B61" w:rsidRPr="00A9218C" w:rsidRDefault="00B57B61" w:rsidP="00B57B61">
      <w:pPr>
        <w:spacing w:line="360" w:lineRule="auto"/>
        <w:jc w:val="both"/>
        <w:rPr>
          <w:rFonts w:ascii="Arial" w:hAnsi="Arial" w:cs="Arial"/>
          <w:color w:val="000000" w:themeColor="text1"/>
        </w:rPr>
      </w:pPr>
    </w:p>
    <w:p w14:paraId="457DD897" w14:textId="6E197BFB" w:rsidR="00F3341E" w:rsidRPr="00A9218C" w:rsidRDefault="00B57B61" w:rsidP="00B57B61">
      <w:pPr>
        <w:spacing w:line="360" w:lineRule="auto"/>
        <w:jc w:val="both"/>
        <w:rPr>
          <w:rFonts w:ascii="Arial" w:hAnsi="Arial" w:cs="Arial"/>
          <w:color w:val="000000" w:themeColor="text1"/>
        </w:rPr>
      </w:pPr>
      <w:r w:rsidRPr="00A9218C">
        <w:rPr>
          <w:rFonts w:ascii="Arial" w:hAnsi="Arial" w:cs="Arial"/>
          <w:color w:val="000000" w:themeColor="text1"/>
        </w:rPr>
        <w:t xml:space="preserve">Para finalizar, la formación de los oficiales </w:t>
      </w:r>
      <w:r w:rsidR="00F3341E" w:rsidRPr="00A9218C">
        <w:rPr>
          <w:rFonts w:ascii="Arial" w:hAnsi="Arial" w:cs="Arial"/>
          <w:color w:val="000000" w:themeColor="text1"/>
        </w:rPr>
        <w:t>mercantes debe</w:t>
      </w:r>
      <w:r w:rsidRPr="00A9218C">
        <w:rPr>
          <w:rFonts w:ascii="Arial" w:hAnsi="Arial" w:cs="Arial"/>
          <w:color w:val="000000" w:themeColor="text1"/>
        </w:rPr>
        <w:t xml:space="preserve"> </w:t>
      </w:r>
      <w:r w:rsidR="00F3341E" w:rsidRPr="00A9218C">
        <w:rPr>
          <w:rFonts w:ascii="Arial" w:hAnsi="Arial" w:cs="Arial"/>
          <w:color w:val="000000" w:themeColor="text1"/>
        </w:rPr>
        <w:t>incluir en su maya curricular</w:t>
      </w:r>
      <w:r w:rsidRPr="00A9218C">
        <w:rPr>
          <w:rFonts w:ascii="Arial" w:hAnsi="Arial" w:cs="Arial"/>
          <w:color w:val="000000" w:themeColor="text1"/>
        </w:rPr>
        <w:t xml:space="preserve"> la lealtad</w:t>
      </w:r>
      <w:r w:rsidR="00F3341E" w:rsidRPr="00A9218C">
        <w:rPr>
          <w:rFonts w:ascii="Arial" w:hAnsi="Arial" w:cs="Arial"/>
          <w:color w:val="000000" w:themeColor="text1"/>
        </w:rPr>
        <w:t xml:space="preserve"> especialmente hacia</w:t>
      </w:r>
      <w:r w:rsidRPr="00A9218C">
        <w:rPr>
          <w:rFonts w:ascii="Arial" w:hAnsi="Arial" w:cs="Arial"/>
          <w:color w:val="000000" w:themeColor="text1"/>
        </w:rPr>
        <w:t xml:space="preserve"> la tripulación y pasajeros, para que en todo momento de crisis no abandonen el buque</w:t>
      </w:r>
      <w:r w:rsidR="0049701C" w:rsidRPr="00A9218C">
        <w:rPr>
          <w:rFonts w:ascii="Arial" w:hAnsi="Arial" w:cs="Arial"/>
          <w:color w:val="000000" w:themeColor="text1"/>
        </w:rPr>
        <w:t>, haciéndose</w:t>
      </w:r>
      <w:r w:rsidRPr="00A9218C">
        <w:rPr>
          <w:rFonts w:ascii="Arial" w:hAnsi="Arial" w:cs="Arial"/>
          <w:color w:val="000000" w:themeColor="text1"/>
        </w:rPr>
        <w:t xml:space="preserve"> </w:t>
      </w:r>
      <w:r w:rsidR="00F3341E" w:rsidRPr="00A9218C">
        <w:rPr>
          <w:rFonts w:ascii="Arial" w:hAnsi="Arial" w:cs="Arial"/>
          <w:color w:val="000000" w:themeColor="text1"/>
        </w:rPr>
        <w:t>responsab</w:t>
      </w:r>
      <w:r w:rsidR="0049701C" w:rsidRPr="00A9218C">
        <w:rPr>
          <w:rFonts w:ascii="Arial" w:hAnsi="Arial" w:cs="Arial"/>
          <w:color w:val="000000" w:themeColor="text1"/>
        </w:rPr>
        <w:t>le</w:t>
      </w:r>
      <w:r w:rsidRPr="00A9218C">
        <w:rPr>
          <w:rFonts w:ascii="Arial" w:hAnsi="Arial" w:cs="Arial"/>
          <w:color w:val="000000" w:themeColor="text1"/>
        </w:rPr>
        <w:t xml:space="preserve"> de</w:t>
      </w:r>
      <w:r w:rsidR="0049701C" w:rsidRPr="00A9218C">
        <w:rPr>
          <w:rFonts w:ascii="Arial" w:hAnsi="Arial" w:cs="Arial"/>
          <w:color w:val="000000" w:themeColor="text1"/>
        </w:rPr>
        <w:t xml:space="preserve"> todas las operaciones dirigiendo y ayudando a las evacuaciones.</w:t>
      </w:r>
    </w:p>
    <w:p w14:paraId="07EAE8E2" w14:textId="77777777" w:rsidR="00F3341E" w:rsidRPr="00A9218C" w:rsidRDefault="00F3341E" w:rsidP="00B57B61">
      <w:pPr>
        <w:spacing w:line="360" w:lineRule="auto"/>
        <w:jc w:val="both"/>
        <w:rPr>
          <w:rFonts w:ascii="Arial" w:hAnsi="Arial" w:cs="Arial"/>
          <w:color w:val="000000" w:themeColor="text1"/>
        </w:rPr>
      </w:pPr>
    </w:p>
    <w:p w14:paraId="59F4D947" w14:textId="77777777" w:rsidR="00B57B61" w:rsidRPr="00A9218C" w:rsidRDefault="00B57B61" w:rsidP="00B57B61">
      <w:pPr>
        <w:spacing w:line="360" w:lineRule="auto"/>
        <w:jc w:val="both"/>
        <w:rPr>
          <w:rFonts w:ascii="Arial" w:hAnsi="Arial" w:cs="Arial"/>
          <w:color w:val="000000" w:themeColor="text1"/>
        </w:rPr>
      </w:pPr>
      <w:r w:rsidRPr="00A9218C">
        <w:rPr>
          <w:rFonts w:ascii="Arial" w:hAnsi="Arial" w:cs="Arial"/>
          <w:color w:val="000000" w:themeColor="text1"/>
        </w:rPr>
        <w:t>En situación de emergencia</w:t>
      </w:r>
      <w:r w:rsidR="0049701C" w:rsidRPr="00A9218C">
        <w:rPr>
          <w:rFonts w:ascii="Arial" w:hAnsi="Arial" w:cs="Arial"/>
          <w:color w:val="000000" w:themeColor="text1"/>
        </w:rPr>
        <w:t>,</w:t>
      </w:r>
      <w:r w:rsidRPr="00A9218C">
        <w:rPr>
          <w:rFonts w:ascii="Arial" w:hAnsi="Arial" w:cs="Arial"/>
          <w:color w:val="000000" w:themeColor="text1"/>
        </w:rPr>
        <w:t xml:space="preserve"> el aviso oportuno que se da a los pasajeros para evacuar y una buena capacitación a la tripulación en manejo de crisis, puede evitar o disminuir las víctimas fatales en una emergencia ya sea de incendio, naufragio o cualquier otra situación que se presente.</w:t>
      </w:r>
    </w:p>
    <w:p w14:paraId="214054F5" w14:textId="77777777" w:rsidR="00B57B61" w:rsidRPr="00A9218C" w:rsidRDefault="00B57B61" w:rsidP="00AB6B11">
      <w:pPr>
        <w:jc w:val="both"/>
        <w:rPr>
          <w:rFonts w:ascii="Arial" w:hAnsi="Arial" w:cs="Arial"/>
          <w:color w:val="000000" w:themeColor="text1"/>
        </w:rPr>
      </w:pPr>
    </w:p>
    <w:p w14:paraId="3C07FE84" w14:textId="77777777" w:rsidR="00AB6B11" w:rsidRPr="00A9218C" w:rsidRDefault="00B57B61" w:rsidP="00AB6B11">
      <w:pPr>
        <w:jc w:val="both"/>
        <w:rPr>
          <w:rFonts w:ascii="Arial" w:hAnsi="Arial" w:cs="Arial"/>
          <w:color w:val="000000" w:themeColor="text1"/>
        </w:rPr>
      </w:pPr>
      <w:r w:rsidRPr="00A9218C">
        <w:rPr>
          <w:rFonts w:ascii="Arial" w:hAnsi="Arial" w:cs="Arial"/>
          <w:color w:val="000000" w:themeColor="text1"/>
        </w:rPr>
        <w:t xml:space="preserve"> </w:t>
      </w:r>
    </w:p>
    <w:p w14:paraId="19BBDAAF" w14:textId="77777777" w:rsidR="00400199" w:rsidRPr="00A9218C" w:rsidRDefault="00400199">
      <w:pPr>
        <w:rPr>
          <w:color w:val="000000" w:themeColor="text1"/>
        </w:rPr>
      </w:pPr>
    </w:p>
    <w:sectPr w:rsidR="00400199" w:rsidRPr="00A9218C">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EDD698" w14:textId="77777777" w:rsidR="009715F9" w:rsidRDefault="009715F9" w:rsidP="009715F9">
      <w:r>
        <w:separator/>
      </w:r>
    </w:p>
  </w:endnote>
  <w:endnote w:type="continuationSeparator" w:id="0">
    <w:p w14:paraId="326468D0" w14:textId="77777777" w:rsidR="009715F9" w:rsidRDefault="009715F9" w:rsidP="009715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35C402" w14:textId="77777777" w:rsidR="009715F9" w:rsidRDefault="009715F9" w:rsidP="009715F9">
      <w:r>
        <w:separator/>
      </w:r>
    </w:p>
  </w:footnote>
  <w:footnote w:type="continuationSeparator" w:id="0">
    <w:p w14:paraId="1ADFF8EA" w14:textId="77777777" w:rsidR="009715F9" w:rsidRDefault="009715F9" w:rsidP="009715F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2"/>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0199"/>
    <w:rsid w:val="00022F00"/>
    <w:rsid w:val="000334F0"/>
    <w:rsid w:val="00060684"/>
    <w:rsid w:val="000A55FC"/>
    <w:rsid w:val="00244626"/>
    <w:rsid w:val="002752EC"/>
    <w:rsid w:val="002A33F4"/>
    <w:rsid w:val="002C055C"/>
    <w:rsid w:val="003461BB"/>
    <w:rsid w:val="00400199"/>
    <w:rsid w:val="0049701C"/>
    <w:rsid w:val="005D44F5"/>
    <w:rsid w:val="006D71C0"/>
    <w:rsid w:val="008C11F2"/>
    <w:rsid w:val="00967788"/>
    <w:rsid w:val="009715F9"/>
    <w:rsid w:val="009742B0"/>
    <w:rsid w:val="009B7818"/>
    <w:rsid w:val="009D027C"/>
    <w:rsid w:val="00A57AB0"/>
    <w:rsid w:val="00A9218C"/>
    <w:rsid w:val="00AB6B11"/>
    <w:rsid w:val="00B57B61"/>
    <w:rsid w:val="00BE547A"/>
    <w:rsid w:val="00C14268"/>
    <w:rsid w:val="00C32EDB"/>
    <w:rsid w:val="00C444F2"/>
    <w:rsid w:val="00DB1DB7"/>
    <w:rsid w:val="00DF7FA4"/>
    <w:rsid w:val="00F3341E"/>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14:docId w14:val="0BAAA085"/>
  <w15:chartTrackingRefBased/>
  <w15:docId w15:val="{2EE6F018-5232-8749-9C7D-9AFAB2EF3F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400199"/>
    <w:pPr>
      <w:spacing w:before="100" w:beforeAutospacing="1" w:after="100" w:afterAutospacing="1"/>
    </w:pPr>
    <w:rPr>
      <w:rFonts w:ascii="Times New Roman" w:eastAsia="Times New Roman" w:hAnsi="Times New Roman" w:cs="Times New Roman"/>
      <w:kern w:val="0"/>
      <w:lang w:val="es-CL" w:eastAsia="es-MX"/>
      <w14:ligatures w14:val="none"/>
    </w:rPr>
  </w:style>
  <w:style w:type="character" w:styleId="Textoennegrita">
    <w:name w:val="Strong"/>
    <w:basedOn w:val="Fuentedeprrafopredeter"/>
    <w:uiPriority w:val="22"/>
    <w:qFormat/>
    <w:rsid w:val="00400199"/>
    <w:rPr>
      <w:b/>
      <w:bCs/>
    </w:rPr>
  </w:style>
  <w:style w:type="character" w:styleId="Hipervnculo">
    <w:name w:val="Hyperlink"/>
    <w:basedOn w:val="Fuentedeprrafopredeter"/>
    <w:uiPriority w:val="99"/>
    <w:semiHidden/>
    <w:unhideWhenUsed/>
    <w:rsid w:val="00B57B61"/>
    <w:rPr>
      <w:color w:val="0000FF"/>
      <w:u w:val="single"/>
    </w:rPr>
  </w:style>
  <w:style w:type="paragraph" w:styleId="Encabezado">
    <w:name w:val="header"/>
    <w:basedOn w:val="Normal"/>
    <w:link w:val="EncabezadoCar"/>
    <w:uiPriority w:val="99"/>
    <w:unhideWhenUsed/>
    <w:rsid w:val="009715F9"/>
    <w:pPr>
      <w:tabs>
        <w:tab w:val="center" w:pos="4252"/>
        <w:tab w:val="right" w:pos="8504"/>
      </w:tabs>
    </w:pPr>
  </w:style>
  <w:style w:type="character" w:customStyle="1" w:styleId="EncabezadoCar">
    <w:name w:val="Encabezado Car"/>
    <w:basedOn w:val="Fuentedeprrafopredeter"/>
    <w:link w:val="Encabezado"/>
    <w:uiPriority w:val="99"/>
    <w:rsid w:val="009715F9"/>
    <w:rPr>
      <w:lang w:val="es-ES_tradnl"/>
    </w:rPr>
  </w:style>
  <w:style w:type="paragraph" w:styleId="Piedepgina">
    <w:name w:val="footer"/>
    <w:basedOn w:val="Normal"/>
    <w:link w:val="PiedepginaCar"/>
    <w:uiPriority w:val="99"/>
    <w:unhideWhenUsed/>
    <w:rsid w:val="009715F9"/>
    <w:pPr>
      <w:tabs>
        <w:tab w:val="center" w:pos="4252"/>
        <w:tab w:val="right" w:pos="8504"/>
      </w:tabs>
    </w:pPr>
  </w:style>
  <w:style w:type="character" w:customStyle="1" w:styleId="PiedepginaCar">
    <w:name w:val="Pie de página Car"/>
    <w:basedOn w:val="Fuentedeprrafopredeter"/>
    <w:link w:val="Piedepgina"/>
    <w:uiPriority w:val="99"/>
    <w:rsid w:val="009715F9"/>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1763">
      <w:bodyDiv w:val="1"/>
      <w:marLeft w:val="0"/>
      <w:marRight w:val="0"/>
      <w:marTop w:val="0"/>
      <w:marBottom w:val="0"/>
      <w:divBdr>
        <w:top w:val="none" w:sz="0" w:space="0" w:color="auto"/>
        <w:left w:val="none" w:sz="0" w:space="0" w:color="auto"/>
        <w:bottom w:val="none" w:sz="0" w:space="0" w:color="auto"/>
        <w:right w:val="none" w:sz="0" w:space="0" w:color="auto"/>
      </w:divBdr>
    </w:div>
    <w:div w:id="571888736">
      <w:bodyDiv w:val="1"/>
      <w:marLeft w:val="0"/>
      <w:marRight w:val="0"/>
      <w:marTop w:val="0"/>
      <w:marBottom w:val="0"/>
      <w:divBdr>
        <w:top w:val="none" w:sz="0" w:space="0" w:color="auto"/>
        <w:left w:val="none" w:sz="0" w:space="0" w:color="auto"/>
        <w:bottom w:val="none" w:sz="0" w:space="0" w:color="auto"/>
        <w:right w:val="none" w:sz="0" w:space="0" w:color="auto"/>
      </w:divBdr>
    </w:div>
    <w:div w:id="1797019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1111</Words>
  <Characters>6112</Characters>
  <Application>Microsoft Office Word</Application>
  <DocSecurity>0</DocSecurity>
  <Lines>50</Lines>
  <Paragraphs>14</Paragraphs>
  <ScaleCrop>false</ScaleCrop>
  <Company/>
  <LinksUpToDate>false</LinksUpToDate>
  <CharactersWithSpaces>7209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Antonia Alvarez Simonetti</dc:creator>
  <cp:keywords/>
  <dc:description/>
  <cp:lastModifiedBy>Antonia Alvarez Simonetti</cp:lastModifiedBy>
  <cp:revision>2</cp:revision>
  <dcterms:created xsi:type="dcterms:W3CDTF">2025-03-12T01:55:00Z</dcterms:created>
  <dcterms:modified xsi:type="dcterms:W3CDTF">2025-03-12T01:55:00Z</dcterms:modified>
</cp:coreProperties>
</file>