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ind w:right="-182.5984251968498"/>
        <w:rPr>
          <w:rFonts w:ascii="Times New Roman" w:cs="Times New Roman" w:eastAsia="Times New Roman" w:hAnsi="Times New Roman"/>
        </w:rPr>
      </w:pPr>
      <w:bookmarkStart w:colFirst="0" w:colLast="0" w:name="_9yki8qmp7d43" w:id="0"/>
      <w:bookmarkEnd w:id="0"/>
      <w:r w:rsidDel="00000000" w:rsidR="00000000" w:rsidRPr="00000000">
        <w:rPr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Comentario Crítico</w:t>
      </w:r>
    </w:p>
    <w:p w:rsidR="00000000" w:rsidDel="00000000" w:rsidP="00000000" w:rsidRDefault="00000000" w:rsidRPr="00000000" w14:paraId="00000002">
      <w:pPr>
        <w:pStyle w:val="Subtitle"/>
        <w:rPr>
          <w:rFonts w:ascii="Times New Roman" w:cs="Times New Roman" w:eastAsia="Times New Roman" w:hAnsi="Times New Roman"/>
        </w:rPr>
      </w:pPr>
      <w:bookmarkStart w:colFirst="0" w:colLast="0" w:name="_el1dtujnv6le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Influencers y redes sociales y como estan influyen en los jóvenes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El artículo “Estereotipos de género y redes sociales: consumo de contenido generado por influencers entre los preadolescentes y adolescentes” escrito por los siguientes autores: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Miguel Ángel Martín-Cárdaba, Patricia Lafuente-Pérez, Myriam Durán-Vilches y María Solano-Altaba, tiene como objetivo analizar el contenido, la estructura y exponer una conclusión sobre la temática abordada. </w:t>
      </w:r>
    </w:p>
    <w:p w:rsidR="00000000" w:rsidDel="00000000" w:rsidP="00000000" w:rsidRDefault="00000000" w:rsidRPr="00000000" w14:paraId="00000005">
      <w:pPr>
        <w:pStyle w:val="Heading2"/>
        <w:rPr>
          <w:rFonts w:ascii="Times New Roman" w:cs="Times New Roman" w:eastAsia="Times New Roman" w:hAnsi="Times New Roman"/>
        </w:rPr>
      </w:pPr>
      <w:bookmarkStart w:colFirst="0" w:colLast="0" w:name="_fxj1uxg537bh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 artículo contextualiza las redes sociales y la relevancia que los influencers tienen en ellas, además de explicar cómo se desarrollan los estereotipos de género y la  identidad, y cómo estos se reproducen en los medios digitales. Posteriormente, expone una metodología que permite analizar a cientos de jóvenes respecto al consumo de contenidos que realizan. A partir de esto, se logran identificar diferentes patrones de consumo, los cuales se diferencian según el género y la edad. 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 artículo se encarga de visibilizar el rol de los influencers y las redes sociales en la formación de identidad de género en adolescentes y pre adolescentes, además de marcar el impacto de estas pueden reforzar estereotipos cómo estas ideas se ven desarrolladas en la sociedad actual 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Nos da un aporte bastante importante al mostrar en base a una encuesta cómo los influencers pueden influir en la construcción de estereotipos de género tanto en niños y adolescentes, ya que muchos jóvenes tienden a seguir algunos contenidos que refuerzan estos estereotipos “propios” de hombres o mujeres. Esto resulta bastante relevante porque actualmente al tener un impacto tan alto, las redes sociales cumplen un rol muy importante en la formación de la identidad de los menores. 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Consideramos que al estudio solo estar basado en encuestas, no nos permite conocer el comportamiento real de los encuestados en las redes sociales, además este artículo podría desarrollar más a profundidad cómo estos estereotipos afectan al desarrollo personal y social de estos jóvenes a largo plazo. Sería más enriquecedor  incorporar la opinión de los adolescentes, para así interpretar de mejor manera los mensajes. 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Como conclusión el artículo nos entrega una mirada crítica al impacto de los influencers, ya que estos tienen un papel relevante en la formación de identidad de género en preadolescentes y adolescentes, por los contenidos que estos pueden consumir pueden reforzar estereotipos tradicionales que se tienen asociados a lo masculino y lo femenino, gracias a la encuesta realizada se pudo evidenciar algunos de los patrones de consumo según la edad y género, lo que demuestra la influencia de las redes sociales en la formación de ideas y comportamientos en los jóvenes.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Además aporta  información útil y actual sobre el impacto de los influencers, pero deja abierta la posibilidad de profundizar en cómo estos estereotipos afectan a largo plazo el desarrollo personal y social de los jóvenes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