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CDC" w:rsidRDefault="00196CDC" w:rsidP="003B3EBA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CL" w:eastAsia="es-C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-480060</wp:posOffset>
            </wp:positionV>
            <wp:extent cx="466725" cy="4667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2077" w:rsidRPr="00196CDC" w:rsidRDefault="00FF46E5" w:rsidP="00196CDC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RÚBRICA DE </w:t>
      </w:r>
      <w:r w:rsidR="00196CDC" w:rsidRPr="00196CDC">
        <w:rPr>
          <w:rFonts w:ascii="Arial" w:hAnsi="Arial" w:cs="Arial"/>
          <w:b/>
          <w:lang w:val="es-ES"/>
        </w:rPr>
        <w:t>EVALUACI</w:t>
      </w:r>
      <w:r w:rsidR="007E7D4E">
        <w:rPr>
          <w:rFonts w:ascii="Arial" w:hAnsi="Arial" w:cs="Arial"/>
          <w:b/>
          <w:lang w:val="es-ES"/>
        </w:rPr>
        <w:t>ÓN UA</w:t>
      </w:r>
      <w:r w:rsidR="006A5E16">
        <w:rPr>
          <w:rFonts w:ascii="Arial" w:hAnsi="Arial" w:cs="Arial"/>
          <w:b/>
          <w:lang w:val="es-ES"/>
        </w:rPr>
        <w:t xml:space="preserve"> N°5 GUERRA ELECTRÓNICA</w:t>
      </w:r>
    </w:p>
    <w:p w:rsidR="003E7226" w:rsidRPr="003E7226" w:rsidRDefault="003E7226">
      <w:pPr>
        <w:rPr>
          <w:rFonts w:ascii="Arial" w:hAnsi="Arial" w:cs="Arial"/>
          <w:sz w:val="24"/>
          <w:szCs w:val="24"/>
          <w:lang w:val="es-ES"/>
        </w:rPr>
      </w:pPr>
    </w:p>
    <w:p w:rsidR="006A5E16" w:rsidRDefault="009D5094" w:rsidP="006A5E16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OBJETIVO:</w:t>
      </w:r>
      <w:r w:rsidR="003B6538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6A5E16" w:rsidRPr="006A5E16">
        <w:rPr>
          <w:rFonts w:ascii="Arial" w:hAnsi="Arial" w:cs="Arial"/>
          <w:sz w:val="24"/>
          <w:szCs w:val="24"/>
          <w:lang w:val="es-ES"/>
        </w:rPr>
        <w:t>Establecer las relaciones entre las diferentes actividades de la Gu</w:t>
      </w:r>
      <w:r w:rsidR="00864FBB">
        <w:rPr>
          <w:rFonts w:ascii="Arial" w:hAnsi="Arial" w:cs="Arial"/>
          <w:sz w:val="24"/>
          <w:szCs w:val="24"/>
          <w:lang w:val="es-ES"/>
        </w:rPr>
        <w:t>erra Electrónica en Chile y países vecinales</w:t>
      </w:r>
      <w:r w:rsidR="006A5E16" w:rsidRPr="006A5E16">
        <w:rPr>
          <w:rFonts w:ascii="Arial" w:hAnsi="Arial" w:cs="Arial"/>
          <w:sz w:val="24"/>
          <w:szCs w:val="24"/>
          <w:lang w:val="es-ES"/>
        </w:rPr>
        <w:t>.</w:t>
      </w:r>
    </w:p>
    <w:p w:rsidR="003B3EBA" w:rsidRDefault="003B3EBA" w:rsidP="003B3EB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3E7226">
        <w:rPr>
          <w:rFonts w:ascii="Arial" w:hAnsi="Arial" w:cs="Arial"/>
          <w:b/>
          <w:sz w:val="24"/>
          <w:szCs w:val="24"/>
          <w:lang w:val="es-ES"/>
        </w:rPr>
        <w:t>TEMA:</w:t>
      </w:r>
      <w:r w:rsidRPr="003E7226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Capacidades de Guerra electrónica</w:t>
      </w:r>
      <w:r w:rsidR="007E7D4E">
        <w:rPr>
          <w:rFonts w:ascii="Arial" w:hAnsi="Arial" w:cs="Arial"/>
          <w:sz w:val="24"/>
          <w:szCs w:val="24"/>
          <w:lang w:val="es-ES"/>
        </w:rPr>
        <w:t xml:space="preserve"> nacional y</w:t>
      </w:r>
      <w:r>
        <w:rPr>
          <w:rFonts w:ascii="Arial" w:hAnsi="Arial" w:cs="Arial"/>
          <w:sz w:val="24"/>
          <w:szCs w:val="24"/>
          <w:lang w:val="es-ES"/>
        </w:rPr>
        <w:t xml:space="preserve"> vecinales.</w:t>
      </w:r>
    </w:p>
    <w:p w:rsidR="003B3EBA" w:rsidRPr="00FA7B1F" w:rsidRDefault="003B3EBA" w:rsidP="003B3EBA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FECHA DE EXPOSICIÓN</w:t>
      </w:r>
      <w:r w:rsidRPr="00FA7B1F">
        <w:rPr>
          <w:rFonts w:ascii="Arial" w:hAnsi="Arial" w:cs="Arial"/>
          <w:b/>
          <w:sz w:val="24"/>
          <w:szCs w:val="24"/>
          <w:lang w:val="es-ES"/>
        </w:rPr>
        <w:t>:</w:t>
      </w: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7E7D4E">
        <w:rPr>
          <w:rFonts w:ascii="Arial" w:hAnsi="Arial" w:cs="Arial"/>
          <w:sz w:val="24"/>
          <w:szCs w:val="24"/>
          <w:lang w:val="es-ES"/>
        </w:rPr>
        <w:t>03 y 06</w:t>
      </w:r>
      <w:r>
        <w:rPr>
          <w:rFonts w:ascii="Arial" w:hAnsi="Arial" w:cs="Arial"/>
          <w:sz w:val="24"/>
          <w:szCs w:val="24"/>
          <w:lang w:val="es-ES"/>
        </w:rPr>
        <w:t xml:space="preserve"> de </w:t>
      </w:r>
      <w:r w:rsidR="007E7D4E">
        <w:rPr>
          <w:rFonts w:ascii="Arial" w:hAnsi="Arial" w:cs="Arial"/>
          <w:sz w:val="24"/>
          <w:szCs w:val="24"/>
          <w:lang w:val="es-ES"/>
        </w:rPr>
        <w:t>noviembre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3B3EBA" w:rsidRDefault="003B3EBA" w:rsidP="003B3EBA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MODALIDAD</w:t>
      </w:r>
      <w:r w:rsidRPr="003E7226">
        <w:rPr>
          <w:rFonts w:ascii="Arial" w:hAnsi="Arial" w:cs="Arial"/>
          <w:b/>
          <w:sz w:val="24"/>
          <w:szCs w:val="24"/>
          <w:lang w:val="es-ES"/>
        </w:rPr>
        <w:t>:</w:t>
      </w: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Exposición oral grupal (</w:t>
      </w:r>
      <w:proofErr w:type="spellStart"/>
      <w:r>
        <w:rPr>
          <w:rFonts w:ascii="Arial" w:hAnsi="Arial" w:cs="Arial"/>
          <w:sz w:val="24"/>
          <w:szCs w:val="24"/>
          <w:lang w:val="es-ES"/>
        </w:rPr>
        <w:t>máx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25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es-ES"/>
        </w:rPr>
        <w:t xml:space="preserve"> min)</w:t>
      </w:r>
    </w:p>
    <w:p w:rsidR="003B3EBA" w:rsidRDefault="003B3EBA" w:rsidP="003B3EBA">
      <w:pPr>
        <w:rPr>
          <w:rFonts w:ascii="Arial" w:hAnsi="Arial" w:cs="Arial"/>
          <w:b/>
          <w:sz w:val="24"/>
          <w:szCs w:val="24"/>
          <w:lang w:val="es-ES"/>
        </w:rPr>
      </w:pPr>
      <w:r w:rsidRPr="00C12EF8">
        <w:rPr>
          <w:rFonts w:ascii="Arial" w:hAnsi="Arial" w:cs="Arial"/>
          <w:b/>
          <w:sz w:val="24"/>
          <w:szCs w:val="24"/>
          <w:lang w:val="es-ES"/>
        </w:rPr>
        <w:t>ESTRUCTURA:</w:t>
      </w:r>
    </w:p>
    <w:p w:rsidR="003B3EBA" w:rsidRPr="00C12EF8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Introducción</w:t>
      </w:r>
    </w:p>
    <w:p w:rsidR="003B3EBA" w:rsidRDefault="007E7D4E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Breve reseña</w:t>
      </w:r>
      <w:r w:rsidR="003B3EBA">
        <w:rPr>
          <w:rFonts w:ascii="Arial" w:hAnsi="Arial" w:cs="Arial"/>
          <w:sz w:val="24"/>
          <w:szCs w:val="24"/>
          <w:lang w:val="es-ES"/>
        </w:rPr>
        <w:t>.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Organización, ubicación y función.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Capacidades de GE.</w:t>
      </w:r>
    </w:p>
    <w:p w:rsidR="003B3EBA" w:rsidRPr="00C12EF8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Empleo reciente.</w:t>
      </w:r>
    </w:p>
    <w:p w:rsidR="003B3EBA" w:rsidRDefault="003B3EBA" w:rsidP="003B3EB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Conclusiones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:rsidR="003B3EBA" w:rsidRDefault="003B3EBA" w:rsidP="003B3EBA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3B3EBA" w:rsidRDefault="003B3EBA" w:rsidP="003B3EBA">
      <w:pPr>
        <w:rPr>
          <w:rFonts w:ascii="Arial" w:hAnsi="Arial" w:cs="Arial"/>
          <w:sz w:val="24"/>
          <w:szCs w:val="24"/>
          <w:lang w:val="es-ES"/>
        </w:rPr>
      </w:pPr>
      <w:r w:rsidRPr="003B3EBA">
        <w:rPr>
          <w:rFonts w:ascii="Arial" w:hAnsi="Arial" w:cs="Arial"/>
          <w:b/>
          <w:sz w:val="24"/>
          <w:szCs w:val="24"/>
          <w:lang w:val="es-ES"/>
        </w:rPr>
        <w:t>Grupo 1: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7E7D4E">
        <w:rPr>
          <w:rFonts w:ascii="Arial" w:hAnsi="Arial" w:cs="Arial"/>
          <w:sz w:val="24"/>
          <w:szCs w:val="24"/>
          <w:lang w:val="es-ES"/>
        </w:rPr>
        <w:t>Chile</w:t>
      </w:r>
    </w:p>
    <w:p w:rsidR="003B3EBA" w:rsidRDefault="003B3EBA" w:rsidP="003B3EBA">
      <w:pPr>
        <w:rPr>
          <w:rFonts w:ascii="Arial" w:hAnsi="Arial" w:cs="Arial"/>
          <w:sz w:val="24"/>
          <w:szCs w:val="24"/>
          <w:lang w:val="es-ES"/>
        </w:rPr>
      </w:pPr>
      <w:r w:rsidRPr="003B3EBA">
        <w:rPr>
          <w:rFonts w:ascii="Arial" w:hAnsi="Arial" w:cs="Arial"/>
          <w:b/>
          <w:sz w:val="24"/>
          <w:szCs w:val="24"/>
          <w:lang w:val="es-ES"/>
        </w:rPr>
        <w:t>Grupo 2: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7E7D4E">
        <w:rPr>
          <w:rFonts w:ascii="Arial" w:hAnsi="Arial" w:cs="Arial"/>
          <w:sz w:val="24"/>
          <w:szCs w:val="24"/>
          <w:lang w:val="es-ES"/>
        </w:rPr>
        <w:t>Argentina</w:t>
      </w:r>
    </w:p>
    <w:p w:rsidR="003B3EBA" w:rsidRDefault="003B3EBA" w:rsidP="003B3EBA">
      <w:pPr>
        <w:rPr>
          <w:rFonts w:ascii="Arial" w:hAnsi="Arial" w:cs="Arial"/>
          <w:sz w:val="24"/>
          <w:szCs w:val="24"/>
          <w:lang w:val="es-ES"/>
        </w:rPr>
      </w:pPr>
      <w:r w:rsidRPr="003B3EBA">
        <w:rPr>
          <w:rFonts w:ascii="Arial" w:hAnsi="Arial" w:cs="Arial"/>
          <w:b/>
          <w:sz w:val="24"/>
          <w:szCs w:val="24"/>
          <w:lang w:val="es-ES"/>
        </w:rPr>
        <w:t>Grupo 3: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7E7D4E">
        <w:rPr>
          <w:rFonts w:ascii="Arial" w:hAnsi="Arial" w:cs="Arial"/>
          <w:sz w:val="24"/>
          <w:szCs w:val="24"/>
          <w:lang w:val="es-ES"/>
        </w:rPr>
        <w:t>Perú</w:t>
      </w:r>
    </w:p>
    <w:p w:rsidR="007E7D4E" w:rsidRDefault="007E7D4E" w:rsidP="003B3EBA">
      <w:pPr>
        <w:rPr>
          <w:rFonts w:ascii="Arial" w:hAnsi="Arial" w:cs="Arial"/>
          <w:sz w:val="24"/>
          <w:szCs w:val="24"/>
          <w:lang w:val="es-ES"/>
        </w:rPr>
      </w:pPr>
      <w:r w:rsidRPr="007E7D4E">
        <w:rPr>
          <w:rFonts w:ascii="Arial" w:hAnsi="Arial" w:cs="Arial"/>
          <w:b/>
          <w:sz w:val="24"/>
          <w:szCs w:val="24"/>
          <w:lang w:val="es-ES"/>
        </w:rPr>
        <w:t>Grupo 4:</w:t>
      </w:r>
      <w:r>
        <w:rPr>
          <w:rFonts w:ascii="Arial" w:hAnsi="Arial" w:cs="Arial"/>
          <w:sz w:val="24"/>
          <w:szCs w:val="24"/>
          <w:lang w:val="es-ES"/>
        </w:rPr>
        <w:t xml:space="preserve"> Bolivia</w:t>
      </w:r>
    </w:p>
    <w:p w:rsidR="00D46C95" w:rsidRPr="00196CDC" w:rsidRDefault="00D46C95" w:rsidP="00D46C95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JAVIER REINIKE LARRAÍN</w:t>
      </w:r>
    </w:p>
    <w:p w:rsidR="00D46C95" w:rsidRPr="00196CDC" w:rsidRDefault="00D46C95" w:rsidP="00D46C95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TENIENTE 1° IM</w:t>
      </w:r>
    </w:p>
    <w:p w:rsidR="00D46C95" w:rsidRDefault="00D46C95" w:rsidP="007E7D4E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PROFESOR </w:t>
      </w:r>
    </w:p>
    <w:p w:rsidR="00D46C95" w:rsidRPr="006A5E16" w:rsidRDefault="00D46C95" w:rsidP="006A5E16">
      <w:pPr>
        <w:jc w:val="both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pPr w:leftFromText="180" w:rightFromText="180" w:vertAnchor="page" w:horzAnchor="margin" w:tblpY="2071"/>
        <w:tblW w:w="16170" w:type="dxa"/>
        <w:tblLook w:val="04A0" w:firstRow="1" w:lastRow="0" w:firstColumn="1" w:lastColumn="0" w:noHBand="0" w:noVBand="1"/>
      </w:tblPr>
      <w:tblGrid>
        <w:gridCol w:w="817"/>
        <w:gridCol w:w="992"/>
        <w:gridCol w:w="851"/>
        <w:gridCol w:w="4678"/>
        <w:gridCol w:w="4677"/>
        <w:gridCol w:w="4155"/>
      </w:tblGrid>
      <w:tr w:rsidR="003B3EBA" w:rsidRPr="003E7226" w:rsidTr="00D46C95">
        <w:tc>
          <w:tcPr>
            <w:tcW w:w="2660" w:type="dxa"/>
            <w:gridSpan w:val="3"/>
            <w:vAlign w:val="center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lastRenderedPageBreak/>
              <w:t>CATEGORÍA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EXCELENTE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(5 pts)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SUFICIENTE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(3 pts)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NECESITA MEJORAR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(1 pts)</w:t>
            </w: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PRESENTACIÓN/ </w:t>
            </w:r>
            <w:r w:rsidRPr="00D90A86">
              <w:rPr>
                <w:rFonts w:ascii="Arial" w:hAnsi="Arial" w:cs="Arial"/>
                <w:sz w:val="20"/>
                <w:szCs w:val="20"/>
              </w:rPr>
              <w:t>ESTRUCTURA DELTRABAJO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10%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El grupo plantea una estructura completa y coherente, con los siguientes elementos: Introdu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>cción, desarrollo (Breve historia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>organización, capacidades y empleo reciente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) y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conclusiones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En la estructura de la exposición, falta uno de los elementos solicitados.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El grupo presenta una estructura incompleta, en la que dos de los elementos solicitados se encuentran incompletos.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6A5E1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3B3EBA" w:rsidRPr="00D90A86" w:rsidRDefault="00864FBB" w:rsidP="003B3E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BREVE RESEÑA/ ORGANIZACIÓN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20%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Realiza una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buena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descripción sintetizada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los antecedentes históricos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 xml:space="preserve">y de la estructura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 forma sencilla y fácil de entender.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Rea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liza</w:t>
            </w:r>
            <w:r w:rsidR="00864FBB">
              <w:rPr>
                <w:rFonts w:ascii="Arial" w:hAnsi="Arial" w:cs="Arial"/>
                <w:sz w:val="20"/>
                <w:szCs w:val="20"/>
                <w:lang w:val="es-ES"/>
              </w:rPr>
              <w:t xml:space="preserve"> una descripción útil de lo solicitado y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de for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ma sencilla.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Realiza una descripción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 forma incompleta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6A5E1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992" w:type="dxa"/>
          </w:tcPr>
          <w:p w:rsidR="00D46C95" w:rsidRPr="006A5E1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51" w:type="dxa"/>
          </w:tcPr>
          <w:p w:rsidR="00D46C95" w:rsidRPr="006A5E1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864FBB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CAPACIDADES DE GE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2</w:t>
            </w: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>0 %</w:t>
            </w:r>
          </w:p>
        </w:tc>
        <w:tc>
          <w:tcPr>
            <w:tcW w:w="4678" w:type="dxa"/>
          </w:tcPr>
          <w:p w:rsidR="003B3EBA" w:rsidRPr="00D90A86" w:rsidRDefault="00864FBB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capacidades</w:t>
            </w:r>
            <w:r w:rsidR="003B3EBA">
              <w:rPr>
                <w:rFonts w:ascii="Arial" w:hAnsi="Arial" w:cs="Arial"/>
                <w:sz w:val="20"/>
                <w:szCs w:val="20"/>
                <w:lang w:val="es-ES"/>
              </w:rPr>
              <w:t xml:space="preserve"> son expuestas de forma completa y concisa coincidiendo con lo explicado en clases.</w:t>
            </w:r>
          </w:p>
        </w:tc>
        <w:tc>
          <w:tcPr>
            <w:tcW w:w="4677" w:type="dxa"/>
          </w:tcPr>
          <w:p w:rsidR="003B3EBA" w:rsidRPr="00D90A86" w:rsidRDefault="00971BD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capacidades</w:t>
            </w:r>
            <w:r w:rsidR="003B3EBA">
              <w:rPr>
                <w:rFonts w:ascii="Arial" w:hAnsi="Arial" w:cs="Arial"/>
                <w:sz w:val="20"/>
                <w:szCs w:val="20"/>
                <w:lang w:val="es-ES"/>
              </w:rPr>
              <w:t xml:space="preserve"> son expuestas de forma completa coincidiendo con lo explicado en clases.</w:t>
            </w:r>
          </w:p>
        </w:tc>
        <w:tc>
          <w:tcPr>
            <w:tcW w:w="4155" w:type="dxa"/>
          </w:tcPr>
          <w:p w:rsidR="003B3EBA" w:rsidRPr="00D90A86" w:rsidRDefault="00971BD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capacidades</w:t>
            </w:r>
            <w:r w:rsidR="003B3EBA">
              <w:rPr>
                <w:rFonts w:ascii="Arial" w:hAnsi="Arial" w:cs="Arial"/>
                <w:sz w:val="20"/>
                <w:szCs w:val="20"/>
                <w:lang w:val="es-ES"/>
              </w:rPr>
              <w:t xml:space="preserve"> son expuestas de forma incompleta coincidiendo con lo explicado en clases.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EMPLEO RECIENTE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15</w:t>
            </w: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Obtiene consecuenci</w:t>
            </w:r>
            <w:r w:rsidR="00D46C95">
              <w:rPr>
                <w:rFonts w:ascii="Arial" w:hAnsi="Arial" w:cs="Arial"/>
                <w:sz w:val="20"/>
                <w:szCs w:val="20"/>
                <w:lang w:val="es-ES"/>
              </w:rPr>
              <w:t>as lógicas y útiles del empleo efectuado, analizando las capacidades explicadas en clases.</w:t>
            </w:r>
          </w:p>
        </w:tc>
        <w:tc>
          <w:tcPr>
            <w:tcW w:w="4677" w:type="dxa"/>
          </w:tcPr>
          <w:p w:rsidR="003B3EBA" w:rsidRPr="00D90A86" w:rsidRDefault="00D46C95" w:rsidP="00D46C9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Obtiene consecuencias lógicas y medianamente útiles del empleo efectuado, analizando las capacidades explicadas en clases. </w:t>
            </w:r>
          </w:p>
        </w:tc>
        <w:tc>
          <w:tcPr>
            <w:tcW w:w="4155" w:type="dxa"/>
          </w:tcPr>
          <w:p w:rsidR="003B3EBA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Obtiene consecuencias poco lógicas del empleo efectuado, analizando las capacidades explicadas en clases.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CONCLUSIONES</w:t>
            </w:r>
          </w:p>
          <w:p w:rsidR="003B3EBA" w:rsidRPr="00CA0ABE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A0ABE">
              <w:rPr>
                <w:rFonts w:ascii="Arial" w:hAnsi="Arial" w:cs="Arial"/>
                <w:b/>
                <w:sz w:val="20"/>
                <w:szCs w:val="20"/>
                <w:lang w:val="es-ES"/>
              </w:rPr>
              <w:t>15%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Las conclusiones expuestas se fundamentan claramente en la argumentación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presentada</w:t>
            </w: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Las conclusiones se fundamentan en la argumentación presentada.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Las conclusiones no coinciden claramente con la argumentación.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B3EBA" w:rsidRPr="006A5E16" w:rsidTr="00D46C95">
        <w:tc>
          <w:tcPr>
            <w:tcW w:w="2660" w:type="dxa"/>
            <w:gridSpan w:val="3"/>
          </w:tcPr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EXPOSICIÓN</w:t>
            </w: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B3EBA" w:rsidRPr="00D90A86" w:rsidRDefault="003B3EBA" w:rsidP="003B3E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>20 %</w:t>
            </w:r>
          </w:p>
        </w:tc>
        <w:tc>
          <w:tcPr>
            <w:tcW w:w="4678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Expone con soltura y seguridad, logrando mantener interesados a sus auditores, con quienes establece una relación de comunicación fluida.</w:t>
            </w:r>
          </w:p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fluidamente, sin vacilaciones, dudas o interrupciones innecesarias. No se apresura ni demora más allá de lo normal. Muletillas poco frecuentes</w:t>
            </w:r>
          </w:p>
        </w:tc>
        <w:tc>
          <w:tcPr>
            <w:tcW w:w="4677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Presenta algunas dificultades para mantener atento al auditorio.</w:t>
            </w:r>
          </w:p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algunos problemas de fluidez: aparecen vacilaciones, dudas, silencios y algunas muletillas.</w:t>
            </w:r>
          </w:p>
        </w:tc>
        <w:tc>
          <w:tcPr>
            <w:tcW w:w="4155" w:type="dxa"/>
          </w:tcPr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No logra establecer comunicación con el auditorio ni despertar interés en él.</w:t>
            </w:r>
          </w:p>
          <w:p w:rsidR="003B3EBA" w:rsidRPr="00D90A86" w:rsidRDefault="003B3EBA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dificultad, vacila en exceso, duda constantemente, incurre en largos silencios, abusa de las muletillas.</w:t>
            </w:r>
          </w:p>
        </w:tc>
      </w:tr>
      <w:tr w:rsidR="00D46C95" w:rsidRPr="006A5E16" w:rsidTr="00D46C95">
        <w:tc>
          <w:tcPr>
            <w:tcW w:w="817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92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="00D46C95" w:rsidRPr="00D90A86" w:rsidRDefault="00D46C95" w:rsidP="003B3EBA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8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677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155" w:type="dxa"/>
          </w:tcPr>
          <w:p w:rsidR="00D46C95" w:rsidRPr="00D90A86" w:rsidRDefault="00D46C95" w:rsidP="003B3EB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:rsidR="000036EA" w:rsidRDefault="000036EA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</w:p>
    <w:p w:rsidR="00D46C95" w:rsidRDefault="00D46C95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</w:p>
    <w:sectPr w:rsidR="00D46C95" w:rsidSect="005F0221">
      <w:headerReference w:type="default" r:id="rId8"/>
      <w:pgSz w:w="18722" w:h="12242" w:orient="landscape" w:code="119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E9D" w:rsidRDefault="00327E9D" w:rsidP="00196CDC">
      <w:pPr>
        <w:spacing w:after="0" w:line="240" w:lineRule="auto"/>
      </w:pPr>
      <w:r>
        <w:separator/>
      </w:r>
    </w:p>
  </w:endnote>
  <w:endnote w:type="continuationSeparator" w:id="0">
    <w:p w:rsidR="00327E9D" w:rsidRDefault="00327E9D" w:rsidP="0019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E9D" w:rsidRDefault="00327E9D" w:rsidP="00196CDC">
      <w:pPr>
        <w:spacing w:after="0" w:line="240" w:lineRule="auto"/>
      </w:pPr>
      <w:r>
        <w:separator/>
      </w:r>
    </w:p>
  </w:footnote>
  <w:footnote w:type="continuationSeparator" w:id="0">
    <w:p w:rsidR="00327E9D" w:rsidRDefault="00327E9D" w:rsidP="00196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CDC" w:rsidRP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>ESCUELA NAVAL “ARTURO PRAT”</w:t>
    </w:r>
  </w:p>
  <w:p w:rsid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 xml:space="preserve">DEPARTAMENTO DE EDUCACIÓN            </w:t>
    </w:r>
  </w:p>
  <w:p w:rsidR="00196CDC" w:rsidRPr="00196CDC" w:rsidRDefault="00C12EF8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>
      <w:rPr>
        <w:rFonts w:ascii="Arial" w:eastAsia="Times New Roman" w:hAnsi="Arial" w:cs="Arial"/>
        <w:sz w:val="20"/>
        <w:szCs w:val="20"/>
        <w:lang w:val="es-ES" w:eastAsia="es-ES"/>
      </w:rPr>
      <w:t>CÁTEDRA INFANTERÍA DE MARINA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47EC9"/>
    <w:multiLevelType w:val="hybridMultilevel"/>
    <w:tmpl w:val="764CD4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91C81"/>
    <w:multiLevelType w:val="hybridMultilevel"/>
    <w:tmpl w:val="5770EB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6BB1"/>
    <w:rsid w:val="000036EA"/>
    <w:rsid w:val="0000699A"/>
    <w:rsid w:val="00022D4E"/>
    <w:rsid w:val="00151DF1"/>
    <w:rsid w:val="00196CDC"/>
    <w:rsid w:val="00215999"/>
    <w:rsid w:val="00236F6F"/>
    <w:rsid w:val="0027573E"/>
    <w:rsid w:val="002758BE"/>
    <w:rsid w:val="002D6BB1"/>
    <w:rsid w:val="00327E9D"/>
    <w:rsid w:val="00373495"/>
    <w:rsid w:val="0037576E"/>
    <w:rsid w:val="00380149"/>
    <w:rsid w:val="003B3EBA"/>
    <w:rsid w:val="003B6538"/>
    <w:rsid w:val="003E7226"/>
    <w:rsid w:val="00442077"/>
    <w:rsid w:val="00497A84"/>
    <w:rsid w:val="005669E1"/>
    <w:rsid w:val="005E1109"/>
    <w:rsid w:val="005E548C"/>
    <w:rsid w:val="005F0221"/>
    <w:rsid w:val="00620022"/>
    <w:rsid w:val="006A5E16"/>
    <w:rsid w:val="006D30DA"/>
    <w:rsid w:val="00755AE5"/>
    <w:rsid w:val="00795F07"/>
    <w:rsid w:val="007A1077"/>
    <w:rsid w:val="007E7D4E"/>
    <w:rsid w:val="008230C0"/>
    <w:rsid w:val="00835A3C"/>
    <w:rsid w:val="00864FBB"/>
    <w:rsid w:val="008A6C68"/>
    <w:rsid w:val="008B722B"/>
    <w:rsid w:val="008D5F63"/>
    <w:rsid w:val="00971BDA"/>
    <w:rsid w:val="009D5094"/>
    <w:rsid w:val="009F7A05"/>
    <w:rsid w:val="00A111BD"/>
    <w:rsid w:val="00A80419"/>
    <w:rsid w:val="00BA5877"/>
    <w:rsid w:val="00BE05BA"/>
    <w:rsid w:val="00BF0D7D"/>
    <w:rsid w:val="00C12EF8"/>
    <w:rsid w:val="00CA0ABE"/>
    <w:rsid w:val="00CD4940"/>
    <w:rsid w:val="00CE37D0"/>
    <w:rsid w:val="00CE5AA5"/>
    <w:rsid w:val="00D25457"/>
    <w:rsid w:val="00D46C95"/>
    <w:rsid w:val="00D518C9"/>
    <w:rsid w:val="00D90A86"/>
    <w:rsid w:val="00DF70C5"/>
    <w:rsid w:val="00F9415C"/>
    <w:rsid w:val="00FA7B1F"/>
    <w:rsid w:val="00FF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A6FF"/>
  <w15:docId w15:val="{7BADE2E8-E863-4797-987D-19C204E6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D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D6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4207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6CDC"/>
  </w:style>
  <w:style w:type="paragraph" w:styleId="Piedepgina">
    <w:name w:val="footer"/>
    <w:basedOn w:val="Normal"/>
    <w:link w:val="Piedepgina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6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4311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2500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6781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C10 Oficial 7ª División T1° Javier Reinike Larraín</dc:creator>
  <cp:lastModifiedBy>16941282-0</cp:lastModifiedBy>
  <cp:revision>5</cp:revision>
  <dcterms:created xsi:type="dcterms:W3CDTF">2022-10-14T14:12:00Z</dcterms:created>
  <dcterms:modified xsi:type="dcterms:W3CDTF">2023-10-20T12:05:00Z</dcterms:modified>
</cp:coreProperties>
</file>