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70B74" w14:textId="77777777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</w:p>
    <w:p w14:paraId="08D5373C" w14:textId="77777777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</w:p>
    <w:p w14:paraId="72DC5851" w14:textId="29A3CA06" w:rsidR="004B5188" w:rsidRDefault="004B5188" w:rsidP="004B5188">
      <w:pPr>
        <w:pStyle w:val="Prrafodelista"/>
        <w:ind w:left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CUESTIONARIO DE ESTUDIO PRUEBA 2 ARNI 202</w:t>
      </w:r>
      <w:r w:rsidR="001B7B3B">
        <w:rPr>
          <w:rFonts w:ascii="Arial" w:hAnsi="Arial" w:cs="Arial"/>
          <w:b/>
          <w:bCs/>
        </w:rPr>
        <w:t>4</w:t>
      </w:r>
    </w:p>
    <w:p w14:paraId="0A350FA5" w14:textId="77777777" w:rsidR="004B5188" w:rsidRDefault="004B5188" w:rsidP="004B5188">
      <w:pPr>
        <w:jc w:val="center"/>
        <w:rPr>
          <w:rFonts w:ascii="Arial" w:hAnsi="Arial" w:cs="Arial"/>
          <w:b/>
          <w:bCs/>
        </w:rPr>
      </w:pPr>
    </w:p>
    <w:p w14:paraId="30A5D5EE" w14:textId="77777777" w:rsidR="004B5188" w:rsidRDefault="004B5188" w:rsidP="004B5188">
      <w:pPr>
        <w:pStyle w:val="Prrafodelista"/>
        <w:spacing w:line="360" w:lineRule="auto"/>
        <w:ind w:left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UT. 2 REALIDAD NACIONAL</w:t>
      </w:r>
    </w:p>
    <w:p w14:paraId="650CCCA6" w14:textId="77777777" w:rsidR="004B5188" w:rsidRDefault="004B5188" w:rsidP="004B5188">
      <w:pPr>
        <w:jc w:val="both"/>
        <w:rPr>
          <w:rFonts w:ascii="Arial" w:hAnsi="Arial" w:cs="Arial"/>
          <w:bCs/>
        </w:rPr>
      </w:pPr>
    </w:p>
    <w:p w14:paraId="3713D732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Revolución en Libertad</w:t>
      </w:r>
    </w:p>
    <w:p w14:paraId="0F33594E" w14:textId="77777777" w:rsidR="004B5188" w:rsidRDefault="004B5188" w:rsidP="004B5188">
      <w:pPr>
        <w:pStyle w:val="Prrafodelista"/>
        <w:spacing w:line="360" w:lineRule="auto"/>
        <w:ind w:left="0"/>
        <w:jc w:val="both"/>
        <w:rPr>
          <w:rFonts w:ascii="Arial" w:hAnsi="Arial" w:cs="Arial"/>
        </w:rPr>
      </w:pPr>
    </w:p>
    <w:p w14:paraId="3FF5CB65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Describa la elección de E. Frei M.</w:t>
      </w:r>
    </w:p>
    <w:p w14:paraId="5388B529" w14:textId="77777777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Identifique los puntos del programa de gobierno de Frei M.</w:t>
      </w:r>
    </w:p>
    <w:p w14:paraId="3E9ACD12" w14:textId="5A2D52AC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Explique las  </w:t>
      </w:r>
      <w:r w:rsidR="00F20546">
        <w:rPr>
          <w:rFonts w:ascii="Arial" w:hAnsi="Arial" w:cs="Arial"/>
          <w:bCs/>
        </w:rPr>
        <w:t>tres</w:t>
      </w:r>
      <w:r>
        <w:rPr>
          <w:rFonts w:ascii="Arial" w:hAnsi="Arial" w:cs="Arial"/>
          <w:bCs/>
        </w:rPr>
        <w:t xml:space="preserve"> reformas estructurales de Frei M.</w:t>
      </w:r>
    </w:p>
    <w:p w14:paraId="53BA09F3" w14:textId="77777777" w:rsidR="004B5188" w:rsidRDefault="004B5188" w:rsidP="004B5188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Refiérase y argumente los problemas del gobierno de Frei</w:t>
      </w:r>
    </w:p>
    <w:p w14:paraId="231C8406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18019E5E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bookmarkStart w:id="0" w:name="_GoBack"/>
      <w:bookmarkEnd w:id="0"/>
    </w:p>
    <w:p w14:paraId="11253ADE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Camino hacia el socialismo.</w:t>
      </w:r>
    </w:p>
    <w:p w14:paraId="5C500B66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05D21D1A" w14:textId="1C0989B6" w:rsidR="004B5188" w:rsidRDefault="004B518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Caracterice las elecciones de 1970, identificando los puntos del programa de gobierno de Allende.</w:t>
      </w:r>
    </w:p>
    <w:p w14:paraId="34F4C749" w14:textId="1BC0BA1F" w:rsidR="007930D8" w:rsidRDefault="007930D8" w:rsidP="004B5188">
      <w:pPr>
        <w:pStyle w:val="Prrafodelista"/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el Estatuto de Garantía Constitucionales.</w:t>
      </w:r>
    </w:p>
    <w:p w14:paraId="68B32823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Evalúe la gestión del gobierno de Allende y su impacto en lo político, económico y social.</w:t>
      </w:r>
    </w:p>
    <w:p w14:paraId="3C17C1AC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Determine el origen del ‘mercado negro’ bajo el gobierno de Allende y las implicancias políticas, sociales y económicas que acarreó esta situación en el país.</w:t>
      </w:r>
    </w:p>
    <w:p w14:paraId="766DC018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Determine las razones del término del gobierno de Allende.</w:t>
      </w:r>
    </w:p>
    <w:p w14:paraId="6B6F4609" w14:textId="77777777" w:rsidR="004B5188" w:rsidRDefault="004B5188" w:rsidP="004B5188">
      <w:pPr>
        <w:jc w:val="both"/>
        <w:rPr>
          <w:rFonts w:ascii="Arial" w:hAnsi="Arial" w:cs="Arial"/>
        </w:rPr>
      </w:pPr>
    </w:p>
    <w:p w14:paraId="26DEC813" w14:textId="77777777" w:rsidR="004B5188" w:rsidRDefault="004B5188" w:rsidP="004B5188">
      <w:pPr>
        <w:jc w:val="both"/>
        <w:rPr>
          <w:rFonts w:ascii="Arial" w:hAnsi="Arial" w:cs="Arial"/>
        </w:rPr>
      </w:pPr>
    </w:p>
    <w:p w14:paraId="4BAE3DAB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Nuevo orden institucional.</w:t>
      </w:r>
    </w:p>
    <w:p w14:paraId="7680AEDF" w14:textId="77777777" w:rsidR="004B5188" w:rsidRDefault="004B5188" w:rsidP="004B5188">
      <w:pPr>
        <w:pStyle w:val="Prrafodelista"/>
        <w:jc w:val="both"/>
        <w:rPr>
          <w:rFonts w:ascii="Arial" w:hAnsi="Arial" w:cs="Arial"/>
        </w:rPr>
      </w:pPr>
    </w:p>
    <w:p w14:paraId="41C1947A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intervención militar del 11 de septiembre de 1973.</w:t>
      </w:r>
    </w:p>
    <w:p w14:paraId="3A69E2B7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Identifique los objetivos establecidos por la Junta Militar, </w:t>
      </w:r>
      <w:proofErr w:type="gramStart"/>
      <w:r>
        <w:rPr>
          <w:rFonts w:ascii="Arial" w:hAnsi="Arial" w:cs="Arial"/>
          <w:bCs/>
        </w:rPr>
        <w:t>describiendo  las</w:t>
      </w:r>
      <w:proofErr w:type="gramEnd"/>
      <w:r>
        <w:rPr>
          <w:rFonts w:ascii="Arial" w:hAnsi="Arial" w:cs="Arial"/>
          <w:bCs/>
        </w:rPr>
        <w:t xml:space="preserve"> principales obras emprendidas para lograrlo. </w:t>
      </w:r>
    </w:p>
    <w:p w14:paraId="0B2B4A85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Determine la relación existente entre los principios del Gobierno Militar con las características de la Constitución de 1980. </w:t>
      </w:r>
    </w:p>
    <w:p w14:paraId="16D68119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Caracterice la entrega del poder de los militares a los civiles (plebiscito 1988). </w:t>
      </w:r>
    </w:p>
    <w:p w14:paraId="3E235913" w14:textId="77777777" w:rsidR="004B5188" w:rsidRDefault="004B5188" w:rsidP="004B5188">
      <w:pPr>
        <w:jc w:val="both"/>
        <w:rPr>
          <w:rFonts w:ascii="Arial" w:hAnsi="Arial" w:cs="Arial"/>
          <w:bCs/>
        </w:rPr>
      </w:pPr>
    </w:p>
    <w:p w14:paraId="6D1D0232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</w:p>
    <w:p w14:paraId="0CEA1F45" w14:textId="77777777" w:rsidR="004B5188" w:rsidRDefault="004B5188" w:rsidP="004B5188">
      <w:pPr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>Restauración a la democracia.</w:t>
      </w:r>
    </w:p>
    <w:p w14:paraId="0CBE4B26" w14:textId="77777777" w:rsidR="004B5188" w:rsidRDefault="004B5188" w:rsidP="004B5188">
      <w:pPr>
        <w:spacing w:line="360" w:lineRule="auto"/>
        <w:jc w:val="both"/>
        <w:rPr>
          <w:rFonts w:ascii="Arial" w:hAnsi="Arial" w:cs="Arial"/>
          <w:b/>
        </w:rPr>
      </w:pPr>
    </w:p>
    <w:p w14:paraId="7B55A34E" w14:textId="77777777" w:rsidR="004B5188" w:rsidRDefault="004B5188" w:rsidP="004B518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elección presidencial de Aylwin.</w:t>
      </w:r>
    </w:p>
    <w:p w14:paraId="1F66D183" w14:textId="77777777" w:rsidR="004B5188" w:rsidRDefault="004B5188" w:rsidP="004B5188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Describa los temas prioritarios del gobierno de Aylwin y sus principales obras. </w:t>
      </w:r>
    </w:p>
    <w:p w14:paraId="468050E7" w14:textId="77777777" w:rsidR="004B5188" w:rsidRDefault="004B5188" w:rsidP="004B518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Explique la elección presidencial de Frei RT.</w:t>
      </w:r>
    </w:p>
    <w:p w14:paraId="43AC7E3E" w14:textId="77777777" w:rsidR="004B5188" w:rsidRDefault="004B5188" w:rsidP="004B518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Describa los objetivos y las principales obras del gobierno de Frei RT.</w:t>
      </w:r>
    </w:p>
    <w:p w14:paraId="4B73DF93" w14:textId="77777777" w:rsidR="004B5188" w:rsidRDefault="004B5188" w:rsidP="004B5188">
      <w:pPr>
        <w:spacing w:line="360" w:lineRule="auto"/>
        <w:ind w:left="720"/>
        <w:jc w:val="both"/>
        <w:rPr>
          <w:rFonts w:ascii="Arial" w:hAnsi="Arial" w:cs="Arial"/>
        </w:rPr>
      </w:pPr>
    </w:p>
    <w:p w14:paraId="07E72DFB" w14:textId="77777777" w:rsidR="000D4AE5" w:rsidRDefault="004D7788"/>
    <w:sectPr w:rsidR="000D4AE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0B0E1" w14:textId="77777777" w:rsidR="004D7788" w:rsidRDefault="004D7788" w:rsidP="004B5188">
      <w:r>
        <w:separator/>
      </w:r>
    </w:p>
  </w:endnote>
  <w:endnote w:type="continuationSeparator" w:id="0">
    <w:p w14:paraId="58575599" w14:textId="77777777" w:rsidR="004D7788" w:rsidRDefault="004D7788" w:rsidP="004B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D72E8C" w14:textId="77777777" w:rsidR="004D7788" w:rsidRDefault="004D7788" w:rsidP="004B5188">
      <w:r>
        <w:separator/>
      </w:r>
    </w:p>
  </w:footnote>
  <w:footnote w:type="continuationSeparator" w:id="0">
    <w:p w14:paraId="49CC58EB" w14:textId="77777777" w:rsidR="004D7788" w:rsidRDefault="004D7788" w:rsidP="004B5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D249E" w14:textId="3281D596" w:rsidR="004B5188" w:rsidRDefault="004B5188" w:rsidP="004B5188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 wp14:anchorId="0AF6A74E" wp14:editId="39EB9C28">
          <wp:simplePos x="0" y="0"/>
          <wp:positionH relativeFrom="margin">
            <wp:align>center</wp:align>
          </wp:positionH>
          <wp:positionV relativeFrom="paragraph">
            <wp:posOffset>10795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F28D99" w14:textId="71F72CE2" w:rsidR="004B5188" w:rsidRDefault="004B5188" w:rsidP="004B5188">
    <w:pPr>
      <w:pStyle w:val="Encabezado"/>
      <w:rPr>
        <w:rFonts w:ascii="Arial" w:hAnsi="Arial" w:cs="Arial"/>
        <w:b/>
        <w:sz w:val="20"/>
        <w:szCs w:val="20"/>
        <w:lang w:val="es-CL"/>
      </w:rPr>
    </w:pPr>
    <w:r>
      <w:rPr>
        <w:rFonts w:ascii="Arial" w:hAnsi="Arial" w:cs="Arial"/>
        <w:b/>
        <w:sz w:val="20"/>
        <w:szCs w:val="20"/>
        <w:lang w:val="es-CL"/>
      </w:rPr>
      <w:t>ESCUELA NAVAL ARTURO PRAT</w:t>
    </w:r>
  </w:p>
  <w:p w14:paraId="33BEBB91" w14:textId="34D10B69" w:rsidR="004B5188" w:rsidRDefault="004B5188" w:rsidP="004B5188">
    <w:pPr>
      <w:pStyle w:val="Encabezado"/>
    </w:pPr>
    <w:r>
      <w:rPr>
        <w:rFonts w:ascii="Arial" w:hAnsi="Arial" w:cs="Arial"/>
        <w:b/>
        <w:sz w:val="20"/>
        <w:szCs w:val="20"/>
        <w:lang w:val="es-CL"/>
      </w:rPr>
      <w:t xml:space="preserve">CÁTEDRA DE </w:t>
    </w:r>
    <w:r w:rsidR="00B72D33">
      <w:rPr>
        <w:rFonts w:ascii="Arial" w:hAnsi="Arial" w:cs="Arial"/>
        <w:b/>
        <w:sz w:val="20"/>
        <w:szCs w:val="20"/>
        <w:lang w:val="es-CL"/>
      </w:rPr>
      <w:t xml:space="preserve">CS. SOCIALES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C23B5"/>
    <w:multiLevelType w:val="hybridMultilevel"/>
    <w:tmpl w:val="9C329136"/>
    <w:lvl w:ilvl="0" w:tplc="51F809C2">
      <w:start w:val="1"/>
      <w:numFmt w:val="decimal"/>
      <w:lvlText w:val="%1."/>
      <w:lvlJc w:val="left"/>
      <w:pPr>
        <w:ind w:left="1146" w:hanging="360"/>
      </w:pPr>
      <w:rPr>
        <w:b/>
        <w:bCs w:val="0"/>
      </w:rPr>
    </w:lvl>
    <w:lvl w:ilvl="1" w:tplc="340A0019">
      <w:start w:val="1"/>
      <w:numFmt w:val="lowerLetter"/>
      <w:lvlText w:val="%2."/>
      <w:lvlJc w:val="left"/>
      <w:pPr>
        <w:ind w:left="1866" w:hanging="360"/>
      </w:pPr>
    </w:lvl>
    <w:lvl w:ilvl="2" w:tplc="340A001B">
      <w:start w:val="1"/>
      <w:numFmt w:val="lowerRoman"/>
      <w:lvlText w:val="%3."/>
      <w:lvlJc w:val="right"/>
      <w:pPr>
        <w:ind w:left="2586" w:hanging="180"/>
      </w:pPr>
    </w:lvl>
    <w:lvl w:ilvl="3" w:tplc="340A000F">
      <w:start w:val="1"/>
      <w:numFmt w:val="decimal"/>
      <w:lvlText w:val="%4."/>
      <w:lvlJc w:val="left"/>
      <w:pPr>
        <w:ind w:left="3306" w:hanging="360"/>
      </w:pPr>
    </w:lvl>
    <w:lvl w:ilvl="4" w:tplc="340A0019">
      <w:start w:val="1"/>
      <w:numFmt w:val="lowerLetter"/>
      <w:lvlText w:val="%5."/>
      <w:lvlJc w:val="left"/>
      <w:pPr>
        <w:ind w:left="4026" w:hanging="360"/>
      </w:pPr>
    </w:lvl>
    <w:lvl w:ilvl="5" w:tplc="340A001B">
      <w:start w:val="1"/>
      <w:numFmt w:val="lowerRoman"/>
      <w:lvlText w:val="%6."/>
      <w:lvlJc w:val="right"/>
      <w:pPr>
        <w:ind w:left="4746" w:hanging="180"/>
      </w:pPr>
    </w:lvl>
    <w:lvl w:ilvl="6" w:tplc="340A000F">
      <w:start w:val="1"/>
      <w:numFmt w:val="decimal"/>
      <w:lvlText w:val="%7."/>
      <w:lvlJc w:val="left"/>
      <w:pPr>
        <w:ind w:left="5466" w:hanging="360"/>
      </w:pPr>
    </w:lvl>
    <w:lvl w:ilvl="7" w:tplc="340A0019">
      <w:start w:val="1"/>
      <w:numFmt w:val="lowerLetter"/>
      <w:lvlText w:val="%8."/>
      <w:lvlJc w:val="left"/>
      <w:pPr>
        <w:ind w:left="6186" w:hanging="360"/>
      </w:pPr>
    </w:lvl>
    <w:lvl w:ilvl="8" w:tplc="340A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188"/>
    <w:rsid w:val="001B7B3B"/>
    <w:rsid w:val="004B5188"/>
    <w:rsid w:val="004B766D"/>
    <w:rsid w:val="004D7788"/>
    <w:rsid w:val="00536EB9"/>
    <w:rsid w:val="006A42E5"/>
    <w:rsid w:val="006B638E"/>
    <w:rsid w:val="0078255F"/>
    <w:rsid w:val="007930D8"/>
    <w:rsid w:val="00AA23E0"/>
    <w:rsid w:val="00B72D33"/>
    <w:rsid w:val="00F2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5EF1B2"/>
  <w15:chartTrackingRefBased/>
  <w15:docId w15:val="{AE2E8975-2C9C-43A6-87BB-BF581871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4B5188"/>
    <w:pPr>
      <w:ind w:left="720"/>
    </w:pPr>
  </w:style>
  <w:style w:type="paragraph" w:styleId="Encabezado">
    <w:name w:val="header"/>
    <w:basedOn w:val="Normal"/>
    <w:link w:val="EncabezadoCar"/>
    <w:uiPriority w:val="99"/>
    <w:unhideWhenUsed/>
    <w:rsid w:val="004B51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51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B51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5188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1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</dc:creator>
  <cp:keywords/>
  <dc:description/>
  <cp:lastModifiedBy>9416032-4</cp:lastModifiedBy>
  <cp:revision>4</cp:revision>
  <dcterms:created xsi:type="dcterms:W3CDTF">2024-09-11T11:37:00Z</dcterms:created>
  <dcterms:modified xsi:type="dcterms:W3CDTF">2024-09-12T10:30:00Z</dcterms:modified>
</cp:coreProperties>
</file>