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C42" w:rsidRDefault="00757C42" w:rsidP="002557A0">
      <w:pPr>
        <w:spacing w:after="0" w:line="360" w:lineRule="auto"/>
        <w:jc w:val="right"/>
        <w:rPr>
          <w:rFonts w:ascii="Arial" w:eastAsia="Times New Roman" w:hAnsi="Arial" w:cs="Arial"/>
          <w:sz w:val="24"/>
          <w:szCs w:val="24"/>
          <w:lang w:val="es-ES_tradnl" w:eastAsia="es-CL"/>
        </w:rPr>
      </w:pPr>
      <w:r>
        <w:rPr>
          <w:rFonts w:ascii="Arial" w:eastAsia="Times New Roman" w:hAnsi="Arial" w:cs="Arial"/>
          <w:sz w:val="24"/>
          <w:szCs w:val="24"/>
          <w:lang w:val="es-ES_tradnl" w:eastAsia="es-CL"/>
        </w:rPr>
        <w:tab/>
      </w:r>
      <w:r>
        <w:rPr>
          <w:rFonts w:ascii="Arial" w:eastAsia="Times New Roman" w:hAnsi="Arial" w:cs="Arial"/>
          <w:sz w:val="24"/>
          <w:szCs w:val="24"/>
          <w:lang w:val="es-ES_tradnl" w:eastAsia="es-CL"/>
        </w:rPr>
        <w:tab/>
      </w:r>
      <w:r>
        <w:rPr>
          <w:rFonts w:ascii="Arial" w:eastAsia="Times New Roman" w:hAnsi="Arial" w:cs="Arial"/>
          <w:sz w:val="24"/>
          <w:szCs w:val="24"/>
          <w:lang w:val="es-ES_tradnl" w:eastAsia="es-CL"/>
        </w:rPr>
        <w:tab/>
      </w:r>
      <w:r>
        <w:rPr>
          <w:rFonts w:ascii="Arial" w:eastAsia="Times New Roman" w:hAnsi="Arial" w:cs="Arial"/>
          <w:sz w:val="24"/>
          <w:szCs w:val="24"/>
          <w:lang w:val="es-ES_tradnl" w:eastAsia="es-CL"/>
        </w:rPr>
        <w:tab/>
      </w:r>
      <w:r>
        <w:rPr>
          <w:rFonts w:ascii="Arial" w:eastAsia="Times New Roman" w:hAnsi="Arial" w:cs="Arial"/>
          <w:sz w:val="24"/>
          <w:szCs w:val="24"/>
          <w:lang w:val="es-ES_tradnl" w:eastAsia="es-CL"/>
        </w:rPr>
        <w:tab/>
      </w:r>
      <w:r w:rsidR="002557A0" w:rsidRPr="002557A0">
        <w:rPr>
          <w:rFonts w:ascii="Arial" w:eastAsia="Times New Roman" w:hAnsi="Arial" w:cs="Arial"/>
          <w:sz w:val="24"/>
          <w:szCs w:val="24"/>
          <w:lang w:val="es-ES_tradnl" w:eastAsia="es-CL"/>
        </w:rPr>
        <w:t xml:space="preserve">COMANDANTE </w:t>
      </w:r>
      <w:r>
        <w:rPr>
          <w:rFonts w:ascii="Arial" w:eastAsia="Times New Roman" w:hAnsi="Arial" w:cs="Arial"/>
          <w:sz w:val="24"/>
          <w:szCs w:val="24"/>
          <w:lang w:val="es-ES_tradnl" w:eastAsia="es-CL"/>
        </w:rPr>
        <w:t xml:space="preserve">Coy </w:t>
      </w:r>
      <w:proofErr w:type="spellStart"/>
      <w:r>
        <w:rPr>
          <w:rFonts w:ascii="Arial" w:eastAsia="Times New Roman" w:hAnsi="Arial" w:cs="Arial"/>
          <w:sz w:val="24"/>
          <w:szCs w:val="24"/>
          <w:lang w:val="es-ES_tradnl" w:eastAsia="es-CL"/>
        </w:rPr>
        <w:t>Fus</w:t>
      </w:r>
      <w:proofErr w:type="spellEnd"/>
      <w:r>
        <w:rPr>
          <w:rFonts w:ascii="Arial" w:eastAsia="Times New Roman" w:hAnsi="Arial" w:cs="Arial"/>
          <w:sz w:val="24"/>
          <w:szCs w:val="24"/>
          <w:lang w:val="es-ES_tradnl" w:eastAsia="es-CL"/>
        </w:rPr>
        <w:t>. N° 214</w:t>
      </w:r>
    </w:p>
    <w:p w:rsidR="002557A0" w:rsidRPr="002557A0" w:rsidRDefault="002557A0" w:rsidP="002557A0">
      <w:pPr>
        <w:spacing w:after="0" w:line="360" w:lineRule="auto"/>
        <w:jc w:val="right"/>
        <w:rPr>
          <w:rFonts w:ascii="Arial" w:eastAsia="Times New Roman" w:hAnsi="Arial" w:cs="Arial"/>
          <w:sz w:val="24"/>
          <w:szCs w:val="24"/>
          <w:lang w:val="es-ES_tradnl" w:eastAsia="es-CL"/>
        </w:rPr>
      </w:pPr>
      <w:r w:rsidRPr="002557A0">
        <w:rPr>
          <w:rFonts w:ascii="Arial" w:eastAsia="Times New Roman" w:hAnsi="Arial" w:cs="Arial"/>
          <w:sz w:val="24"/>
          <w:szCs w:val="24"/>
          <w:lang w:val="es-ES_tradnl" w:eastAsia="es-CL"/>
        </w:rPr>
        <w:t>COMANDANTE P</w:t>
      </w:r>
      <w:r w:rsidR="00757C42">
        <w:rPr>
          <w:rFonts w:ascii="Arial" w:eastAsia="Times New Roman" w:hAnsi="Arial" w:cs="Arial"/>
          <w:sz w:val="24"/>
          <w:szCs w:val="24"/>
          <w:lang w:val="es-ES_tradnl" w:eastAsia="es-CL"/>
        </w:rPr>
        <w:t>L</w:t>
      </w:r>
      <w:r w:rsidRPr="002557A0">
        <w:rPr>
          <w:rFonts w:ascii="Arial" w:eastAsia="Times New Roman" w:hAnsi="Arial" w:cs="Arial"/>
          <w:sz w:val="24"/>
          <w:szCs w:val="24"/>
          <w:lang w:val="es-ES_tradnl" w:eastAsia="es-CL"/>
        </w:rPr>
        <w:t>T</w:t>
      </w:r>
      <w:r w:rsidR="00757C42">
        <w:rPr>
          <w:rFonts w:ascii="Arial" w:eastAsia="Times New Roman" w:hAnsi="Arial" w:cs="Arial"/>
          <w:sz w:val="24"/>
          <w:szCs w:val="24"/>
          <w:lang w:val="es-ES_tradnl" w:eastAsia="es-CL"/>
        </w:rPr>
        <w:t xml:space="preserve"> 1/214</w:t>
      </w:r>
    </w:p>
    <w:p w:rsidR="002557A0" w:rsidRPr="002557A0" w:rsidRDefault="002557A0" w:rsidP="002557A0">
      <w:pPr>
        <w:spacing w:after="0" w:line="240" w:lineRule="auto"/>
        <w:ind w:right="-1"/>
        <w:jc w:val="right"/>
        <w:rPr>
          <w:rFonts w:ascii="Arial" w:eastAsia="Times New Roman" w:hAnsi="Arial" w:cs="Arial"/>
          <w:sz w:val="24"/>
          <w:szCs w:val="24"/>
          <w:lang w:val="es-ES_tradnl" w:eastAsia="es-CL"/>
        </w:rPr>
      </w:pPr>
    </w:p>
    <w:p w:rsidR="002557A0" w:rsidRPr="002557A0" w:rsidRDefault="002557A0" w:rsidP="002557A0">
      <w:pPr>
        <w:spacing w:after="0" w:line="240" w:lineRule="auto"/>
        <w:jc w:val="right"/>
        <w:rPr>
          <w:rFonts w:ascii="Arial" w:eastAsia="Times New Roman" w:hAnsi="Arial" w:cs="Arial"/>
          <w:sz w:val="24"/>
          <w:szCs w:val="24"/>
          <w:lang w:eastAsia="es-CL"/>
        </w:rPr>
      </w:pPr>
      <w:r w:rsidRPr="002557A0">
        <w:rPr>
          <w:rFonts w:ascii="Arial" w:eastAsia="Times New Roman" w:hAnsi="Arial" w:cs="Arial"/>
          <w:sz w:val="24"/>
          <w:szCs w:val="24"/>
          <w:lang w:val="es-ES_tradnl" w:eastAsia="es-CL"/>
        </w:rPr>
        <w:tab/>
      </w:r>
      <w:r w:rsidRPr="002557A0">
        <w:rPr>
          <w:rFonts w:ascii="Arial" w:eastAsia="Times New Roman" w:hAnsi="Arial" w:cs="Arial"/>
          <w:sz w:val="24"/>
          <w:szCs w:val="24"/>
          <w:lang w:val="es-ES_tradnl" w:eastAsia="es-CL"/>
        </w:rPr>
        <w:tab/>
        <w:t xml:space="preserve">                        </w:t>
      </w:r>
      <w:r w:rsidR="00757C42">
        <w:rPr>
          <w:rFonts w:ascii="Arial" w:eastAsia="Times New Roman" w:hAnsi="Arial" w:cs="Arial"/>
          <w:sz w:val="24"/>
          <w:szCs w:val="24"/>
          <w:lang w:val="es-ES_tradnl" w:eastAsia="es-CL"/>
        </w:rPr>
        <w:t>VIÑA DEL MAR</w:t>
      </w:r>
      <w:r w:rsidRPr="002557A0">
        <w:rPr>
          <w:rFonts w:ascii="Arial" w:eastAsia="Times New Roman" w:hAnsi="Arial" w:cs="Arial"/>
          <w:sz w:val="24"/>
          <w:szCs w:val="24"/>
          <w:lang w:val="es-ES_tradnl" w:eastAsia="es-CL"/>
        </w:rPr>
        <w:t xml:space="preserve">, </w:t>
      </w:r>
      <w:r>
        <w:rPr>
          <w:rFonts w:ascii="Arial" w:eastAsia="Times New Roman" w:hAnsi="Arial" w:cs="Arial"/>
          <w:sz w:val="24"/>
          <w:szCs w:val="24"/>
          <w:lang w:val="es-ES_tradnl" w:eastAsia="es-CL"/>
        </w:rPr>
        <w:t>15</w:t>
      </w:r>
      <w:r w:rsidRPr="002557A0">
        <w:rPr>
          <w:rFonts w:ascii="Arial" w:eastAsia="Times New Roman" w:hAnsi="Arial" w:cs="Arial"/>
          <w:sz w:val="24"/>
          <w:szCs w:val="24"/>
          <w:lang w:val="es-ES_tradnl" w:eastAsia="es-CL"/>
        </w:rPr>
        <w:t xml:space="preserve"> de </w:t>
      </w:r>
      <w:r>
        <w:rPr>
          <w:rFonts w:ascii="Arial" w:eastAsia="Times New Roman" w:hAnsi="Arial" w:cs="Arial"/>
          <w:sz w:val="24"/>
          <w:szCs w:val="24"/>
          <w:lang w:val="es-ES_tradnl" w:eastAsia="es-CL"/>
        </w:rPr>
        <w:t>AGOSTO</w:t>
      </w:r>
      <w:r w:rsidRPr="002557A0">
        <w:rPr>
          <w:rFonts w:ascii="Arial" w:eastAsia="Times New Roman" w:hAnsi="Arial" w:cs="Arial"/>
          <w:sz w:val="24"/>
          <w:szCs w:val="24"/>
          <w:lang w:val="es-ES_tradnl" w:eastAsia="es-CL"/>
        </w:rPr>
        <w:t xml:space="preserve"> de 2018</w:t>
      </w:r>
    </w:p>
    <w:p w:rsidR="002557A0" w:rsidRDefault="002557A0" w:rsidP="00BF6410">
      <w:pPr>
        <w:jc w:val="both"/>
        <w:rPr>
          <w:rFonts w:ascii="Arial" w:hAnsi="Arial" w:cs="Arial"/>
          <w:sz w:val="24"/>
          <w:szCs w:val="24"/>
        </w:rPr>
      </w:pPr>
    </w:p>
    <w:p w:rsidR="002557A0" w:rsidRDefault="002557A0" w:rsidP="002557A0">
      <w:pPr>
        <w:spacing w:line="240" w:lineRule="auto"/>
        <w:ind w:left="-567"/>
        <w:jc w:val="center"/>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 xml:space="preserve">ORDEN DE </w:t>
      </w:r>
      <w:r w:rsidR="00757C42">
        <w:rPr>
          <w:rFonts w:ascii="Arial" w:eastAsia="Times New Roman" w:hAnsi="Arial" w:cs="Arial"/>
          <w:b/>
          <w:color w:val="000000"/>
          <w:sz w:val="24"/>
          <w:szCs w:val="24"/>
          <w:lang w:eastAsia="es-CL"/>
        </w:rPr>
        <w:t>OPERACIONES</w:t>
      </w:r>
      <w:r>
        <w:rPr>
          <w:rFonts w:ascii="Arial" w:eastAsia="Times New Roman" w:hAnsi="Arial" w:cs="Arial"/>
          <w:b/>
          <w:color w:val="000000"/>
          <w:sz w:val="24"/>
          <w:szCs w:val="24"/>
          <w:lang w:eastAsia="es-CL"/>
        </w:rPr>
        <w:t xml:space="preserve"> “</w:t>
      </w:r>
      <w:r w:rsidR="00757C42">
        <w:rPr>
          <w:rFonts w:ascii="Arial" w:eastAsia="Times New Roman" w:hAnsi="Arial" w:cs="Arial"/>
          <w:b/>
          <w:color w:val="000000"/>
          <w:sz w:val="24"/>
          <w:szCs w:val="24"/>
          <w:lang w:eastAsia="es-CL"/>
        </w:rPr>
        <w:t>MARGA-MARGA</w:t>
      </w:r>
      <w:r>
        <w:rPr>
          <w:rFonts w:ascii="Arial" w:eastAsia="Times New Roman" w:hAnsi="Arial" w:cs="Arial"/>
          <w:b/>
          <w:color w:val="000000"/>
          <w:sz w:val="24"/>
          <w:szCs w:val="24"/>
          <w:lang w:eastAsia="es-CL"/>
        </w:rPr>
        <w:t>” ORDINARIO N° 3232/01</w:t>
      </w:r>
    </w:p>
    <w:p w:rsidR="002557A0" w:rsidRPr="002557A0" w:rsidRDefault="002557A0" w:rsidP="002557A0">
      <w:pPr>
        <w:spacing w:line="240" w:lineRule="auto"/>
        <w:ind w:left="-567"/>
        <w:jc w:val="center"/>
        <w:rPr>
          <w:rFonts w:ascii="Arial" w:eastAsia="Times New Roman" w:hAnsi="Arial" w:cs="Arial"/>
          <w:b/>
          <w:color w:val="000000"/>
          <w:sz w:val="24"/>
          <w:szCs w:val="24"/>
          <w:lang w:eastAsia="es-CL"/>
        </w:rPr>
      </w:pPr>
      <w:r>
        <w:rPr>
          <w:rFonts w:ascii="Arial" w:eastAsia="Times New Roman" w:hAnsi="Arial" w:cs="Arial"/>
          <w:b/>
          <w:color w:val="000000"/>
          <w:sz w:val="24"/>
          <w:szCs w:val="24"/>
          <w:lang w:eastAsia="es-CL"/>
        </w:rPr>
        <w:t>(O</w:t>
      </w:r>
      <w:r w:rsidR="00104853">
        <w:rPr>
          <w:rFonts w:ascii="Arial" w:eastAsia="Times New Roman" w:hAnsi="Arial" w:cs="Arial"/>
          <w:b/>
          <w:color w:val="000000"/>
          <w:sz w:val="24"/>
          <w:szCs w:val="24"/>
          <w:lang w:eastAsia="es-CL"/>
        </w:rPr>
        <w:t>.</w:t>
      </w:r>
      <w:r w:rsidR="00757C42">
        <w:rPr>
          <w:rFonts w:ascii="Arial" w:eastAsia="Times New Roman" w:hAnsi="Arial" w:cs="Arial"/>
          <w:b/>
          <w:color w:val="000000"/>
          <w:sz w:val="24"/>
          <w:szCs w:val="24"/>
          <w:lang w:eastAsia="es-CL"/>
        </w:rPr>
        <w:t>O</w:t>
      </w:r>
      <w:r>
        <w:rPr>
          <w:rFonts w:ascii="Arial" w:eastAsia="Times New Roman" w:hAnsi="Arial" w:cs="Arial"/>
          <w:b/>
          <w:color w:val="000000"/>
          <w:sz w:val="24"/>
          <w:szCs w:val="24"/>
          <w:lang w:eastAsia="es-CL"/>
        </w:rPr>
        <w:t>. “</w:t>
      </w:r>
      <w:r w:rsidR="00757C42">
        <w:rPr>
          <w:rFonts w:ascii="Arial" w:eastAsia="Times New Roman" w:hAnsi="Arial" w:cs="Arial"/>
          <w:b/>
          <w:color w:val="000000"/>
          <w:sz w:val="24"/>
          <w:szCs w:val="24"/>
          <w:lang w:eastAsia="es-CL"/>
        </w:rPr>
        <w:t>MARGA-MARGA</w:t>
      </w:r>
      <w:r>
        <w:rPr>
          <w:rFonts w:ascii="Arial" w:eastAsia="Times New Roman" w:hAnsi="Arial" w:cs="Arial"/>
          <w:b/>
          <w:color w:val="000000"/>
          <w:sz w:val="24"/>
          <w:szCs w:val="24"/>
          <w:lang w:eastAsia="es-CL"/>
        </w:rPr>
        <w:t>” ORD N° 3232/01)</w:t>
      </w:r>
    </w:p>
    <w:p w:rsidR="00645A85" w:rsidRDefault="002557A0" w:rsidP="002557A0">
      <w:pPr>
        <w:spacing w:line="240" w:lineRule="auto"/>
        <w:ind w:left="-567"/>
        <w:jc w:val="both"/>
        <w:rPr>
          <w:rFonts w:ascii="Arial" w:eastAsia="Times New Roman" w:hAnsi="Arial" w:cs="Arial"/>
          <w:color w:val="000000"/>
          <w:sz w:val="24"/>
          <w:szCs w:val="24"/>
          <w:lang w:eastAsia="es-CL"/>
        </w:rPr>
      </w:pPr>
      <w:r w:rsidRPr="002557A0">
        <w:rPr>
          <w:rFonts w:ascii="Arial" w:eastAsia="Times New Roman" w:hAnsi="Arial" w:cs="Arial"/>
          <w:color w:val="000000"/>
          <w:sz w:val="24"/>
          <w:szCs w:val="24"/>
          <w:lang w:eastAsia="es-CL"/>
        </w:rPr>
        <w:t>Referencias</w:t>
      </w:r>
      <w:r w:rsidR="00645A85">
        <w:rPr>
          <w:rFonts w:ascii="Arial" w:eastAsia="Times New Roman" w:hAnsi="Arial" w:cs="Arial"/>
          <w:color w:val="000000"/>
          <w:sz w:val="24"/>
          <w:szCs w:val="24"/>
          <w:lang w:eastAsia="es-CL"/>
        </w:rPr>
        <w:t>:</w:t>
      </w:r>
    </w:p>
    <w:p w:rsidR="002557A0" w:rsidRDefault="002557A0" w:rsidP="00645A85">
      <w:pPr>
        <w:pStyle w:val="ListParagraph"/>
        <w:numPr>
          <w:ilvl w:val="0"/>
          <w:numId w:val="1"/>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 xml:space="preserve">Carta </w:t>
      </w:r>
      <w:r w:rsidR="00645A85" w:rsidRPr="00645A85">
        <w:rPr>
          <w:rFonts w:ascii="Arial" w:eastAsia="Times New Roman" w:hAnsi="Arial" w:cs="Arial"/>
          <w:color w:val="000000"/>
          <w:sz w:val="24"/>
          <w:szCs w:val="24"/>
          <w:lang w:eastAsia="es-CL"/>
        </w:rPr>
        <w:t>IGM digital “</w:t>
      </w:r>
      <w:r w:rsidR="00757C42">
        <w:rPr>
          <w:rFonts w:ascii="Arial" w:eastAsia="Times New Roman" w:hAnsi="Arial" w:cs="Arial"/>
          <w:color w:val="000000"/>
          <w:sz w:val="24"/>
          <w:szCs w:val="24"/>
          <w:lang w:eastAsia="es-CL"/>
        </w:rPr>
        <w:t>Valparaíso</w:t>
      </w:r>
      <w:r w:rsidR="00645A85" w:rsidRPr="00645A85">
        <w:rPr>
          <w:rFonts w:ascii="Arial" w:eastAsia="Times New Roman" w:hAnsi="Arial" w:cs="Arial"/>
          <w:color w:val="000000"/>
          <w:sz w:val="24"/>
          <w:szCs w:val="24"/>
          <w:lang w:eastAsia="es-CL"/>
        </w:rPr>
        <w:t>”</w:t>
      </w:r>
      <w:r w:rsidR="00757C42">
        <w:rPr>
          <w:rFonts w:ascii="Arial" w:eastAsia="Times New Roman" w:hAnsi="Arial" w:cs="Arial"/>
          <w:color w:val="000000"/>
          <w:sz w:val="24"/>
          <w:szCs w:val="24"/>
          <w:lang w:eastAsia="es-CL"/>
        </w:rPr>
        <w:t xml:space="preserve"> Esc. 1: 25.000</w:t>
      </w:r>
    </w:p>
    <w:p w:rsidR="00757C42" w:rsidRPr="00645A85" w:rsidRDefault="00757C42" w:rsidP="00645A85">
      <w:pPr>
        <w:pStyle w:val="ListParagraph"/>
        <w:numPr>
          <w:ilvl w:val="0"/>
          <w:numId w:val="1"/>
        </w:numPr>
        <w:spacing w:line="240" w:lineRule="auto"/>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Internet, Google </w:t>
      </w:r>
      <w:proofErr w:type="spellStart"/>
      <w:r>
        <w:rPr>
          <w:rFonts w:ascii="Arial" w:eastAsia="Times New Roman" w:hAnsi="Arial" w:cs="Arial"/>
          <w:color w:val="000000"/>
          <w:sz w:val="24"/>
          <w:szCs w:val="24"/>
          <w:lang w:eastAsia="es-CL"/>
        </w:rPr>
        <w:t>earth</w:t>
      </w:r>
      <w:proofErr w:type="spellEnd"/>
      <w:r>
        <w:rPr>
          <w:rFonts w:ascii="Arial" w:eastAsia="Times New Roman" w:hAnsi="Arial" w:cs="Arial"/>
          <w:color w:val="000000"/>
          <w:sz w:val="24"/>
          <w:szCs w:val="24"/>
          <w:lang w:eastAsia="es-CL"/>
        </w:rPr>
        <w:t>.</w:t>
      </w:r>
    </w:p>
    <w:p w:rsidR="00645A85" w:rsidRPr="00645A85" w:rsidRDefault="00645A85" w:rsidP="00645A85">
      <w:pPr>
        <w:pStyle w:val="ListParagraph"/>
        <w:numPr>
          <w:ilvl w:val="0"/>
          <w:numId w:val="1"/>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Orden Verbal del Comandante del BATMILLER</w:t>
      </w:r>
    </w:p>
    <w:p w:rsidR="004428F8" w:rsidRDefault="004428F8" w:rsidP="002557A0">
      <w:pPr>
        <w:spacing w:line="240" w:lineRule="auto"/>
        <w:ind w:left="-567"/>
        <w:jc w:val="both"/>
        <w:rPr>
          <w:rFonts w:ascii="Arial" w:eastAsia="Times New Roman" w:hAnsi="Arial" w:cs="Arial"/>
          <w:b/>
          <w:color w:val="000000"/>
          <w:sz w:val="24"/>
          <w:szCs w:val="24"/>
          <w:lang w:eastAsia="es-CL"/>
        </w:rPr>
      </w:pPr>
    </w:p>
    <w:p w:rsidR="002557A0" w:rsidRDefault="002557A0" w:rsidP="002557A0">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 xml:space="preserve">ORGANIZACIÓN DE </w:t>
      </w:r>
      <w:r w:rsidR="00757C42">
        <w:rPr>
          <w:rFonts w:ascii="Arial" w:eastAsia="Times New Roman" w:hAnsi="Arial" w:cs="Arial"/>
          <w:b/>
          <w:color w:val="000000"/>
          <w:sz w:val="24"/>
          <w:szCs w:val="24"/>
          <w:lang w:eastAsia="es-CL"/>
        </w:rPr>
        <w:t>TAREA</w:t>
      </w:r>
      <w:r w:rsidR="00645A85">
        <w:rPr>
          <w:rFonts w:ascii="Arial" w:eastAsia="Times New Roman" w:hAnsi="Arial" w:cs="Arial"/>
          <w:b/>
          <w:color w:val="000000"/>
          <w:sz w:val="24"/>
          <w:szCs w:val="24"/>
          <w:lang w:eastAsia="es-CL"/>
        </w:rPr>
        <w:t xml:space="preserve"> </w:t>
      </w:r>
      <w:r w:rsidR="00645A85">
        <w:rPr>
          <w:rFonts w:ascii="Arial" w:eastAsia="Times New Roman" w:hAnsi="Arial" w:cs="Arial"/>
          <w:b/>
          <w:color w:val="000000"/>
          <w:sz w:val="24"/>
          <w:szCs w:val="24"/>
          <w:lang w:eastAsia="es-CL"/>
        </w:rPr>
        <w:tab/>
        <w:t>(1-3</w:t>
      </w:r>
      <w:r w:rsidR="00757C42">
        <w:rPr>
          <w:rFonts w:ascii="Arial" w:eastAsia="Times New Roman" w:hAnsi="Arial" w:cs="Arial"/>
          <w:b/>
          <w:color w:val="000000"/>
          <w:sz w:val="24"/>
          <w:szCs w:val="24"/>
          <w:lang w:eastAsia="es-CL"/>
        </w:rPr>
        <w:t>6)</w:t>
      </w:r>
    </w:p>
    <w:p w:rsidR="004428F8" w:rsidRPr="004428F8" w:rsidRDefault="004428F8" w:rsidP="004428F8">
      <w:pPr>
        <w:pStyle w:val="ListParagraph"/>
        <w:numPr>
          <w:ilvl w:val="0"/>
          <w:numId w:val="14"/>
        </w:numPr>
        <w:spacing w:line="240" w:lineRule="auto"/>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Plana Mayor</w:t>
      </w:r>
      <w:r w:rsidRPr="004428F8">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ab/>
        <w:t>(1 – 4)</w:t>
      </w:r>
      <w:r>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ab/>
        <w:t>SO IM P. P. P.</w:t>
      </w:r>
      <w:r w:rsidRPr="004428F8">
        <w:rPr>
          <w:rFonts w:ascii="Arial" w:eastAsia="Times New Roman" w:hAnsi="Arial" w:cs="Arial"/>
          <w:color w:val="000000"/>
          <w:sz w:val="24"/>
          <w:szCs w:val="24"/>
          <w:lang w:eastAsia="es-CL"/>
        </w:rPr>
        <w:tab/>
        <w:t>(</w:t>
      </w:r>
      <w:r>
        <w:rPr>
          <w:rFonts w:ascii="Arial" w:eastAsia="Times New Roman" w:hAnsi="Arial" w:cs="Arial"/>
          <w:color w:val="000000"/>
          <w:sz w:val="24"/>
          <w:szCs w:val="24"/>
          <w:lang w:eastAsia="es-CL"/>
        </w:rPr>
        <w:t>P</w:t>
      </w:r>
      <w:r w:rsidRPr="004428F8">
        <w:rPr>
          <w:rFonts w:ascii="Arial" w:eastAsia="Times New Roman" w:hAnsi="Arial" w:cs="Arial"/>
          <w:color w:val="000000"/>
          <w:sz w:val="24"/>
          <w:szCs w:val="24"/>
          <w:lang w:eastAsia="es-CL"/>
        </w:rPr>
        <w:t xml:space="preserve">lana </w:t>
      </w:r>
      <w:r>
        <w:rPr>
          <w:rFonts w:ascii="Arial" w:eastAsia="Times New Roman" w:hAnsi="Arial" w:cs="Arial"/>
          <w:color w:val="000000"/>
          <w:sz w:val="24"/>
          <w:szCs w:val="24"/>
          <w:lang w:eastAsia="es-CL"/>
        </w:rPr>
        <w:t>M</w:t>
      </w:r>
      <w:r w:rsidRPr="004428F8">
        <w:rPr>
          <w:rFonts w:ascii="Arial" w:eastAsia="Times New Roman" w:hAnsi="Arial" w:cs="Arial"/>
          <w:color w:val="000000"/>
          <w:sz w:val="24"/>
          <w:szCs w:val="24"/>
          <w:lang w:eastAsia="es-CL"/>
        </w:rPr>
        <w:t>ayor)</w:t>
      </w:r>
    </w:p>
    <w:p w:rsidR="004428F8" w:rsidRPr="004428F8" w:rsidRDefault="004428F8" w:rsidP="004428F8">
      <w:pPr>
        <w:pStyle w:val="ListParagraph"/>
        <w:numPr>
          <w:ilvl w:val="0"/>
          <w:numId w:val="14"/>
        </w:numPr>
        <w:spacing w:line="240" w:lineRule="auto"/>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Ataque Principal</w:t>
      </w:r>
      <w:r w:rsidRPr="004428F8">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(0 – 18)</w:t>
      </w:r>
      <w:r w:rsidRPr="004428F8">
        <w:rPr>
          <w:rFonts w:ascii="Arial" w:eastAsia="Times New Roman" w:hAnsi="Arial" w:cs="Arial"/>
          <w:color w:val="000000"/>
          <w:sz w:val="24"/>
          <w:szCs w:val="24"/>
          <w:lang w:eastAsia="es-CL"/>
        </w:rPr>
        <w:tab/>
        <w:t>S2° IM Q. Q. Q.</w:t>
      </w:r>
      <w:r w:rsidRPr="004428F8">
        <w:rPr>
          <w:rFonts w:ascii="Arial" w:eastAsia="Times New Roman" w:hAnsi="Arial" w:cs="Arial"/>
          <w:color w:val="000000"/>
          <w:sz w:val="24"/>
          <w:szCs w:val="24"/>
          <w:lang w:eastAsia="es-CL"/>
        </w:rPr>
        <w:tab/>
        <w:t xml:space="preserve">(1° y 2° </w:t>
      </w:r>
      <w:r>
        <w:rPr>
          <w:rFonts w:ascii="Arial" w:eastAsia="Times New Roman" w:hAnsi="Arial" w:cs="Arial"/>
          <w:color w:val="000000"/>
          <w:sz w:val="24"/>
          <w:szCs w:val="24"/>
          <w:lang w:eastAsia="es-CL"/>
        </w:rPr>
        <w:t>E</w:t>
      </w:r>
      <w:r w:rsidRPr="004428F8">
        <w:rPr>
          <w:rFonts w:ascii="Arial" w:eastAsia="Times New Roman" w:hAnsi="Arial" w:cs="Arial"/>
          <w:color w:val="000000"/>
          <w:sz w:val="24"/>
          <w:szCs w:val="24"/>
          <w:lang w:eastAsia="es-CL"/>
        </w:rPr>
        <w:t>sc</w:t>
      </w:r>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 xml:space="preserve"> y </w:t>
      </w:r>
      <w:proofErr w:type="spellStart"/>
      <w:r w:rsidRPr="004428F8">
        <w:rPr>
          <w:rFonts w:ascii="Arial" w:eastAsia="Times New Roman" w:hAnsi="Arial" w:cs="Arial"/>
          <w:color w:val="000000"/>
          <w:sz w:val="24"/>
          <w:szCs w:val="24"/>
          <w:lang w:eastAsia="es-CL"/>
        </w:rPr>
        <w:t>Eq</w:t>
      </w:r>
      <w:proofErr w:type="spellEnd"/>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 xml:space="preserve"> Br</w:t>
      </w:r>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w:t>
      </w:r>
    </w:p>
    <w:p w:rsidR="004428F8" w:rsidRPr="004428F8" w:rsidRDefault="004428F8" w:rsidP="004428F8">
      <w:pPr>
        <w:pStyle w:val="ListParagraph"/>
        <w:numPr>
          <w:ilvl w:val="0"/>
          <w:numId w:val="14"/>
        </w:numPr>
        <w:spacing w:line="240" w:lineRule="auto"/>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Ataque Secundario</w:t>
      </w:r>
      <w:r w:rsidRPr="004428F8">
        <w:rPr>
          <w:rFonts w:ascii="Arial" w:eastAsia="Times New Roman" w:hAnsi="Arial" w:cs="Arial"/>
          <w:color w:val="000000"/>
          <w:sz w:val="24"/>
          <w:szCs w:val="24"/>
          <w:lang w:eastAsia="es-CL"/>
        </w:rPr>
        <w:tab/>
        <w:t>(0 – 8)</w:t>
      </w:r>
      <w:r w:rsidRPr="004428F8">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ab/>
        <w:t>C1° IM R. R. R.</w:t>
      </w:r>
      <w:r w:rsidRPr="004428F8">
        <w:rPr>
          <w:rFonts w:ascii="Arial" w:eastAsia="Times New Roman" w:hAnsi="Arial" w:cs="Arial"/>
          <w:color w:val="000000"/>
          <w:sz w:val="24"/>
          <w:szCs w:val="24"/>
          <w:lang w:eastAsia="es-CL"/>
        </w:rPr>
        <w:tab/>
        <w:t>(3° Esc</w:t>
      </w:r>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 xml:space="preserve"> de </w:t>
      </w:r>
      <w:proofErr w:type="spellStart"/>
      <w:r w:rsidRPr="004428F8">
        <w:rPr>
          <w:rFonts w:ascii="Arial" w:eastAsia="Times New Roman" w:hAnsi="Arial" w:cs="Arial"/>
          <w:color w:val="000000"/>
          <w:sz w:val="24"/>
          <w:szCs w:val="24"/>
          <w:lang w:eastAsia="es-CL"/>
        </w:rPr>
        <w:t>Fus</w:t>
      </w:r>
      <w:proofErr w:type="spellEnd"/>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w:t>
      </w:r>
    </w:p>
    <w:p w:rsidR="004428F8" w:rsidRPr="004428F8" w:rsidRDefault="004428F8" w:rsidP="004428F8">
      <w:pPr>
        <w:pStyle w:val="ListParagraph"/>
        <w:numPr>
          <w:ilvl w:val="0"/>
          <w:numId w:val="14"/>
        </w:numPr>
        <w:spacing w:line="240" w:lineRule="auto"/>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Base de Fuego</w:t>
      </w:r>
      <w:r w:rsidRPr="004428F8">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ab/>
        <w:t>(0 – 6)</w:t>
      </w:r>
      <w:r w:rsidRPr="004428F8">
        <w:rPr>
          <w:rFonts w:ascii="Arial" w:eastAsia="Times New Roman" w:hAnsi="Arial" w:cs="Arial"/>
          <w:color w:val="000000"/>
          <w:sz w:val="24"/>
          <w:szCs w:val="24"/>
          <w:lang w:eastAsia="es-CL"/>
        </w:rPr>
        <w:tab/>
      </w:r>
      <w:r w:rsidRPr="004428F8">
        <w:rPr>
          <w:rFonts w:ascii="Arial" w:eastAsia="Times New Roman" w:hAnsi="Arial" w:cs="Arial"/>
          <w:color w:val="000000"/>
          <w:sz w:val="24"/>
          <w:szCs w:val="24"/>
          <w:lang w:eastAsia="es-CL"/>
        </w:rPr>
        <w:tab/>
        <w:t>C1° IM S. S. S.</w:t>
      </w:r>
      <w:r w:rsidRPr="004428F8">
        <w:rPr>
          <w:rFonts w:ascii="Arial" w:eastAsia="Times New Roman" w:hAnsi="Arial" w:cs="Arial"/>
          <w:color w:val="000000"/>
          <w:sz w:val="24"/>
          <w:szCs w:val="24"/>
          <w:lang w:eastAsia="es-CL"/>
        </w:rPr>
        <w:tab/>
        <w:t>(Esc</w:t>
      </w:r>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 xml:space="preserve"> de ametrallad</w:t>
      </w:r>
      <w:r>
        <w:rPr>
          <w:rFonts w:ascii="Arial" w:eastAsia="Times New Roman" w:hAnsi="Arial" w:cs="Arial"/>
          <w:color w:val="000000"/>
          <w:sz w:val="24"/>
          <w:szCs w:val="24"/>
          <w:lang w:eastAsia="es-CL"/>
        </w:rPr>
        <w:t>.</w:t>
      </w:r>
      <w:r w:rsidRPr="004428F8">
        <w:rPr>
          <w:rFonts w:ascii="Arial" w:eastAsia="Times New Roman" w:hAnsi="Arial" w:cs="Arial"/>
          <w:color w:val="000000"/>
          <w:sz w:val="24"/>
          <w:szCs w:val="24"/>
          <w:lang w:eastAsia="es-CL"/>
        </w:rPr>
        <w:t>)</w:t>
      </w:r>
    </w:p>
    <w:p w:rsidR="004428F8" w:rsidRDefault="004428F8" w:rsidP="004428F8">
      <w:pPr>
        <w:spacing w:line="240" w:lineRule="auto"/>
        <w:ind w:left="-567"/>
        <w:jc w:val="both"/>
        <w:rPr>
          <w:rFonts w:ascii="Arial" w:eastAsia="Times New Roman" w:hAnsi="Arial" w:cs="Arial"/>
          <w:color w:val="000000"/>
          <w:sz w:val="24"/>
          <w:szCs w:val="24"/>
          <w:lang w:eastAsia="es-CL"/>
        </w:rPr>
      </w:pPr>
    </w:p>
    <w:p w:rsidR="002557A0" w:rsidRPr="002557A0" w:rsidRDefault="002557A0" w:rsidP="004428F8">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I.</w:t>
      </w:r>
      <w:r w:rsidRPr="002557A0">
        <w:rPr>
          <w:rFonts w:ascii="Arial" w:eastAsia="Times New Roman" w:hAnsi="Arial" w:cs="Arial"/>
          <w:b/>
          <w:color w:val="000000"/>
          <w:sz w:val="24"/>
          <w:szCs w:val="24"/>
          <w:lang w:eastAsia="es-CL"/>
        </w:rPr>
        <w:tab/>
        <w:t>SITUACIÓN</w:t>
      </w:r>
    </w:p>
    <w:p w:rsidR="002557A0" w:rsidRDefault="002557A0" w:rsidP="00645A85">
      <w:pPr>
        <w:pStyle w:val="ListParagraph"/>
        <w:numPr>
          <w:ilvl w:val="0"/>
          <w:numId w:val="4"/>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Situación táctica que se vive</w:t>
      </w:r>
    </w:p>
    <w:p w:rsidR="004428F8" w:rsidRPr="004428F8" w:rsidRDefault="004428F8" w:rsidP="004428F8">
      <w:pPr>
        <w:pStyle w:val="ListParagraph"/>
        <w:spacing w:line="240" w:lineRule="auto"/>
        <w:ind w:left="153"/>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 xml:space="preserve">Se vive el 15 de Agosto, </w:t>
      </w:r>
      <w:r>
        <w:rPr>
          <w:rFonts w:ascii="Arial" w:eastAsia="Times New Roman" w:hAnsi="Arial" w:cs="Arial"/>
          <w:color w:val="000000"/>
          <w:sz w:val="24"/>
          <w:szCs w:val="24"/>
          <w:lang w:eastAsia="es-CL"/>
        </w:rPr>
        <w:t>nuestro país</w:t>
      </w:r>
      <w:r w:rsidRPr="004428F8">
        <w:rPr>
          <w:rFonts w:ascii="Arial" w:eastAsia="Times New Roman" w:hAnsi="Arial" w:cs="Arial"/>
          <w:color w:val="000000"/>
          <w:sz w:val="24"/>
          <w:szCs w:val="24"/>
          <w:lang w:eastAsia="es-CL"/>
        </w:rPr>
        <w:t xml:space="preserve"> PORTEÑO </w:t>
      </w:r>
      <w:r w:rsidR="009072CB">
        <w:rPr>
          <w:rFonts w:ascii="Arial" w:eastAsia="Times New Roman" w:hAnsi="Arial" w:cs="Arial"/>
          <w:color w:val="000000"/>
          <w:sz w:val="24"/>
          <w:szCs w:val="24"/>
          <w:lang w:eastAsia="es-CL"/>
        </w:rPr>
        <w:t>en guerra con</w:t>
      </w:r>
      <w:r w:rsidRPr="004428F8">
        <w:rPr>
          <w:rFonts w:ascii="Arial" w:eastAsia="Times New Roman" w:hAnsi="Arial" w:cs="Arial"/>
          <w:color w:val="000000"/>
          <w:sz w:val="24"/>
          <w:szCs w:val="24"/>
          <w:lang w:eastAsia="es-CL"/>
        </w:rPr>
        <w:t xml:space="preserve"> país LAGUNERO.</w:t>
      </w:r>
    </w:p>
    <w:p w:rsidR="004428F8" w:rsidRPr="004428F8" w:rsidRDefault="004428F8" w:rsidP="004428F8">
      <w:pPr>
        <w:pStyle w:val="ListParagraph"/>
        <w:spacing w:line="240" w:lineRule="auto"/>
        <w:ind w:left="153"/>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 xml:space="preserve">Fuerzas Laguneras estimadas en un Batallón IM acantonadas en el área general de </w:t>
      </w:r>
      <w:proofErr w:type="spellStart"/>
      <w:r w:rsidRPr="004428F8">
        <w:rPr>
          <w:rFonts w:ascii="Arial" w:eastAsia="Times New Roman" w:hAnsi="Arial" w:cs="Arial"/>
          <w:color w:val="000000"/>
          <w:sz w:val="24"/>
          <w:szCs w:val="24"/>
          <w:lang w:eastAsia="es-CL"/>
        </w:rPr>
        <w:t>Reñaca</w:t>
      </w:r>
      <w:proofErr w:type="spellEnd"/>
      <w:r w:rsidRPr="004428F8">
        <w:rPr>
          <w:rFonts w:ascii="Arial" w:eastAsia="Times New Roman" w:hAnsi="Arial" w:cs="Arial"/>
          <w:color w:val="000000"/>
          <w:sz w:val="24"/>
          <w:szCs w:val="24"/>
          <w:lang w:eastAsia="es-CL"/>
        </w:rPr>
        <w:t>.</w:t>
      </w:r>
    </w:p>
    <w:p w:rsidR="004428F8" w:rsidRPr="004428F8" w:rsidRDefault="004428F8" w:rsidP="004428F8">
      <w:pPr>
        <w:pStyle w:val="ListParagraph"/>
        <w:spacing w:line="240" w:lineRule="auto"/>
        <w:ind w:left="153"/>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Fuerzas Porteñas compuestas por la BAE, acantonada en el área de la Plaza Victoria.</w:t>
      </w:r>
    </w:p>
    <w:p w:rsidR="0009734C" w:rsidRDefault="004428F8" w:rsidP="004428F8">
      <w:pPr>
        <w:pStyle w:val="ListParagraph"/>
        <w:spacing w:line="240" w:lineRule="auto"/>
        <w:ind w:left="153"/>
        <w:jc w:val="both"/>
        <w:rPr>
          <w:rFonts w:ascii="Arial" w:eastAsia="Times New Roman" w:hAnsi="Arial" w:cs="Arial"/>
          <w:color w:val="000000"/>
          <w:sz w:val="24"/>
          <w:szCs w:val="24"/>
          <w:lang w:eastAsia="es-CL"/>
        </w:rPr>
      </w:pPr>
      <w:r w:rsidRPr="004428F8">
        <w:rPr>
          <w:rFonts w:ascii="Arial" w:eastAsia="Times New Roman" w:hAnsi="Arial" w:cs="Arial"/>
          <w:color w:val="000000"/>
          <w:sz w:val="24"/>
          <w:szCs w:val="24"/>
          <w:lang w:eastAsia="es-CL"/>
        </w:rPr>
        <w:t>Actualmente se encuentra en disputa, la zona comprendida entre la playa Caleta Abarca y la Playa Los Marineros, con una extensión de 4 kilómetros desde la línea costera hacia terreno interior</w:t>
      </w:r>
      <w:r w:rsidR="00A748B1">
        <w:rPr>
          <w:rFonts w:ascii="Arial" w:eastAsia="Times New Roman" w:hAnsi="Arial" w:cs="Arial"/>
          <w:color w:val="000000"/>
          <w:sz w:val="24"/>
          <w:szCs w:val="24"/>
          <w:lang w:eastAsia="es-CL"/>
        </w:rPr>
        <w:t>.</w:t>
      </w:r>
    </w:p>
    <w:p w:rsidR="009072CB" w:rsidRPr="009072CB" w:rsidRDefault="009072CB" w:rsidP="009072CB">
      <w:pPr>
        <w:pStyle w:val="ListParagraph"/>
        <w:spacing w:line="240" w:lineRule="auto"/>
        <w:ind w:left="153"/>
        <w:jc w:val="both"/>
        <w:rPr>
          <w:rFonts w:ascii="Arial" w:eastAsia="Times New Roman" w:hAnsi="Arial" w:cs="Arial"/>
          <w:color w:val="000000"/>
          <w:sz w:val="24"/>
          <w:szCs w:val="24"/>
          <w:lang w:eastAsia="es-CL"/>
        </w:rPr>
      </w:pPr>
      <w:r w:rsidRPr="009072CB">
        <w:rPr>
          <w:rFonts w:ascii="Arial" w:eastAsia="Times New Roman" w:hAnsi="Arial" w:cs="Arial"/>
          <w:color w:val="000000"/>
          <w:sz w:val="24"/>
          <w:szCs w:val="24"/>
          <w:lang w:eastAsia="es-CL"/>
        </w:rPr>
        <w:t xml:space="preserve">La población civil en </w:t>
      </w:r>
      <w:proofErr w:type="gramStart"/>
      <w:r w:rsidRPr="009072CB">
        <w:rPr>
          <w:rFonts w:ascii="Arial" w:eastAsia="Times New Roman" w:hAnsi="Arial" w:cs="Arial"/>
          <w:color w:val="000000"/>
          <w:sz w:val="24"/>
          <w:szCs w:val="24"/>
          <w:lang w:eastAsia="es-CL"/>
        </w:rPr>
        <w:t>el</w:t>
      </w:r>
      <w:proofErr w:type="gramEnd"/>
      <w:r w:rsidRPr="009072CB">
        <w:rPr>
          <w:rFonts w:ascii="Arial" w:eastAsia="Times New Roman" w:hAnsi="Arial" w:cs="Arial"/>
          <w:color w:val="000000"/>
          <w:sz w:val="24"/>
          <w:szCs w:val="24"/>
          <w:lang w:eastAsia="es-CL"/>
        </w:rPr>
        <w:t xml:space="preserve"> zona en disputa ha sido completamente evacuada.</w:t>
      </w:r>
    </w:p>
    <w:p w:rsidR="00F92245" w:rsidRPr="00645A85" w:rsidRDefault="00F92245" w:rsidP="0009734C">
      <w:pPr>
        <w:pStyle w:val="ListParagraph"/>
        <w:spacing w:line="240" w:lineRule="auto"/>
        <w:ind w:left="153"/>
        <w:jc w:val="both"/>
        <w:rPr>
          <w:rFonts w:ascii="Arial" w:eastAsia="Times New Roman" w:hAnsi="Arial" w:cs="Arial"/>
          <w:color w:val="000000"/>
          <w:sz w:val="24"/>
          <w:szCs w:val="24"/>
          <w:lang w:eastAsia="es-CL"/>
        </w:rPr>
      </w:pPr>
    </w:p>
    <w:p w:rsidR="002557A0" w:rsidRDefault="002557A0" w:rsidP="00645A85">
      <w:pPr>
        <w:pStyle w:val="ListParagraph"/>
        <w:numPr>
          <w:ilvl w:val="0"/>
          <w:numId w:val="4"/>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Fuerzas Enemigas</w:t>
      </w:r>
    </w:p>
    <w:p w:rsidR="00135F54" w:rsidRPr="00135F54" w:rsidRDefault="00135F54" w:rsidP="00135F54">
      <w:pPr>
        <w:pStyle w:val="ListParagraph"/>
        <w:spacing w:line="240" w:lineRule="auto"/>
        <w:ind w:left="153"/>
        <w:jc w:val="both"/>
        <w:rPr>
          <w:rFonts w:ascii="Arial" w:eastAsia="Times New Roman" w:hAnsi="Arial" w:cs="Arial"/>
          <w:color w:val="000000"/>
          <w:sz w:val="24"/>
          <w:szCs w:val="24"/>
          <w:lang w:eastAsia="es-CL"/>
        </w:rPr>
      </w:pPr>
      <w:r w:rsidRPr="00135F54">
        <w:rPr>
          <w:rFonts w:ascii="Arial" w:eastAsia="Times New Roman" w:hAnsi="Arial" w:cs="Arial"/>
          <w:color w:val="000000"/>
          <w:sz w:val="24"/>
          <w:szCs w:val="24"/>
          <w:lang w:eastAsia="es-CL"/>
        </w:rPr>
        <w:t xml:space="preserve">Los puentes Casino, </w:t>
      </w:r>
      <w:proofErr w:type="spellStart"/>
      <w:r w:rsidRPr="00135F54">
        <w:rPr>
          <w:rFonts w:ascii="Arial" w:eastAsia="Times New Roman" w:hAnsi="Arial" w:cs="Arial"/>
          <w:color w:val="000000"/>
          <w:sz w:val="24"/>
          <w:szCs w:val="24"/>
          <w:lang w:eastAsia="es-CL"/>
        </w:rPr>
        <w:t>Villanelo</w:t>
      </w:r>
      <w:proofErr w:type="spellEnd"/>
      <w:r w:rsidRPr="00135F54">
        <w:rPr>
          <w:rFonts w:ascii="Arial" w:eastAsia="Times New Roman" w:hAnsi="Arial" w:cs="Arial"/>
          <w:color w:val="000000"/>
          <w:sz w:val="24"/>
          <w:szCs w:val="24"/>
          <w:lang w:eastAsia="es-CL"/>
        </w:rPr>
        <w:t xml:space="preserve"> y Libertad, se encuentra bajo la protección de un Equipo de Fusileros IM de Laguneros.</w:t>
      </w:r>
    </w:p>
    <w:p w:rsidR="00135F54" w:rsidRDefault="00135F54" w:rsidP="00135F54">
      <w:pPr>
        <w:pStyle w:val="ListParagraph"/>
        <w:spacing w:line="240" w:lineRule="auto"/>
        <w:ind w:left="153"/>
        <w:jc w:val="both"/>
        <w:rPr>
          <w:rFonts w:ascii="Arial" w:eastAsia="Times New Roman" w:hAnsi="Arial" w:cs="Arial"/>
          <w:color w:val="000000"/>
          <w:sz w:val="24"/>
          <w:szCs w:val="24"/>
          <w:lang w:eastAsia="es-CL"/>
        </w:rPr>
      </w:pPr>
      <w:r w:rsidRPr="00135F54">
        <w:rPr>
          <w:rFonts w:ascii="Arial" w:eastAsia="Times New Roman" w:hAnsi="Arial" w:cs="Arial"/>
          <w:color w:val="000000"/>
          <w:sz w:val="24"/>
          <w:szCs w:val="24"/>
          <w:lang w:eastAsia="es-CL"/>
        </w:rPr>
        <w:t>Fuerzas de Laguneros son muy similares a las nuestras en organización y equipo.</w:t>
      </w:r>
    </w:p>
    <w:p w:rsidR="007D4B03" w:rsidRDefault="007D4B03" w:rsidP="00135F54">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El Equipo de Fusileros se encuentra protegiendo el puente Casino, tienen chaleco </w:t>
      </w:r>
      <w:proofErr w:type="spellStart"/>
      <w:r>
        <w:rPr>
          <w:rFonts w:ascii="Arial" w:eastAsia="Times New Roman" w:hAnsi="Arial" w:cs="Arial"/>
          <w:color w:val="000000"/>
          <w:sz w:val="24"/>
          <w:szCs w:val="24"/>
          <w:lang w:eastAsia="es-CL"/>
        </w:rPr>
        <w:t>antiesquirlas</w:t>
      </w:r>
      <w:proofErr w:type="spellEnd"/>
      <w:r>
        <w:rPr>
          <w:rFonts w:ascii="Arial" w:eastAsia="Times New Roman" w:hAnsi="Arial" w:cs="Arial"/>
          <w:color w:val="000000"/>
          <w:sz w:val="24"/>
          <w:szCs w:val="24"/>
          <w:lang w:eastAsia="es-CL"/>
        </w:rPr>
        <w:t xml:space="preserve"> y casco. Emplean tenidas con mimetismo norte pampa. </w:t>
      </w:r>
      <w:r>
        <w:rPr>
          <w:rFonts w:ascii="Arial" w:eastAsia="Times New Roman" w:hAnsi="Arial" w:cs="Arial"/>
          <w:color w:val="000000"/>
          <w:sz w:val="24"/>
          <w:szCs w:val="24"/>
          <w:lang w:eastAsia="es-CL"/>
        </w:rPr>
        <w:lastRenderedPageBreak/>
        <w:t>Con su armamento orgánico tienen la capacidad de disparar hasta los 600 metros en forma efectiva.</w:t>
      </w:r>
    </w:p>
    <w:p w:rsidR="00F92245" w:rsidRPr="007C0360" w:rsidRDefault="00F92245" w:rsidP="00A748B1">
      <w:pPr>
        <w:pStyle w:val="ListParagraph"/>
        <w:spacing w:line="240" w:lineRule="auto"/>
        <w:ind w:left="153"/>
        <w:jc w:val="both"/>
        <w:rPr>
          <w:rFonts w:ascii="Arial" w:eastAsia="Times New Roman" w:hAnsi="Arial" w:cs="Arial"/>
          <w:color w:val="000000"/>
          <w:sz w:val="24"/>
          <w:szCs w:val="24"/>
          <w:lang w:eastAsia="es-CL"/>
        </w:rPr>
      </w:pPr>
    </w:p>
    <w:p w:rsidR="002557A0" w:rsidRDefault="002557A0" w:rsidP="00645A85">
      <w:pPr>
        <w:pStyle w:val="ListParagraph"/>
        <w:numPr>
          <w:ilvl w:val="0"/>
          <w:numId w:val="4"/>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Fuerzas Amigas</w:t>
      </w:r>
    </w:p>
    <w:p w:rsidR="00135F54" w:rsidRPr="00135F54" w:rsidRDefault="00135F54" w:rsidP="00135F54">
      <w:pPr>
        <w:pStyle w:val="ListParagraph"/>
        <w:spacing w:line="240" w:lineRule="auto"/>
        <w:ind w:left="153"/>
        <w:jc w:val="both"/>
        <w:rPr>
          <w:rFonts w:ascii="Arial" w:eastAsia="Times New Roman" w:hAnsi="Arial" w:cs="Arial"/>
          <w:color w:val="000000"/>
          <w:sz w:val="24"/>
          <w:szCs w:val="24"/>
          <w:lang w:eastAsia="es-CL"/>
        </w:rPr>
      </w:pPr>
      <w:r w:rsidRPr="00135F54">
        <w:rPr>
          <w:rFonts w:ascii="Arial" w:eastAsia="Times New Roman" w:hAnsi="Arial" w:cs="Arial"/>
          <w:color w:val="000000"/>
          <w:sz w:val="24"/>
          <w:szCs w:val="24"/>
          <w:lang w:eastAsia="es-CL"/>
        </w:rPr>
        <w:t xml:space="preserve">A la misma hora el 2do y 3er PLT, irán tras la captura del Puente </w:t>
      </w:r>
      <w:proofErr w:type="spellStart"/>
      <w:r w:rsidRPr="00135F54">
        <w:rPr>
          <w:rFonts w:ascii="Arial" w:eastAsia="Times New Roman" w:hAnsi="Arial" w:cs="Arial"/>
          <w:color w:val="000000"/>
          <w:sz w:val="24"/>
          <w:szCs w:val="24"/>
          <w:lang w:eastAsia="es-CL"/>
        </w:rPr>
        <w:t>Villanelo</w:t>
      </w:r>
      <w:proofErr w:type="spellEnd"/>
      <w:r w:rsidRPr="00135F54">
        <w:rPr>
          <w:rFonts w:ascii="Arial" w:eastAsia="Times New Roman" w:hAnsi="Arial" w:cs="Arial"/>
          <w:color w:val="000000"/>
          <w:sz w:val="24"/>
          <w:szCs w:val="24"/>
          <w:lang w:eastAsia="es-CL"/>
        </w:rPr>
        <w:t xml:space="preserve"> y Libertad respectivamente. Los movimientos son independientes y no dependemos de los otros pelotones.</w:t>
      </w:r>
    </w:p>
    <w:p w:rsidR="00F92245" w:rsidRDefault="00135F54" w:rsidP="00135F54">
      <w:pPr>
        <w:pStyle w:val="ListParagraph"/>
        <w:spacing w:line="240" w:lineRule="auto"/>
        <w:ind w:left="153"/>
        <w:jc w:val="both"/>
        <w:rPr>
          <w:rFonts w:ascii="Arial" w:eastAsia="Times New Roman" w:hAnsi="Arial" w:cs="Arial"/>
          <w:color w:val="000000"/>
          <w:sz w:val="24"/>
          <w:szCs w:val="24"/>
          <w:lang w:eastAsia="es-CL"/>
        </w:rPr>
      </w:pPr>
      <w:r w:rsidRPr="00135F54">
        <w:rPr>
          <w:rFonts w:ascii="Arial" w:eastAsia="Times New Roman" w:hAnsi="Arial" w:cs="Arial"/>
          <w:color w:val="000000"/>
          <w:sz w:val="24"/>
          <w:szCs w:val="24"/>
          <w:lang w:eastAsia="es-CL"/>
        </w:rPr>
        <w:t>Nuestro pelotón está completo con todo su personal y armamento. Física y anímicamente en condiciones de entrar en combate.</w:t>
      </w:r>
    </w:p>
    <w:p w:rsidR="00135F54" w:rsidRPr="00645A85" w:rsidRDefault="00135F54" w:rsidP="00135F54">
      <w:pPr>
        <w:pStyle w:val="ListParagraph"/>
        <w:spacing w:line="240" w:lineRule="auto"/>
        <w:ind w:left="153"/>
        <w:jc w:val="both"/>
        <w:rPr>
          <w:rFonts w:ascii="Arial" w:eastAsia="Times New Roman" w:hAnsi="Arial" w:cs="Arial"/>
          <w:color w:val="000000"/>
          <w:sz w:val="24"/>
          <w:szCs w:val="24"/>
          <w:lang w:eastAsia="es-CL"/>
        </w:rPr>
      </w:pPr>
    </w:p>
    <w:p w:rsidR="00CA66F9" w:rsidRDefault="00CA66F9" w:rsidP="00645A85">
      <w:pPr>
        <w:pStyle w:val="ListParagraph"/>
        <w:numPr>
          <w:ilvl w:val="0"/>
          <w:numId w:val="4"/>
        </w:numPr>
        <w:spacing w:line="240" w:lineRule="auto"/>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Terreno y tiempo atmosférico:</w:t>
      </w:r>
    </w:p>
    <w:p w:rsidR="00CA66F9" w:rsidRDefault="00CA66F9" w:rsidP="00CA66F9">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El </w:t>
      </w:r>
      <w:r w:rsidR="007D4B03">
        <w:rPr>
          <w:rFonts w:ascii="Arial" w:eastAsia="Times New Roman" w:hAnsi="Arial" w:cs="Arial"/>
          <w:color w:val="000000"/>
          <w:sz w:val="24"/>
          <w:szCs w:val="24"/>
          <w:lang w:eastAsia="es-CL"/>
        </w:rPr>
        <w:t xml:space="preserve">Cerro Castillo nos permite una excelente posición para la Base de fuego. El </w:t>
      </w:r>
      <w:r>
        <w:rPr>
          <w:rFonts w:ascii="Arial" w:eastAsia="Times New Roman" w:hAnsi="Arial" w:cs="Arial"/>
          <w:color w:val="000000"/>
          <w:sz w:val="24"/>
          <w:szCs w:val="24"/>
          <w:lang w:eastAsia="es-CL"/>
        </w:rPr>
        <w:t xml:space="preserve">terreno </w:t>
      </w:r>
      <w:r w:rsidR="007D4B03">
        <w:rPr>
          <w:rFonts w:ascii="Arial" w:eastAsia="Times New Roman" w:hAnsi="Arial" w:cs="Arial"/>
          <w:color w:val="000000"/>
          <w:sz w:val="24"/>
          <w:szCs w:val="24"/>
          <w:lang w:eastAsia="es-CL"/>
        </w:rPr>
        <w:t>es plano y de ciudad</w:t>
      </w:r>
      <w:r w:rsidR="00A06027">
        <w:rPr>
          <w:rFonts w:ascii="Arial" w:eastAsia="Times New Roman" w:hAnsi="Arial" w:cs="Arial"/>
          <w:color w:val="000000"/>
          <w:sz w:val="24"/>
          <w:szCs w:val="24"/>
          <w:lang w:eastAsia="es-CL"/>
        </w:rPr>
        <w:t>.</w:t>
      </w:r>
    </w:p>
    <w:p w:rsidR="00CA66F9" w:rsidRDefault="00CC6F9B" w:rsidP="00CA66F9">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Las condiciones meteorológicas no afectan al normal desarrollo de las operaciones. La visibilidad y temperatura son buenas. Es importante tener presente que el término del crepúsculo será a las 19.00 </w:t>
      </w:r>
      <w:proofErr w:type="spellStart"/>
      <w:r>
        <w:rPr>
          <w:rFonts w:ascii="Arial" w:eastAsia="Times New Roman" w:hAnsi="Arial" w:cs="Arial"/>
          <w:color w:val="000000"/>
          <w:sz w:val="24"/>
          <w:szCs w:val="24"/>
          <w:lang w:eastAsia="es-CL"/>
        </w:rPr>
        <w:t>hrs</w:t>
      </w:r>
      <w:proofErr w:type="spellEnd"/>
      <w:r w:rsidR="00F92245">
        <w:rPr>
          <w:rFonts w:ascii="Arial" w:eastAsia="Times New Roman" w:hAnsi="Arial" w:cs="Arial"/>
          <w:color w:val="000000"/>
          <w:sz w:val="24"/>
          <w:szCs w:val="24"/>
          <w:lang w:eastAsia="es-CL"/>
        </w:rPr>
        <w:t xml:space="preserve">. </w:t>
      </w:r>
    </w:p>
    <w:p w:rsidR="00501665" w:rsidRDefault="00501665" w:rsidP="00CA66F9">
      <w:pPr>
        <w:pStyle w:val="ListParagraph"/>
        <w:spacing w:line="240" w:lineRule="auto"/>
        <w:ind w:left="153"/>
        <w:jc w:val="both"/>
        <w:rPr>
          <w:rFonts w:ascii="Arial" w:eastAsia="Times New Roman" w:hAnsi="Arial" w:cs="Arial"/>
          <w:color w:val="000000"/>
          <w:sz w:val="24"/>
          <w:szCs w:val="24"/>
          <w:lang w:eastAsia="es-CL"/>
        </w:rPr>
      </w:pPr>
    </w:p>
    <w:p w:rsidR="002557A0" w:rsidRDefault="002557A0" w:rsidP="00645A85">
      <w:pPr>
        <w:pStyle w:val="ListParagraph"/>
        <w:numPr>
          <w:ilvl w:val="0"/>
          <w:numId w:val="4"/>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Asignaciones y Segregaciones</w:t>
      </w:r>
      <w:r w:rsidR="00CA66F9">
        <w:rPr>
          <w:rFonts w:ascii="Arial" w:eastAsia="Times New Roman" w:hAnsi="Arial" w:cs="Arial"/>
          <w:color w:val="000000"/>
          <w:sz w:val="24"/>
          <w:szCs w:val="24"/>
          <w:lang w:eastAsia="es-CL"/>
        </w:rPr>
        <w:t>:</w:t>
      </w:r>
    </w:p>
    <w:p w:rsidR="00CA66F9" w:rsidRDefault="00CA66F9" w:rsidP="00CA66F9">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No hay.</w:t>
      </w:r>
    </w:p>
    <w:p w:rsidR="009072CB" w:rsidRDefault="009072CB" w:rsidP="00CA66F9">
      <w:pPr>
        <w:pStyle w:val="ListParagraph"/>
        <w:spacing w:line="240" w:lineRule="auto"/>
        <w:ind w:left="153"/>
        <w:jc w:val="both"/>
        <w:rPr>
          <w:rFonts w:ascii="Arial" w:eastAsia="Times New Roman" w:hAnsi="Arial" w:cs="Arial"/>
          <w:color w:val="000000"/>
          <w:sz w:val="24"/>
          <w:szCs w:val="24"/>
          <w:lang w:eastAsia="es-CL"/>
        </w:rPr>
      </w:pPr>
    </w:p>
    <w:p w:rsidR="009072CB" w:rsidRDefault="009072CB" w:rsidP="009072CB">
      <w:pPr>
        <w:pStyle w:val="ListParagraph"/>
        <w:numPr>
          <w:ilvl w:val="0"/>
          <w:numId w:val="4"/>
        </w:numPr>
        <w:spacing w:line="240" w:lineRule="auto"/>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Intención del mando superior:</w:t>
      </w:r>
    </w:p>
    <w:p w:rsidR="009072CB" w:rsidRPr="00645A85" w:rsidRDefault="009072CB" w:rsidP="00CA66F9">
      <w:pPr>
        <w:pStyle w:val="ListParagraph"/>
        <w:spacing w:line="240" w:lineRule="auto"/>
        <w:ind w:left="153"/>
        <w:jc w:val="both"/>
        <w:rPr>
          <w:rFonts w:ascii="Arial" w:eastAsia="Times New Roman" w:hAnsi="Arial" w:cs="Arial"/>
          <w:color w:val="000000"/>
          <w:sz w:val="24"/>
          <w:szCs w:val="24"/>
          <w:lang w:eastAsia="es-CL"/>
        </w:rPr>
      </w:pPr>
      <w:r w:rsidRPr="009072CB">
        <w:rPr>
          <w:rFonts w:ascii="Arial" w:eastAsia="Times New Roman" w:hAnsi="Arial" w:cs="Arial"/>
          <w:color w:val="000000"/>
          <w:sz w:val="24"/>
          <w:szCs w:val="24"/>
          <w:lang w:eastAsia="es-CL"/>
        </w:rPr>
        <w:t xml:space="preserve">La Compañía </w:t>
      </w:r>
      <w:proofErr w:type="spellStart"/>
      <w:r w:rsidRPr="009072CB">
        <w:rPr>
          <w:rFonts w:ascii="Arial" w:eastAsia="Times New Roman" w:hAnsi="Arial" w:cs="Arial"/>
          <w:color w:val="000000"/>
          <w:sz w:val="24"/>
          <w:szCs w:val="24"/>
          <w:lang w:eastAsia="es-CL"/>
        </w:rPr>
        <w:t>Fus</w:t>
      </w:r>
      <w:proofErr w:type="spellEnd"/>
      <w:r w:rsidRPr="009072CB">
        <w:rPr>
          <w:rFonts w:ascii="Arial" w:eastAsia="Times New Roman" w:hAnsi="Arial" w:cs="Arial"/>
          <w:color w:val="000000"/>
          <w:sz w:val="24"/>
          <w:szCs w:val="24"/>
          <w:lang w:eastAsia="es-CL"/>
        </w:rPr>
        <w:t>. IM N° 214, tiene la misión de capturar el borde Norte del Estero de Viña del Mar en la zona en disputa. Para esto, actuará con sus Pelotones en forma</w:t>
      </w:r>
      <w:r>
        <w:rPr>
          <w:rFonts w:ascii="Arial" w:eastAsia="Times New Roman" w:hAnsi="Arial" w:cs="Arial"/>
          <w:color w:val="000000"/>
          <w:sz w:val="24"/>
          <w:szCs w:val="24"/>
          <w:lang w:eastAsia="es-CL"/>
        </w:rPr>
        <w:t xml:space="preserve"> simultánea e</w:t>
      </w:r>
      <w:r w:rsidRPr="009072CB">
        <w:rPr>
          <w:rFonts w:ascii="Arial" w:eastAsia="Times New Roman" w:hAnsi="Arial" w:cs="Arial"/>
          <w:color w:val="000000"/>
          <w:sz w:val="24"/>
          <w:szCs w:val="24"/>
          <w:lang w:eastAsia="es-CL"/>
        </w:rPr>
        <w:t xml:space="preserve"> independiente</w:t>
      </w:r>
      <w:r>
        <w:rPr>
          <w:rFonts w:ascii="Arial" w:eastAsia="Times New Roman" w:hAnsi="Arial" w:cs="Arial"/>
          <w:color w:val="000000"/>
          <w:sz w:val="24"/>
          <w:szCs w:val="24"/>
          <w:lang w:eastAsia="es-CL"/>
        </w:rPr>
        <w:t>,</w:t>
      </w:r>
      <w:r w:rsidRPr="009072CB">
        <w:rPr>
          <w:rFonts w:ascii="Arial" w:eastAsia="Times New Roman" w:hAnsi="Arial" w:cs="Arial"/>
          <w:color w:val="000000"/>
          <w:sz w:val="24"/>
          <w:szCs w:val="24"/>
          <w:lang w:eastAsia="es-CL"/>
        </w:rPr>
        <w:t xml:space="preserve"> sobre los puentes Casino, </w:t>
      </w:r>
      <w:proofErr w:type="spellStart"/>
      <w:r w:rsidRPr="009072CB">
        <w:rPr>
          <w:rFonts w:ascii="Arial" w:eastAsia="Times New Roman" w:hAnsi="Arial" w:cs="Arial"/>
          <w:color w:val="000000"/>
          <w:sz w:val="24"/>
          <w:szCs w:val="24"/>
          <w:lang w:eastAsia="es-CL"/>
        </w:rPr>
        <w:t>Villanelo</w:t>
      </w:r>
      <w:proofErr w:type="spellEnd"/>
      <w:r w:rsidRPr="009072CB">
        <w:rPr>
          <w:rFonts w:ascii="Arial" w:eastAsia="Times New Roman" w:hAnsi="Arial" w:cs="Arial"/>
          <w:color w:val="000000"/>
          <w:sz w:val="24"/>
          <w:szCs w:val="24"/>
          <w:lang w:eastAsia="es-CL"/>
        </w:rPr>
        <w:t xml:space="preserve"> y Libertad.</w:t>
      </w:r>
    </w:p>
    <w:p w:rsidR="00A06027" w:rsidRDefault="00A06027" w:rsidP="002557A0">
      <w:pPr>
        <w:spacing w:line="240" w:lineRule="auto"/>
        <w:ind w:left="-567"/>
        <w:jc w:val="both"/>
        <w:rPr>
          <w:rFonts w:ascii="Arial" w:eastAsia="Times New Roman" w:hAnsi="Arial" w:cs="Arial"/>
          <w:b/>
          <w:color w:val="000000"/>
          <w:sz w:val="24"/>
          <w:szCs w:val="24"/>
          <w:lang w:eastAsia="es-CL"/>
        </w:rPr>
      </w:pPr>
    </w:p>
    <w:p w:rsidR="002557A0" w:rsidRPr="002557A0" w:rsidRDefault="002557A0" w:rsidP="002557A0">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II.</w:t>
      </w:r>
      <w:r w:rsidRPr="002557A0">
        <w:rPr>
          <w:rFonts w:ascii="Arial" w:eastAsia="Times New Roman" w:hAnsi="Arial" w:cs="Arial"/>
          <w:b/>
          <w:color w:val="000000"/>
          <w:sz w:val="24"/>
          <w:szCs w:val="24"/>
          <w:lang w:eastAsia="es-CL"/>
        </w:rPr>
        <w:tab/>
        <w:t>MISIÓN</w:t>
      </w:r>
    </w:p>
    <w:p w:rsidR="00A06027" w:rsidRDefault="00135F54" w:rsidP="002557A0">
      <w:pPr>
        <w:spacing w:line="240" w:lineRule="auto"/>
        <w:ind w:left="-567"/>
        <w:jc w:val="both"/>
        <w:rPr>
          <w:rFonts w:ascii="Arial" w:eastAsia="Times New Roman" w:hAnsi="Arial" w:cs="Arial"/>
          <w:color w:val="000000"/>
          <w:sz w:val="24"/>
          <w:szCs w:val="24"/>
          <w:lang w:eastAsia="es-CL"/>
        </w:rPr>
      </w:pPr>
      <w:r w:rsidRPr="00135F54">
        <w:rPr>
          <w:rFonts w:ascii="Arial" w:hAnsi="Arial" w:cs="Arial"/>
          <w:sz w:val="24"/>
          <w:szCs w:val="24"/>
        </w:rPr>
        <w:t>“El primer PLT deberá capturar el Puente Casino ubicado en el Estero Viña del Mar, el 16 de Agosto a las 17.00 horas, con el propósito de contribuir a la conquista de la ribera norte del mismo Estero.”</w:t>
      </w:r>
      <w:r w:rsidR="002557A0" w:rsidRPr="002557A0">
        <w:rPr>
          <w:rFonts w:ascii="Arial" w:eastAsia="Times New Roman" w:hAnsi="Arial" w:cs="Arial"/>
          <w:color w:val="000000"/>
          <w:sz w:val="24"/>
          <w:szCs w:val="24"/>
          <w:lang w:eastAsia="es-CL"/>
        </w:rPr>
        <w:t xml:space="preserve"> </w:t>
      </w:r>
    </w:p>
    <w:p w:rsidR="00A06027" w:rsidRDefault="00A06027" w:rsidP="002557A0">
      <w:pPr>
        <w:spacing w:line="240" w:lineRule="auto"/>
        <w:ind w:left="-567"/>
        <w:jc w:val="both"/>
        <w:rPr>
          <w:rFonts w:ascii="Arial" w:eastAsia="Times New Roman" w:hAnsi="Arial" w:cs="Arial"/>
          <w:color w:val="000000"/>
          <w:sz w:val="24"/>
          <w:szCs w:val="24"/>
          <w:lang w:eastAsia="es-CL"/>
        </w:rPr>
      </w:pPr>
    </w:p>
    <w:p w:rsidR="002557A0" w:rsidRPr="002557A0" w:rsidRDefault="002557A0" w:rsidP="002557A0">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III.</w:t>
      </w:r>
      <w:r w:rsidRPr="002557A0">
        <w:rPr>
          <w:rFonts w:ascii="Arial" w:eastAsia="Times New Roman" w:hAnsi="Arial" w:cs="Arial"/>
          <w:b/>
          <w:color w:val="000000"/>
          <w:sz w:val="24"/>
          <w:szCs w:val="24"/>
          <w:lang w:eastAsia="es-CL"/>
        </w:rPr>
        <w:tab/>
        <w:t>EJECUCIÓN</w:t>
      </w:r>
    </w:p>
    <w:p w:rsidR="000E0B86" w:rsidRDefault="002557A0" w:rsidP="00645A85">
      <w:pPr>
        <w:pStyle w:val="ListParagraph"/>
        <w:numPr>
          <w:ilvl w:val="0"/>
          <w:numId w:val="2"/>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Intención de</w:t>
      </w:r>
      <w:r w:rsidR="00DC7960">
        <w:rPr>
          <w:rFonts w:ascii="Arial" w:eastAsia="Times New Roman" w:hAnsi="Arial" w:cs="Arial"/>
          <w:color w:val="000000"/>
          <w:sz w:val="24"/>
          <w:szCs w:val="24"/>
          <w:lang w:eastAsia="es-CL"/>
        </w:rPr>
        <w:t xml:space="preserve"> este </w:t>
      </w:r>
      <w:r w:rsidRPr="00645A85">
        <w:rPr>
          <w:rFonts w:ascii="Arial" w:eastAsia="Times New Roman" w:hAnsi="Arial" w:cs="Arial"/>
          <w:color w:val="000000"/>
          <w:sz w:val="24"/>
          <w:szCs w:val="24"/>
          <w:lang w:eastAsia="es-CL"/>
        </w:rPr>
        <w:t xml:space="preserve">Comandante </w:t>
      </w:r>
      <w:r w:rsidR="000E0B86">
        <w:rPr>
          <w:rFonts w:ascii="Arial" w:eastAsia="Times New Roman" w:hAnsi="Arial" w:cs="Arial"/>
          <w:color w:val="000000"/>
          <w:sz w:val="24"/>
          <w:szCs w:val="24"/>
          <w:lang w:eastAsia="es-CL"/>
        </w:rPr>
        <w:t>de P</w:t>
      </w:r>
      <w:r w:rsidR="00DC7960">
        <w:rPr>
          <w:rFonts w:ascii="Arial" w:eastAsia="Times New Roman" w:hAnsi="Arial" w:cs="Arial"/>
          <w:color w:val="000000"/>
          <w:sz w:val="24"/>
          <w:szCs w:val="24"/>
          <w:lang w:eastAsia="es-CL"/>
        </w:rPr>
        <w:t>elotón</w:t>
      </w:r>
      <w:r w:rsidR="000E0B86">
        <w:rPr>
          <w:rFonts w:ascii="Arial" w:eastAsia="Times New Roman" w:hAnsi="Arial" w:cs="Arial"/>
          <w:color w:val="000000"/>
          <w:sz w:val="24"/>
          <w:szCs w:val="24"/>
          <w:lang w:eastAsia="es-CL"/>
        </w:rPr>
        <w:t>:</w:t>
      </w:r>
    </w:p>
    <w:p w:rsidR="000E0B86" w:rsidRDefault="000E0B86" w:rsidP="000E0B86">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Desarrollar </w:t>
      </w:r>
      <w:proofErr w:type="gramStart"/>
      <w:r>
        <w:rPr>
          <w:rFonts w:ascii="Arial" w:eastAsia="Times New Roman" w:hAnsi="Arial" w:cs="Arial"/>
          <w:color w:val="000000"/>
          <w:sz w:val="24"/>
          <w:szCs w:val="24"/>
          <w:lang w:eastAsia="es-CL"/>
        </w:rPr>
        <w:t>una</w:t>
      </w:r>
      <w:proofErr w:type="gramEnd"/>
      <w:r>
        <w:rPr>
          <w:rFonts w:ascii="Arial" w:eastAsia="Times New Roman" w:hAnsi="Arial" w:cs="Arial"/>
          <w:color w:val="000000"/>
          <w:sz w:val="24"/>
          <w:szCs w:val="24"/>
          <w:lang w:eastAsia="es-CL"/>
        </w:rPr>
        <w:t xml:space="preserve"> </w:t>
      </w:r>
      <w:r w:rsidR="00DC7960">
        <w:rPr>
          <w:rFonts w:ascii="Arial" w:eastAsia="Times New Roman" w:hAnsi="Arial" w:cs="Arial"/>
          <w:color w:val="000000"/>
          <w:sz w:val="24"/>
          <w:szCs w:val="24"/>
          <w:lang w:eastAsia="es-CL"/>
        </w:rPr>
        <w:t>ataque rápido, muy bien coordinado por el horario, con gran empleo del fuego de apoyo.</w:t>
      </w:r>
    </w:p>
    <w:p w:rsidR="000E0B86" w:rsidRDefault="000E0B86" w:rsidP="000E0B86">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Nuestro</w:t>
      </w:r>
      <w:r w:rsidR="002557A0" w:rsidRPr="00645A85">
        <w:rPr>
          <w:rFonts w:ascii="Arial" w:eastAsia="Times New Roman" w:hAnsi="Arial" w:cs="Arial"/>
          <w:color w:val="000000"/>
          <w:sz w:val="24"/>
          <w:szCs w:val="24"/>
          <w:lang w:eastAsia="es-CL"/>
        </w:rPr>
        <w:t xml:space="preserve"> </w:t>
      </w:r>
      <w:r w:rsidR="007C0360">
        <w:rPr>
          <w:rFonts w:ascii="Arial" w:eastAsia="Times New Roman" w:hAnsi="Arial" w:cs="Arial"/>
          <w:color w:val="000000"/>
          <w:sz w:val="24"/>
          <w:szCs w:val="24"/>
          <w:lang w:eastAsia="es-CL"/>
        </w:rPr>
        <w:t xml:space="preserve">principal </w:t>
      </w:r>
      <w:r w:rsidR="002557A0" w:rsidRPr="00645A85">
        <w:rPr>
          <w:rFonts w:ascii="Arial" w:eastAsia="Times New Roman" w:hAnsi="Arial" w:cs="Arial"/>
          <w:color w:val="000000"/>
          <w:sz w:val="24"/>
          <w:szCs w:val="24"/>
          <w:lang w:eastAsia="es-CL"/>
        </w:rPr>
        <w:t>HVT</w:t>
      </w:r>
      <w:r>
        <w:rPr>
          <w:rFonts w:ascii="Arial" w:eastAsia="Times New Roman" w:hAnsi="Arial" w:cs="Arial"/>
          <w:color w:val="000000"/>
          <w:sz w:val="24"/>
          <w:szCs w:val="24"/>
          <w:lang w:eastAsia="es-CL"/>
        </w:rPr>
        <w:t xml:space="preserve"> es el </w:t>
      </w:r>
      <w:r w:rsidR="00DC7960">
        <w:rPr>
          <w:rFonts w:ascii="Arial" w:eastAsia="Times New Roman" w:hAnsi="Arial" w:cs="Arial"/>
          <w:color w:val="000000"/>
          <w:sz w:val="24"/>
          <w:szCs w:val="24"/>
          <w:lang w:eastAsia="es-CL"/>
        </w:rPr>
        <w:t>Puente, ahí tenemos que centrar el esfuerzo de nuestro ataque</w:t>
      </w:r>
      <w:r w:rsidR="007F5DC3">
        <w:rPr>
          <w:rFonts w:ascii="Arial" w:eastAsia="Times New Roman" w:hAnsi="Arial" w:cs="Arial"/>
          <w:color w:val="000000"/>
          <w:sz w:val="24"/>
          <w:szCs w:val="24"/>
          <w:lang w:eastAsia="es-CL"/>
        </w:rPr>
        <w:t>.</w:t>
      </w:r>
    </w:p>
    <w:p w:rsidR="002557A0" w:rsidRDefault="000E0B86" w:rsidP="000E0B86">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El </w:t>
      </w:r>
      <w:r w:rsidR="002557A0" w:rsidRPr="00645A85">
        <w:rPr>
          <w:rFonts w:ascii="Arial" w:eastAsia="Times New Roman" w:hAnsi="Arial" w:cs="Arial"/>
          <w:color w:val="000000"/>
          <w:sz w:val="24"/>
          <w:szCs w:val="24"/>
          <w:lang w:eastAsia="es-CL"/>
        </w:rPr>
        <w:t>Estado Final Deseado</w:t>
      </w:r>
      <w:r w:rsidR="007F5DC3">
        <w:rPr>
          <w:rFonts w:ascii="Arial" w:eastAsia="Times New Roman" w:hAnsi="Arial" w:cs="Arial"/>
          <w:color w:val="000000"/>
          <w:sz w:val="24"/>
          <w:szCs w:val="24"/>
          <w:lang w:eastAsia="es-CL"/>
        </w:rPr>
        <w:t xml:space="preserve">: </w:t>
      </w:r>
      <w:r w:rsidR="00DC7960">
        <w:rPr>
          <w:rFonts w:ascii="Arial" w:eastAsia="Times New Roman" w:hAnsi="Arial" w:cs="Arial"/>
          <w:color w:val="000000"/>
          <w:sz w:val="24"/>
          <w:szCs w:val="24"/>
          <w:lang w:eastAsia="es-CL"/>
        </w:rPr>
        <w:t>Fuerzas enemigas de baja o retiradas a más de 500 metros del puente. El pelotón con el control del puente y un buen dispositivo defensivo a su alrededor</w:t>
      </w:r>
      <w:r>
        <w:rPr>
          <w:rFonts w:ascii="Arial" w:eastAsia="Times New Roman" w:hAnsi="Arial" w:cs="Arial"/>
          <w:color w:val="000000"/>
          <w:sz w:val="24"/>
          <w:szCs w:val="24"/>
          <w:lang w:eastAsia="es-CL"/>
        </w:rPr>
        <w:t>.</w:t>
      </w:r>
    </w:p>
    <w:p w:rsidR="007C0360" w:rsidRPr="00645A85" w:rsidRDefault="007C0360" w:rsidP="000E0B86">
      <w:pPr>
        <w:pStyle w:val="ListParagraph"/>
        <w:spacing w:line="240" w:lineRule="auto"/>
        <w:ind w:left="153"/>
        <w:jc w:val="both"/>
        <w:rPr>
          <w:rFonts w:ascii="Arial" w:eastAsia="Times New Roman" w:hAnsi="Arial" w:cs="Arial"/>
          <w:color w:val="000000"/>
          <w:sz w:val="24"/>
          <w:szCs w:val="24"/>
          <w:lang w:eastAsia="es-CL"/>
        </w:rPr>
      </w:pPr>
    </w:p>
    <w:p w:rsidR="000E0B86" w:rsidRDefault="002557A0" w:rsidP="00645A85">
      <w:pPr>
        <w:pStyle w:val="ListParagraph"/>
        <w:numPr>
          <w:ilvl w:val="0"/>
          <w:numId w:val="2"/>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Concepto de la Operación</w:t>
      </w:r>
    </w:p>
    <w:p w:rsidR="00DC7960" w:rsidRPr="00DC7960" w:rsidRDefault="00DC7960" w:rsidP="00DC7960">
      <w:pPr>
        <w:pStyle w:val="ListParagraph"/>
        <w:spacing w:line="240" w:lineRule="auto"/>
        <w:ind w:left="153"/>
        <w:jc w:val="both"/>
        <w:rPr>
          <w:rFonts w:ascii="Arial" w:eastAsia="Times New Roman" w:hAnsi="Arial" w:cs="Arial"/>
          <w:color w:val="000000"/>
          <w:sz w:val="24"/>
          <w:szCs w:val="24"/>
          <w:lang w:eastAsia="es-CL"/>
        </w:rPr>
      </w:pPr>
      <w:r w:rsidRPr="00DC7960">
        <w:rPr>
          <w:rFonts w:ascii="Arial" w:eastAsia="Times New Roman" w:hAnsi="Arial" w:cs="Arial"/>
          <w:color w:val="000000"/>
          <w:sz w:val="24"/>
          <w:szCs w:val="24"/>
          <w:lang w:eastAsia="es-CL"/>
        </w:rPr>
        <w:lastRenderedPageBreak/>
        <w:t xml:space="preserve">El primer Pelotón asaltará el puente casino mediante un envolvimiento simple diurno, con un ataque principal desde el </w:t>
      </w:r>
      <w:proofErr w:type="spellStart"/>
      <w:r w:rsidRPr="00DC7960">
        <w:rPr>
          <w:rFonts w:ascii="Arial" w:eastAsia="Times New Roman" w:hAnsi="Arial" w:cs="Arial"/>
          <w:color w:val="000000"/>
          <w:sz w:val="24"/>
          <w:szCs w:val="24"/>
          <w:lang w:eastAsia="es-CL"/>
        </w:rPr>
        <w:t>Cap</w:t>
      </w:r>
      <w:proofErr w:type="spellEnd"/>
      <w:r w:rsidRPr="00DC7960">
        <w:rPr>
          <w:rFonts w:ascii="Arial" w:eastAsia="Times New Roman" w:hAnsi="Arial" w:cs="Arial"/>
          <w:color w:val="000000"/>
          <w:sz w:val="24"/>
          <w:szCs w:val="24"/>
          <w:lang w:eastAsia="es-CL"/>
        </w:rPr>
        <w:t xml:space="preserve"> Ducal y con un ataque secundario a través de un envolvimiento por la calle Ecuador. Esta maniobra será apoyada mediante el fuego de la escuadra de ametralladoras posicionada en el Cerro Castillo, iniciando el fuego a la hora H. El ataque será conducido con el puesto de Mando ubicado a retaguardia del ataque principal. El Equipo de Brecheros se </w:t>
      </w:r>
      <w:r w:rsidR="00296B70">
        <w:rPr>
          <w:rFonts w:ascii="Arial" w:eastAsia="Times New Roman" w:hAnsi="Arial" w:cs="Arial"/>
          <w:color w:val="000000"/>
          <w:sz w:val="24"/>
          <w:szCs w:val="24"/>
          <w:lang w:eastAsia="es-CL"/>
        </w:rPr>
        <w:t>asignará al esfuerzo principal</w:t>
      </w:r>
      <w:r w:rsidRPr="00DC7960">
        <w:rPr>
          <w:rFonts w:ascii="Arial" w:eastAsia="Times New Roman" w:hAnsi="Arial" w:cs="Arial"/>
          <w:color w:val="000000"/>
          <w:sz w:val="24"/>
          <w:szCs w:val="24"/>
          <w:lang w:eastAsia="es-CL"/>
        </w:rPr>
        <w:t>, en condiciones de abrir brechas ante posibles obstáculos.</w:t>
      </w:r>
    </w:p>
    <w:p w:rsidR="00DC7960" w:rsidRPr="00DC7960" w:rsidRDefault="00DC7960" w:rsidP="00DC7960">
      <w:pPr>
        <w:pStyle w:val="ListParagraph"/>
        <w:spacing w:line="240" w:lineRule="auto"/>
        <w:ind w:left="153"/>
        <w:jc w:val="both"/>
        <w:rPr>
          <w:rFonts w:ascii="Arial" w:eastAsia="Times New Roman" w:hAnsi="Arial" w:cs="Arial"/>
          <w:color w:val="000000"/>
          <w:sz w:val="24"/>
          <w:szCs w:val="24"/>
          <w:lang w:eastAsia="es-CL"/>
        </w:rPr>
      </w:pPr>
      <w:r w:rsidRPr="00DC7960">
        <w:rPr>
          <w:rFonts w:ascii="Arial" w:eastAsia="Times New Roman" w:hAnsi="Arial" w:cs="Arial"/>
          <w:color w:val="000000"/>
          <w:sz w:val="24"/>
          <w:szCs w:val="24"/>
          <w:lang w:eastAsia="es-CL"/>
        </w:rPr>
        <w:t>La maniobra: ambos ataques se inician al mismo tiempo con el cruce de la LP. En la LCF, el ataque secundario se detiene y permanece en posición brindando apoyo de fuego al ataque principal.</w:t>
      </w:r>
    </w:p>
    <w:p w:rsidR="000F236A" w:rsidRDefault="00DC7960" w:rsidP="00DC7960">
      <w:pPr>
        <w:pStyle w:val="ListParagraph"/>
        <w:spacing w:line="240" w:lineRule="auto"/>
        <w:ind w:left="153"/>
        <w:jc w:val="both"/>
        <w:rPr>
          <w:rFonts w:ascii="Arial" w:eastAsia="Times New Roman" w:hAnsi="Arial" w:cs="Arial"/>
          <w:color w:val="000000"/>
          <w:sz w:val="24"/>
          <w:szCs w:val="24"/>
          <w:lang w:eastAsia="es-CL"/>
        </w:rPr>
      </w:pPr>
      <w:r w:rsidRPr="00DC7960">
        <w:rPr>
          <w:rFonts w:ascii="Arial" w:eastAsia="Times New Roman" w:hAnsi="Arial" w:cs="Arial"/>
          <w:color w:val="000000"/>
          <w:sz w:val="24"/>
          <w:szCs w:val="24"/>
          <w:lang w:eastAsia="es-CL"/>
        </w:rPr>
        <w:t>Desplazamiento: El primer Pelotón sale en columna táctica hasta un área de reunión ubicada en el reloj de flores, luego desde ese lugar los distintos elementos inician la marcha de aproximación en forma independiente.</w:t>
      </w:r>
    </w:p>
    <w:p w:rsidR="007230A3" w:rsidRPr="00645A85" w:rsidRDefault="007230A3" w:rsidP="000E0B86">
      <w:pPr>
        <w:pStyle w:val="ListParagraph"/>
        <w:spacing w:line="240" w:lineRule="auto"/>
        <w:ind w:left="153"/>
        <w:jc w:val="both"/>
        <w:rPr>
          <w:rFonts w:ascii="Arial" w:eastAsia="Times New Roman" w:hAnsi="Arial" w:cs="Arial"/>
          <w:color w:val="000000"/>
          <w:sz w:val="24"/>
          <w:szCs w:val="24"/>
          <w:lang w:eastAsia="es-CL"/>
        </w:rPr>
      </w:pPr>
    </w:p>
    <w:p w:rsidR="002557A0" w:rsidRDefault="002557A0" w:rsidP="00645A85">
      <w:pPr>
        <w:pStyle w:val="ListParagraph"/>
        <w:numPr>
          <w:ilvl w:val="0"/>
          <w:numId w:val="2"/>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Tareas</w:t>
      </w:r>
      <w:r w:rsidR="007230A3">
        <w:rPr>
          <w:rFonts w:ascii="Arial" w:eastAsia="Times New Roman" w:hAnsi="Arial" w:cs="Arial"/>
          <w:color w:val="000000"/>
          <w:sz w:val="24"/>
          <w:szCs w:val="24"/>
          <w:lang w:eastAsia="es-CL"/>
        </w:rPr>
        <w:t>:</w:t>
      </w:r>
    </w:p>
    <w:p w:rsidR="00501665" w:rsidRDefault="00501665" w:rsidP="00501665">
      <w:pPr>
        <w:pStyle w:val="ListParagraph"/>
        <w:spacing w:line="240" w:lineRule="auto"/>
        <w:ind w:left="153"/>
        <w:jc w:val="both"/>
        <w:rPr>
          <w:rFonts w:ascii="Arial" w:eastAsia="Times New Roman" w:hAnsi="Arial" w:cs="Arial"/>
          <w:color w:val="000000"/>
          <w:sz w:val="24"/>
          <w:szCs w:val="24"/>
          <w:lang w:eastAsia="es-CL"/>
        </w:rPr>
      </w:pPr>
    </w:p>
    <w:p w:rsidR="00296B70" w:rsidRPr="00296B70" w:rsidRDefault="00296B70" w:rsidP="00296B70">
      <w:pPr>
        <w:pStyle w:val="ListParagraph"/>
        <w:numPr>
          <w:ilvl w:val="0"/>
          <w:numId w:val="15"/>
        </w:numPr>
        <w:spacing w:line="240" w:lineRule="auto"/>
        <w:jc w:val="both"/>
        <w:rPr>
          <w:rFonts w:ascii="Arial" w:eastAsia="Times New Roman" w:hAnsi="Arial" w:cs="Arial"/>
          <w:color w:val="000000"/>
          <w:sz w:val="24"/>
          <w:szCs w:val="24"/>
          <w:lang w:eastAsia="es-CL"/>
        </w:rPr>
      </w:pPr>
      <w:r w:rsidRPr="00296B70">
        <w:rPr>
          <w:rFonts w:ascii="Arial" w:eastAsia="Times New Roman" w:hAnsi="Arial" w:cs="Arial"/>
          <w:color w:val="000000"/>
          <w:sz w:val="24"/>
          <w:szCs w:val="24"/>
          <w:lang w:eastAsia="es-CL"/>
        </w:rPr>
        <w:t>PLANA MAYOR: Conducir el ataque del Pelotón sobre el puente Casino el 16 de agosto.</w:t>
      </w:r>
    </w:p>
    <w:p w:rsidR="00296B70" w:rsidRPr="00296B70" w:rsidRDefault="00296B70" w:rsidP="00296B70">
      <w:pPr>
        <w:pStyle w:val="ListParagraph"/>
        <w:numPr>
          <w:ilvl w:val="0"/>
          <w:numId w:val="15"/>
        </w:numPr>
        <w:spacing w:line="240" w:lineRule="auto"/>
        <w:jc w:val="both"/>
        <w:rPr>
          <w:rFonts w:ascii="Arial" w:eastAsia="Times New Roman" w:hAnsi="Arial" w:cs="Arial"/>
          <w:color w:val="000000"/>
          <w:sz w:val="24"/>
          <w:szCs w:val="24"/>
          <w:lang w:eastAsia="es-CL"/>
        </w:rPr>
      </w:pPr>
      <w:r w:rsidRPr="00296B70">
        <w:rPr>
          <w:rFonts w:ascii="Arial" w:eastAsia="Times New Roman" w:hAnsi="Arial" w:cs="Arial"/>
          <w:color w:val="000000"/>
          <w:sz w:val="24"/>
          <w:szCs w:val="24"/>
          <w:lang w:eastAsia="es-CL"/>
        </w:rPr>
        <w:t xml:space="preserve">ATAQUE PRINCIPAL: Capturar el puente Casino el 16 de agosto a las 17.00 </w:t>
      </w:r>
      <w:proofErr w:type="spellStart"/>
      <w:r w:rsidRPr="00296B70">
        <w:rPr>
          <w:rFonts w:ascii="Arial" w:eastAsia="Times New Roman" w:hAnsi="Arial" w:cs="Arial"/>
          <w:color w:val="000000"/>
          <w:sz w:val="24"/>
          <w:szCs w:val="24"/>
          <w:lang w:eastAsia="es-CL"/>
        </w:rPr>
        <w:t>hrs</w:t>
      </w:r>
      <w:proofErr w:type="spellEnd"/>
      <w:r w:rsidRPr="00296B70">
        <w:rPr>
          <w:rFonts w:ascii="Arial" w:eastAsia="Times New Roman" w:hAnsi="Arial" w:cs="Arial"/>
          <w:color w:val="000000"/>
          <w:sz w:val="24"/>
          <w:szCs w:val="24"/>
          <w:lang w:eastAsia="es-CL"/>
        </w:rPr>
        <w:t>.</w:t>
      </w:r>
    </w:p>
    <w:p w:rsidR="00296B70" w:rsidRPr="00296B70" w:rsidRDefault="00296B70" w:rsidP="00296B70">
      <w:pPr>
        <w:pStyle w:val="ListParagraph"/>
        <w:numPr>
          <w:ilvl w:val="0"/>
          <w:numId w:val="15"/>
        </w:numPr>
        <w:spacing w:line="240" w:lineRule="auto"/>
        <w:jc w:val="both"/>
        <w:rPr>
          <w:rFonts w:ascii="Arial" w:eastAsia="Times New Roman" w:hAnsi="Arial" w:cs="Arial"/>
          <w:color w:val="000000"/>
          <w:sz w:val="24"/>
          <w:szCs w:val="24"/>
          <w:lang w:eastAsia="es-CL"/>
        </w:rPr>
      </w:pPr>
      <w:r w:rsidRPr="00296B70">
        <w:rPr>
          <w:rFonts w:ascii="Arial" w:eastAsia="Times New Roman" w:hAnsi="Arial" w:cs="Arial"/>
          <w:color w:val="000000"/>
          <w:sz w:val="24"/>
          <w:szCs w:val="24"/>
          <w:lang w:eastAsia="es-CL"/>
        </w:rPr>
        <w:t>ATAQUE SECUNDARIO: Apoyar con fuego y maniobra al Ataque principal</w:t>
      </w:r>
      <w:r w:rsidR="00CB00BD">
        <w:rPr>
          <w:rFonts w:ascii="Arial" w:eastAsia="Times New Roman" w:hAnsi="Arial" w:cs="Arial"/>
          <w:color w:val="000000"/>
          <w:sz w:val="24"/>
          <w:szCs w:val="24"/>
          <w:lang w:eastAsia="es-CL"/>
        </w:rPr>
        <w:t>, desde la calle Ecuador,</w:t>
      </w:r>
      <w:r w:rsidRPr="00296B70">
        <w:rPr>
          <w:rFonts w:ascii="Arial" w:eastAsia="Times New Roman" w:hAnsi="Arial" w:cs="Arial"/>
          <w:color w:val="000000"/>
          <w:sz w:val="24"/>
          <w:szCs w:val="24"/>
          <w:lang w:eastAsia="es-CL"/>
        </w:rPr>
        <w:t xml:space="preserve"> el 16 de agosto a las 17.00 </w:t>
      </w:r>
      <w:proofErr w:type="spellStart"/>
      <w:r w:rsidRPr="00296B70">
        <w:rPr>
          <w:rFonts w:ascii="Arial" w:eastAsia="Times New Roman" w:hAnsi="Arial" w:cs="Arial"/>
          <w:color w:val="000000"/>
          <w:sz w:val="24"/>
          <w:szCs w:val="24"/>
          <w:lang w:eastAsia="es-CL"/>
        </w:rPr>
        <w:t>hrs</w:t>
      </w:r>
      <w:proofErr w:type="spellEnd"/>
      <w:r w:rsidRPr="00296B70">
        <w:rPr>
          <w:rFonts w:ascii="Arial" w:eastAsia="Times New Roman" w:hAnsi="Arial" w:cs="Arial"/>
          <w:color w:val="000000"/>
          <w:sz w:val="24"/>
          <w:szCs w:val="24"/>
          <w:lang w:eastAsia="es-CL"/>
        </w:rPr>
        <w:t>.</w:t>
      </w:r>
    </w:p>
    <w:p w:rsidR="002B0747" w:rsidRDefault="00296B70" w:rsidP="00296B70">
      <w:pPr>
        <w:pStyle w:val="ListParagraph"/>
        <w:numPr>
          <w:ilvl w:val="0"/>
          <w:numId w:val="15"/>
        </w:numPr>
        <w:spacing w:line="240" w:lineRule="auto"/>
        <w:jc w:val="both"/>
        <w:rPr>
          <w:rFonts w:ascii="Arial" w:eastAsia="Times New Roman" w:hAnsi="Arial" w:cs="Arial"/>
          <w:color w:val="000000"/>
          <w:sz w:val="24"/>
          <w:szCs w:val="24"/>
          <w:lang w:eastAsia="es-CL"/>
        </w:rPr>
      </w:pPr>
      <w:r w:rsidRPr="00296B70">
        <w:rPr>
          <w:rFonts w:ascii="Arial" w:eastAsia="Times New Roman" w:hAnsi="Arial" w:cs="Arial"/>
          <w:color w:val="000000"/>
          <w:sz w:val="24"/>
          <w:szCs w:val="24"/>
          <w:lang w:eastAsia="es-CL"/>
        </w:rPr>
        <w:t>BASE DE FUEGO: Apoyar con fuego al ataque principal</w:t>
      </w:r>
      <w:r w:rsidR="00CB00BD">
        <w:rPr>
          <w:rFonts w:ascii="Arial" w:eastAsia="Times New Roman" w:hAnsi="Arial" w:cs="Arial"/>
          <w:color w:val="000000"/>
          <w:sz w:val="24"/>
          <w:szCs w:val="24"/>
          <w:lang w:eastAsia="es-CL"/>
        </w:rPr>
        <w:t xml:space="preserve">, desde coordenadas </w:t>
      </w:r>
      <w:proofErr w:type="spellStart"/>
      <w:r w:rsidR="00CB00BD">
        <w:rPr>
          <w:rFonts w:ascii="Arial" w:eastAsia="Times New Roman" w:hAnsi="Arial" w:cs="Arial"/>
          <w:color w:val="000000"/>
          <w:sz w:val="24"/>
          <w:szCs w:val="24"/>
          <w:lang w:eastAsia="es-CL"/>
        </w:rPr>
        <w:t>xxxx</w:t>
      </w:r>
      <w:proofErr w:type="spellEnd"/>
      <w:r w:rsidR="00CB00BD">
        <w:rPr>
          <w:rFonts w:ascii="Arial" w:eastAsia="Times New Roman" w:hAnsi="Arial" w:cs="Arial"/>
          <w:color w:val="000000"/>
          <w:sz w:val="24"/>
          <w:szCs w:val="24"/>
          <w:lang w:eastAsia="es-CL"/>
        </w:rPr>
        <w:t xml:space="preserve"> – </w:t>
      </w:r>
      <w:proofErr w:type="spellStart"/>
      <w:r w:rsidR="00CB00BD">
        <w:rPr>
          <w:rFonts w:ascii="Arial" w:eastAsia="Times New Roman" w:hAnsi="Arial" w:cs="Arial"/>
          <w:color w:val="000000"/>
          <w:sz w:val="24"/>
          <w:szCs w:val="24"/>
          <w:lang w:eastAsia="es-CL"/>
        </w:rPr>
        <w:t>yyyy</w:t>
      </w:r>
      <w:proofErr w:type="spellEnd"/>
      <w:r w:rsidR="00CB00BD">
        <w:rPr>
          <w:rFonts w:ascii="Arial" w:eastAsia="Times New Roman" w:hAnsi="Arial" w:cs="Arial"/>
          <w:color w:val="000000"/>
          <w:sz w:val="24"/>
          <w:szCs w:val="24"/>
          <w:lang w:eastAsia="es-CL"/>
        </w:rPr>
        <w:t>,</w:t>
      </w:r>
      <w:r w:rsidRPr="00296B70">
        <w:rPr>
          <w:rFonts w:ascii="Arial" w:eastAsia="Times New Roman" w:hAnsi="Arial" w:cs="Arial"/>
          <w:color w:val="000000"/>
          <w:sz w:val="24"/>
          <w:szCs w:val="24"/>
          <w:lang w:eastAsia="es-CL"/>
        </w:rPr>
        <w:t xml:space="preserve"> el 16 de agosto a las 17.00 </w:t>
      </w:r>
      <w:proofErr w:type="spellStart"/>
      <w:r w:rsidRPr="00296B70">
        <w:rPr>
          <w:rFonts w:ascii="Arial" w:eastAsia="Times New Roman" w:hAnsi="Arial" w:cs="Arial"/>
          <w:color w:val="000000"/>
          <w:sz w:val="24"/>
          <w:szCs w:val="24"/>
          <w:lang w:eastAsia="es-CL"/>
        </w:rPr>
        <w:t>hrs</w:t>
      </w:r>
      <w:proofErr w:type="spellEnd"/>
      <w:r w:rsidRPr="00296B70">
        <w:rPr>
          <w:rFonts w:ascii="Arial" w:eastAsia="Times New Roman" w:hAnsi="Arial" w:cs="Arial"/>
          <w:color w:val="000000"/>
          <w:sz w:val="24"/>
          <w:szCs w:val="24"/>
          <w:lang w:eastAsia="es-CL"/>
        </w:rPr>
        <w:t>.</w:t>
      </w:r>
    </w:p>
    <w:p w:rsidR="00296B70" w:rsidRPr="002B0747" w:rsidRDefault="00296B70" w:rsidP="00296B70">
      <w:pPr>
        <w:pStyle w:val="ListParagraph"/>
        <w:spacing w:line="240" w:lineRule="auto"/>
        <w:ind w:left="153"/>
        <w:jc w:val="both"/>
        <w:rPr>
          <w:rFonts w:ascii="Arial" w:eastAsia="Times New Roman" w:hAnsi="Arial" w:cs="Arial"/>
          <w:color w:val="000000"/>
          <w:sz w:val="24"/>
          <w:szCs w:val="24"/>
          <w:lang w:eastAsia="es-CL"/>
        </w:rPr>
      </w:pPr>
    </w:p>
    <w:p w:rsidR="002557A0" w:rsidRDefault="002557A0" w:rsidP="00645A85">
      <w:pPr>
        <w:pStyle w:val="ListParagraph"/>
        <w:numPr>
          <w:ilvl w:val="0"/>
          <w:numId w:val="2"/>
        </w:numPr>
        <w:spacing w:line="240" w:lineRule="auto"/>
        <w:jc w:val="both"/>
        <w:rPr>
          <w:rFonts w:ascii="Arial" w:eastAsia="Times New Roman" w:hAnsi="Arial" w:cs="Arial"/>
          <w:color w:val="000000"/>
          <w:sz w:val="24"/>
          <w:szCs w:val="24"/>
          <w:lang w:eastAsia="es-CL"/>
        </w:rPr>
      </w:pPr>
      <w:r w:rsidRPr="00645A85">
        <w:rPr>
          <w:rFonts w:ascii="Arial" w:eastAsia="Times New Roman" w:hAnsi="Arial" w:cs="Arial"/>
          <w:color w:val="000000"/>
          <w:sz w:val="24"/>
          <w:szCs w:val="24"/>
          <w:lang w:eastAsia="es-CL"/>
        </w:rPr>
        <w:t>Instrucciones de Coordinación</w:t>
      </w:r>
      <w:r w:rsidR="002B0747">
        <w:rPr>
          <w:rFonts w:ascii="Arial" w:eastAsia="Times New Roman" w:hAnsi="Arial" w:cs="Arial"/>
          <w:color w:val="000000"/>
          <w:sz w:val="24"/>
          <w:szCs w:val="24"/>
          <w:lang w:eastAsia="es-CL"/>
        </w:rPr>
        <w:t>:</w:t>
      </w:r>
      <w:r w:rsidRPr="00645A85">
        <w:rPr>
          <w:rFonts w:ascii="Arial" w:eastAsia="Times New Roman" w:hAnsi="Arial" w:cs="Arial"/>
          <w:color w:val="000000"/>
          <w:sz w:val="24"/>
          <w:szCs w:val="24"/>
          <w:lang w:eastAsia="es-CL"/>
        </w:rPr>
        <w:t xml:space="preserve"> </w:t>
      </w:r>
    </w:p>
    <w:p w:rsidR="00501665" w:rsidRDefault="00501665" w:rsidP="002B0747">
      <w:pPr>
        <w:pStyle w:val="ListParagraph"/>
        <w:spacing w:line="240" w:lineRule="auto"/>
        <w:ind w:left="153"/>
        <w:jc w:val="both"/>
        <w:rPr>
          <w:rFonts w:ascii="Arial" w:eastAsia="Times New Roman" w:hAnsi="Arial" w:cs="Arial"/>
          <w:color w:val="000000"/>
          <w:sz w:val="24"/>
          <w:szCs w:val="24"/>
          <w:lang w:eastAsia="es-CL"/>
        </w:rPr>
      </w:pPr>
    </w:p>
    <w:p w:rsidR="002B2379" w:rsidRPr="007D467B" w:rsidRDefault="007D467B" w:rsidP="002B0747">
      <w:pPr>
        <w:pStyle w:val="ListParagraph"/>
        <w:spacing w:line="240" w:lineRule="auto"/>
        <w:ind w:left="153"/>
        <w:jc w:val="both"/>
        <w:rPr>
          <w:rFonts w:ascii="Arial" w:eastAsia="Times New Roman" w:hAnsi="Arial" w:cs="Arial"/>
          <w:color w:val="000000"/>
          <w:sz w:val="24"/>
          <w:szCs w:val="24"/>
          <w:lang w:eastAsia="es-CL"/>
        </w:rPr>
      </w:pPr>
      <w:r w:rsidRPr="007D467B">
        <w:rPr>
          <w:rFonts w:ascii="Arial" w:eastAsia="Times New Roman" w:hAnsi="Arial" w:cs="Arial"/>
          <w:color w:val="000000"/>
          <w:sz w:val="24"/>
          <w:szCs w:val="24"/>
          <w:lang w:eastAsia="es-CL"/>
        </w:rPr>
        <w:t>Hora H</w:t>
      </w:r>
      <w:r w:rsidR="002B2379" w:rsidRPr="007D467B">
        <w:rPr>
          <w:rFonts w:ascii="Arial" w:eastAsia="Times New Roman" w:hAnsi="Arial" w:cs="Arial"/>
          <w:color w:val="000000"/>
          <w:sz w:val="24"/>
          <w:szCs w:val="24"/>
          <w:lang w:eastAsia="es-CL"/>
        </w:rPr>
        <w:t>:</w:t>
      </w:r>
      <w:r w:rsidR="002B2379" w:rsidRPr="007D467B">
        <w:rPr>
          <w:rFonts w:ascii="Arial" w:eastAsia="Times New Roman" w:hAnsi="Arial" w:cs="Arial"/>
          <w:color w:val="000000"/>
          <w:sz w:val="24"/>
          <w:szCs w:val="24"/>
          <w:lang w:eastAsia="es-CL"/>
        </w:rPr>
        <w:tab/>
      </w:r>
      <w:r w:rsidRPr="007D467B">
        <w:rPr>
          <w:rFonts w:ascii="Arial" w:eastAsia="Times New Roman" w:hAnsi="Arial" w:cs="Arial"/>
          <w:color w:val="000000"/>
          <w:sz w:val="24"/>
          <w:szCs w:val="24"/>
          <w:lang w:eastAsia="es-CL"/>
        </w:rPr>
        <w:tab/>
      </w:r>
      <w:r w:rsidRPr="007D467B">
        <w:rPr>
          <w:rFonts w:ascii="Arial" w:eastAsia="Times New Roman" w:hAnsi="Arial" w:cs="Arial"/>
          <w:color w:val="000000"/>
          <w:sz w:val="24"/>
          <w:szCs w:val="24"/>
          <w:lang w:eastAsia="es-CL"/>
        </w:rPr>
        <w:tab/>
        <w:t xml:space="preserve">17.00 </w:t>
      </w:r>
      <w:proofErr w:type="spellStart"/>
      <w:r w:rsidRPr="007D467B">
        <w:rPr>
          <w:rFonts w:ascii="Arial" w:eastAsia="Times New Roman" w:hAnsi="Arial" w:cs="Arial"/>
          <w:color w:val="000000"/>
          <w:sz w:val="24"/>
          <w:szCs w:val="24"/>
          <w:lang w:eastAsia="es-CL"/>
        </w:rPr>
        <w:t>hrs</w:t>
      </w:r>
      <w:proofErr w:type="spellEnd"/>
      <w:r w:rsidRPr="007D467B">
        <w:rPr>
          <w:rFonts w:ascii="Arial" w:eastAsia="Times New Roman" w:hAnsi="Arial" w:cs="Arial"/>
          <w:color w:val="000000"/>
          <w:sz w:val="24"/>
          <w:szCs w:val="24"/>
          <w:lang w:eastAsia="es-CL"/>
        </w:rPr>
        <w:t>.</w:t>
      </w:r>
    </w:p>
    <w:p w:rsidR="002B0747" w:rsidRPr="007D467B" w:rsidRDefault="007D467B" w:rsidP="002B0747">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Hora de partida</w:t>
      </w:r>
      <w:r w:rsidR="002B0747" w:rsidRPr="007D467B">
        <w:rPr>
          <w:rFonts w:ascii="Arial" w:eastAsia="Times New Roman" w:hAnsi="Arial" w:cs="Arial"/>
          <w:color w:val="000000"/>
          <w:sz w:val="24"/>
          <w:szCs w:val="24"/>
          <w:lang w:eastAsia="es-CL"/>
        </w:rPr>
        <w:t xml:space="preserve">: </w:t>
      </w:r>
      <w:r w:rsidR="002B0747" w:rsidRPr="007D467B">
        <w:rPr>
          <w:rFonts w:ascii="Arial" w:eastAsia="Times New Roman" w:hAnsi="Arial" w:cs="Arial"/>
          <w:color w:val="000000"/>
          <w:sz w:val="24"/>
          <w:szCs w:val="24"/>
          <w:lang w:eastAsia="es-CL"/>
        </w:rPr>
        <w:tab/>
      </w:r>
      <w:r w:rsidR="002B0747" w:rsidRPr="007D467B">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 xml:space="preserve">12.00 </w:t>
      </w:r>
      <w:proofErr w:type="spellStart"/>
      <w:r>
        <w:rPr>
          <w:rFonts w:ascii="Arial" w:eastAsia="Times New Roman" w:hAnsi="Arial" w:cs="Arial"/>
          <w:color w:val="000000"/>
          <w:sz w:val="24"/>
          <w:szCs w:val="24"/>
          <w:lang w:eastAsia="es-CL"/>
        </w:rPr>
        <w:t>hrs</w:t>
      </w:r>
      <w:proofErr w:type="spellEnd"/>
    </w:p>
    <w:p w:rsidR="002B0747" w:rsidRPr="007D467B" w:rsidRDefault="007D467B" w:rsidP="002B0747">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Área de Reunión</w:t>
      </w:r>
      <w:r w:rsidR="002B0747" w:rsidRPr="007D467B">
        <w:rPr>
          <w:rFonts w:ascii="Arial" w:eastAsia="Times New Roman" w:hAnsi="Arial" w:cs="Arial"/>
          <w:color w:val="000000"/>
          <w:sz w:val="24"/>
          <w:szCs w:val="24"/>
          <w:lang w:eastAsia="es-CL"/>
        </w:rPr>
        <w:t>:</w:t>
      </w:r>
      <w:r w:rsidR="002B0747" w:rsidRPr="007D467B">
        <w:rPr>
          <w:rFonts w:ascii="Arial" w:eastAsia="Times New Roman" w:hAnsi="Arial" w:cs="Arial"/>
          <w:color w:val="000000"/>
          <w:sz w:val="24"/>
          <w:szCs w:val="24"/>
          <w:lang w:eastAsia="es-CL"/>
        </w:rPr>
        <w:tab/>
      </w:r>
      <w:r w:rsidR="002B0747" w:rsidRPr="007D467B">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 xml:space="preserve">14.00 </w:t>
      </w:r>
      <w:proofErr w:type="spellStart"/>
      <w:r>
        <w:rPr>
          <w:rFonts w:ascii="Arial" w:eastAsia="Times New Roman" w:hAnsi="Arial" w:cs="Arial"/>
          <w:color w:val="000000"/>
          <w:sz w:val="24"/>
          <w:szCs w:val="24"/>
          <w:lang w:eastAsia="es-CL"/>
        </w:rPr>
        <w:t>hrs</w:t>
      </w:r>
      <w:proofErr w:type="spellEnd"/>
    </w:p>
    <w:p w:rsidR="002B0747" w:rsidRPr="007D467B" w:rsidRDefault="007D467B" w:rsidP="002B0747">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Posición de ataque</w:t>
      </w:r>
      <w:r w:rsidR="002B0747" w:rsidRPr="007D467B">
        <w:rPr>
          <w:rFonts w:ascii="Arial" w:eastAsia="Times New Roman" w:hAnsi="Arial" w:cs="Arial"/>
          <w:color w:val="000000"/>
          <w:sz w:val="24"/>
          <w:szCs w:val="24"/>
          <w:lang w:eastAsia="es-CL"/>
        </w:rPr>
        <w:t>:</w:t>
      </w:r>
      <w:r w:rsidR="002B0747" w:rsidRPr="007D467B">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 xml:space="preserve">16.00 </w:t>
      </w:r>
      <w:proofErr w:type="spellStart"/>
      <w:r>
        <w:rPr>
          <w:rFonts w:ascii="Arial" w:eastAsia="Times New Roman" w:hAnsi="Arial" w:cs="Arial"/>
          <w:color w:val="000000"/>
          <w:sz w:val="24"/>
          <w:szCs w:val="24"/>
          <w:lang w:eastAsia="es-CL"/>
        </w:rPr>
        <w:t>hrs</w:t>
      </w:r>
      <w:proofErr w:type="spellEnd"/>
      <w:r>
        <w:rPr>
          <w:rFonts w:ascii="Arial" w:eastAsia="Times New Roman" w:hAnsi="Arial" w:cs="Arial"/>
          <w:color w:val="000000"/>
          <w:sz w:val="24"/>
          <w:szCs w:val="24"/>
          <w:lang w:eastAsia="es-CL"/>
        </w:rPr>
        <w:t xml:space="preserve">. </w:t>
      </w:r>
    </w:p>
    <w:p w:rsidR="002B0747" w:rsidRPr="007D467B" w:rsidRDefault="007D467B" w:rsidP="002B0747">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Cohete </w:t>
      </w:r>
      <w:proofErr w:type="spellStart"/>
      <w:r>
        <w:rPr>
          <w:rFonts w:ascii="Arial" w:eastAsia="Times New Roman" w:hAnsi="Arial" w:cs="Arial"/>
          <w:color w:val="000000"/>
          <w:sz w:val="24"/>
          <w:szCs w:val="24"/>
          <w:lang w:eastAsia="es-CL"/>
        </w:rPr>
        <w:t>Very</w:t>
      </w:r>
      <w:proofErr w:type="spellEnd"/>
      <w:r>
        <w:rPr>
          <w:rFonts w:ascii="Arial" w:eastAsia="Times New Roman" w:hAnsi="Arial" w:cs="Arial"/>
          <w:color w:val="000000"/>
          <w:sz w:val="24"/>
          <w:szCs w:val="24"/>
          <w:lang w:eastAsia="es-CL"/>
        </w:rPr>
        <w:t xml:space="preserve"> Rojo</w:t>
      </w:r>
      <w:r w:rsidR="002B0747" w:rsidRPr="007D467B">
        <w:rPr>
          <w:rFonts w:ascii="Arial" w:eastAsia="Times New Roman" w:hAnsi="Arial" w:cs="Arial"/>
          <w:color w:val="000000"/>
          <w:sz w:val="24"/>
          <w:szCs w:val="24"/>
          <w:lang w:eastAsia="es-CL"/>
        </w:rPr>
        <w:t>:</w:t>
      </w:r>
      <w:r w:rsidR="002B0747" w:rsidRPr="007D467B">
        <w:rPr>
          <w:rFonts w:ascii="Arial" w:eastAsia="Times New Roman" w:hAnsi="Arial" w:cs="Arial"/>
          <w:color w:val="000000"/>
          <w:sz w:val="24"/>
          <w:szCs w:val="24"/>
          <w:lang w:eastAsia="es-CL"/>
        </w:rPr>
        <w:tab/>
      </w:r>
      <w:r w:rsidR="002B0747" w:rsidRPr="007D467B">
        <w:rPr>
          <w:rFonts w:ascii="Arial" w:eastAsia="Times New Roman" w:hAnsi="Arial" w:cs="Arial"/>
          <w:color w:val="000000"/>
          <w:sz w:val="24"/>
          <w:szCs w:val="24"/>
          <w:lang w:eastAsia="es-CL"/>
        </w:rPr>
        <w:tab/>
      </w:r>
      <w:r w:rsidR="00CB00BD">
        <w:rPr>
          <w:rFonts w:ascii="Arial" w:eastAsia="Times New Roman" w:hAnsi="Arial" w:cs="Arial"/>
          <w:color w:val="000000"/>
          <w:sz w:val="24"/>
          <w:szCs w:val="24"/>
          <w:lang w:eastAsia="es-CL"/>
        </w:rPr>
        <w:t>Alto – A</w:t>
      </w:r>
      <w:r>
        <w:rPr>
          <w:rFonts w:ascii="Arial" w:eastAsia="Times New Roman" w:hAnsi="Arial" w:cs="Arial"/>
          <w:color w:val="000000"/>
          <w:sz w:val="24"/>
          <w:szCs w:val="24"/>
          <w:lang w:eastAsia="es-CL"/>
        </w:rPr>
        <w:t>lto el fuego</w:t>
      </w:r>
      <w:r w:rsidR="00FB23DB" w:rsidRPr="007D467B">
        <w:rPr>
          <w:rFonts w:ascii="Arial" w:eastAsia="Times New Roman" w:hAnsi="Arial" w:cs="Arial"/>
          <w:color w:val="000000"/>
          <w:sz w:val="24"/>
          <w:szCs w:val="24"/>
          <w:lang w:eastAsia="es-CL"/>
        </w:rPr>
        <w:tab/>
      </w:r>
    </w:p>
    <w:p w:rsidR="002B0747" w:rsidRDefault="007D467B" w:rsidP="002B0747">
      <w:pPr>
        <w:pStyle w:val="ListParagraph"/>
        <w:spacing w:line="240" w:lineRule="auto"/>
        <w:ind w:left="153"/>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Durante la Consolidación</w:t>
      </w:r>
      <w:r w:rsidR="002B0747" w:rsidRPr="007D467B">
        <w:rPr>
          <w:rFonts w:ascii="Arial" w:eastAsia="Times New Roman" w:hAnsi="Arial" w:cs="Arial"/>
          <w:color w:val="000000"/>
          <w:sz w:val="24"/>
          <w:szCs w:val="24"/>
          <w:lang w:eastAsia="es-CL"/>
        </w:rPr>
        <w:t>:</w:t>
      </w:r>
    </w:p>
    <w:p w:rsidR="007D467B" w:rsidRDefault="007D467B" w:rsidP="003E296F">
      <w:pPr>
        <w:pStyle w:val="ListParagraph"/>
        <w:spacing w:line="240" w:lineRule="auto"/>
        <w:ind w:left="153" w:firstLine="555"/>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Ataque </w:t>
      </w:r>
      <w:proofErr w:type="spellStart"/>
      <w:r>
        <w:rPr>
          <w:rFonts w:ascii="Arial" w:eastAsia="Times New Roman" w:hAnsi="Arial" w:cs="Arial"/>
          <w:color w:val="000000"/>
          <w:sz w:val="24"/>
          <w:szCs w:val="24"/>
          <w:lang w:eastAsia="es-CL"/>
        </w:rPr>
        <w:t>ppal</w:t>
      </w:r>
      <w:proofErr w:type="spellEnd"/>
      <w:r>
        <w:rPr>
          <w:rFonts w:ascii="Arial" w:eastAsia="Times New Roman" w:hAnsi="Arial" w:cs="Arial"/>
          <w:color w:val="000000"/>
          <w:sz w:val="24"/>
          <w:szCs w:val="24"/>
          <w:lang w:eastAsia="es-CL"/>
        </w:rPr>
        <w:t xml:space="preserve">: </w:t>
      </w:r>
      <w:r w:rsidR="003E296F">
        <w:rPr>
          <w:rFonts w:ascii="Arial" w:eastAsia="Times New Roman" w:hAnsi="Arial" w:cs="Arial"/>
          <w:color w:val="000000"/>
          <w:sz w:val="24"/>
          <w:szCs w:val="24"/>
          <w:lang w:eastAsia="es-CL"/>
        </w:rPr>
        <w:tab/>
      </w:r>
      <w:r w:rsidR="003E296F">
        <w:rPr>
          <w:rFonts w:ascii="Arial" w:eastAsia="Times New Roman" w:hAnsi="Arial" w:cs="Arial"/>
          <w:color w:val="000000"/>
          <w:sz w:val="24"/>
          <w:szCs w:val="24"/>
          <w:lang w:eastAsia="es-CL"/>
        </w:rPr>
        <w:tab/>
      </w:r>
      <w:r w:rsidR="003E296F">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lado</w:t>
      </w:r>
      <w:bookmarkStart w:id="0" w:name="_GoBack"/>
      <w:bookmarkEnd w:id="0"/>
      <w:r>
        <w:rPr>
          <w:rFonts w:ascii="Arial" w:eastAsia="Times New Roman" w:hAnsi="Arial" w:cs="Arial"/>
          <w:color w:val="000000"/>
          <w:sz w:val="24"/>
          <w:szCs w:val="24"/>
          <w:lang w:eastAsia="es-CL"/>
        </w:rPr>
        <w:t xml:space="preserve"> NE del puente</w:t>
      </w:r>
    </w:p>
    <w:p w:rsidR="007D467B" w:rsidRDefault="007D467B" w:rsidP="003E296F">
      <w:pPr>
        <w:pStyle w:val="ListParagraph"/>
        <w:spacing w:line="240" w:lineRule="auto"/>
        <w:ind w:left="153" w:firstLine="555"/>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Ataque secundario: </w:t>
      </w:r>
      <w:r w:rsidR="003E296F">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lado SW del puente</w:t>
      </w:r>
    </w:p>
    <w:p w:rsidR="003E296F" w:rsidRPr="007D467B" w:rsidRDefault="003E296F" w:rsidP="003E296F">
      <w:pPr>
        <w:pStyle w:val="ListParagraph"/>
        <w:spacing w:line="240" w:lineRule="auto"/>
        <w:ind w:left="153" w:firstLine="555"/>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PM y Base de fuego: </w:t>
      </w:r>
      <w:r>
        <w:rPr>
          <w:rFonts w:ascii="Arial" w:eastAsia="Times New Roman" w:hAnsi="Arial" w:cs="Arial"/>
          <w:color w:val="000000"/>
          <w:sz w:val="24"/>
          <w:szCs w:val="24"/>
          <w:lang w:eastAsia="es-CL"/>
        </w:rPr>
        <w:tab/>
        <w:t>Puente con 1 norte.</w:t>
      </w:r>
    </w:p>
    <w:p w:rsidR="00972869" w:rsidRDefault="00972869" w:rsidP="002B0747">
      <w:pPr>
        <w:pStyle w:val="ListParagraph"/>
        <w:spacing w:line="240" w:lineRule="auto"/>
        <w:ind w:left="153"/>
        <w:jc w:val="both"/>
        <w:rPr>
          <w:rFonts w:ascii="Arial" w:eastAsia="Times New Roman" w:hAnsi="Arial" w:cs="Arial"/>
          <w:color w:val="000000"/>
          <w:sz w:val="24"/>
          <w:szCs w:val="24"/>
          <w:lang w:eastAsia="es-CL"/>
        </w:rPr>
      </w:pPr>
    </w:p>
    <w:p w:rsidR="00E93648" w:rsidRPr="00972869" w:rsidRDefault="00E93648" w:rsidP="002B0747">
      <w:pPr>
        <w:pStyle w:val="ListParagraph"/>
        <w:spacing w:line="240" w:lineRule="auto"/>
        <w:ind w:left="153"/>
        <w:jc w:val="both"/>
        <w:rPr>
          <w:rFonts w:ascii="Arial" w:eastAsia="Times New Roman" w:hAnsi="Arial" w:cs="Arial"/>
          <w:color w:val="000000"/>
          <w:sz w:val="24"/>
          <w:szCs w:val="24"/>
          <w:lang w:eastAsia="es-CL"/>
        </w:rPr>
      </w:pPr>
    </w:p>
    <w:p w:rsidR="002557A0" w:rsidRPr="002557A0" w:rsidRDefault="002557A0" w:rsidP="002557A0">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IV.</w:t>
      </w:r>
      <w:r w:rsidRPr="002557A0">
        <w:rPr>
          <w:rFonts w:ascii="Arial" w:eastAsia="Times New Roman" w:hAnsi="Arial" w:cs="Arial"/>
          <w:b/>
          <w:color w:val="000000"/>
          <w:sz w:val="24"/>
          <w:szCs w:val="24"/>
          <w:lang w:eastAsia="es-CL"/>
        </w:rPr>
        <w:tab/>
        <w:t xml:space="preserve">LOGÍSTICA </w:t>
      </w:r>
    </w:p>
    <w:p w:rsidR="003E296F" w:rsidRPr="003E296F" w:rsidRDefault="002557A0" w:rsidP="003E296F">
      <w:pPr>
        <w:pStyle w:val="ListParagraph"/>
        <w:numPr>
          <w:ilvl w:val="0"/>
          <w:numId w:val="3"/>
        </w:numPr>
        <w:spacing w:line="240" w:lineRule="auto"/>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 xml:space="preserve">Concepto </w:t>
      </w:r>
      <w:r w:rsidR="003E296F" w:rsidRPr="003E296F">
        <w:rPr>
          <w:rFonts w:ascii="Arial" w:eastAsia="Times New Roman" w:hAnsi="Arial" w:cs="Arial"/>
          <w:color w:val="000000"/>
          <w:sz w:val="24"/>
          <w:szCs w:val="24"/>
          <w:lang w:eastAsia="es-CL"/>
        </w:rPr>
        <w:t xml:space="preserve">logístico: Durante la operación este pelotón será logísticamente autosuficiente. </w:t>
      </w:r>
    </w:p>
    <w:p w:rsidR="003E296F" w:rsidRPr="003E296F" w:rsidRDefault="003E296F" w:rsidP="003E296F">
      <w:pPr>
        <w:pStyle w:val="ListParagraph"/>
        <w:numPr>
          <w:ilvl w:val="0"/>
          <w:numId w:val="3"/>
        </w:numPr>
        <w:spacing w:line="240" w:lineRule="auto"/>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ABASTECIMIENTO:</w:t>
      </w:r>
      <w:r w:rsidRPr="003E296F">
        <w:rPr>
          <w:rFonts w:ascii="Arial" w:eastAsia="Times New Roman" w:hAnsi="Arial" w:cs="Arial"/>
          <w:color w:val="000000"/>
          <w:sz w:val="24"/>
          <w:szCs w:val="24"/>
          <w:lang w:eastAsia="es-CL"/>
        </w:rPr>
        <w:tab/>
      </w:r>
    </w:p>
    <w:p w:rsidR="003E296F" w:rsidRP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a.</w:t>
      </w:r>
      <w:r w:rsidRPr="003E296F">
        <w:rPr>
          <w:rFonts w:ascii="Arial" w:eastAsia="Times New Roman" w:hAnsi="Arial" w:cs="Arial"/>
          <w:color w:val="000000"/>
          <w:sz w:val="24"/>
          <w:szCs w:val="24"/>
          <w:lang w:eastAsia="es-CL"/>
        </w:rPr>
        <w:tab/>
        <w:t>CLASE I: Rancho y agua será provisto en la posición en forma posterior a la captura del puente.</w:t>
      </w:r>
    </w:p>
    <w:p w:rsidR="003E296F" w:rsidRP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lastRenderedPageBreak/>
        <w:t>b.</w:t>
      </w:r>
      <w:r w:rsidRPr="003E296F">
        <w:rPr>
          <w:rFonts w:ascii="Arial" w:eastAsia="Times New Roman" w:hAnsi="Arial" w:cs="Arial"/>
          <w:color w:val="000000"/>
          <w:sz w:val="24"/>
          <w:szCs w:val="24"/>
          <w:lang w:eastAsia="es-CL"/>
        </w:rPr>
        <w:tab/>
        <w:t>CLASE II: Equipo y Armamento</w:t>
      </w:r>
    </w:p>
    <w:p w:rsidR="003E296F" w:rsidRDefault="003E296F" w:rsidP="003E296F">
      <w:pPr>
        <w:pStyle w:val="ListParagraph"/>
        <w:spacing w:line="240" w:lineRule="auto"/>
        <w:ind w:left="708"/>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1)</w:t>
      </w:r>
      <w:r>
        <w:rPr>
          <w:rFonts w:ascii="Arial" w:eastAsia="Times New Roman" w:hAnsi="Arial" w:cs="Arial"/>
          <w:color w:val="000000"/>
          <w:sz w:val="24"/>
          <w:szCs w:val="24"/>
          <w:lang w:eastAsia="es-CL"/>
        </w:rPr>
        <w:t xml:space="preserve"> </w:t>
      </w:r>
      <w:r w:rsidRPr="003E296F">
        <w:rPr>
          <w:rFonts w:ascii="Arial" w:eastAsia="Times New Roman" w:hAnsi="Arial" w:cs="Arial"/>
          <w:color w:val="000000"/>
          <w:sz w:val="24"/>
          <w:szCs w:val="24"/>
          <w:lang w:eastAsia="es-CL"/>
        </w:rPr>
        <w:t>Rollo de combate</w:t>
      </w:r>
    </w:p>
    <w:p w:rsidR="003E296F" w:rsidRPr="003E296F" w:rsidRDefault="003E296F" w:rsidP="003E296F">
      <w:pPr>
        <w:pStyle w:val="ListParagraph"/>
        <w:spacing w:line="240" w:lineRule="auto"/>
        <w:ind w:left="708"/>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2) </w:t>
      </w:r>
      <w:r w:rsidRPr="003E296F">
        <w:rPr>
          <w:rFonts w:ascii="Arial" w:eastAsia="Times New Roman" w:hAnsi="Arial" w:cs="Arial"/>
          <w:color w:val="000000"/>
          <w:sz w:val="24"/>
          <w:szCs w:val="24"/>
          <w:lang w:eastAsia="es-CL"/>
        </w:rPr>
        <w:t>Armamento y equipo orgánico</w:t>
      </w:r>
    </w:p>
    <w:p w:rsidR="003E296F" w:rsidRP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d.</w:t>
      </w:r>
      <w:r w:rsidRPr="003E296F">
        <w:rPr>
          <w:rFonts w:ascii="Arial" w:eastAsia="Times New Roman" w:hAnsi="Arial" w:cs="Arial"/>
          <w:color w:val="000000"/>
          <w:sz w:val="24"/>
          <w:szCs w:val="24"/>
          <w:lang w:eastAsia="es-CL"/>
        </w:rPr>
        <w:tab/>
        <w:t>CLASE III: Combustibles y Lubricantes: no considerados.</w:t>
      </w:r>
    </w:p>
    <w:p w:rsidR="003E296F" w:rsidRP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e.</w:t>
      </w:r>
      <w:r w:rsidRPr="003E296F">
        <w:rPr>
          <w:rFonts w:ascii="Arial" w:eastAsia="Times New Roman" w:hAnsi="Arial" w:cs="Arial"/>
          <w:color w:val="000000"/>
          <w:sz w:val="24"/>
          <w:szCs w:val="24"/>
          <w:lang w:eastAsia="es-CL"/>
        </w:rPr>
        <w:tab/>
        <w:t>CLASE IV: Consumos y Repuestos: no considerados.</w:t>
      </w:r>
    </w:p>
    <w:p w:rsid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f.</w:t>
      </w:r>
      <w:r w:rsidRPr="003E296F">
        <w:rPr>
          <w:rFonts w:ascii="Arial" w:eastAsia="Times New Roman" w:hAnsi="Arial" w:cs="Arial"/>
          <w:color w:val="000000"/>
          <w:sz w:val="24"/>
          <w:szCs w:val="24"/>
          <w:lang w:eastAsia="es-CL"/>
        </w:rPr>
        <w:tab/>
        <w:t>CLASE V: Munición: dos dotaciones básicas por arma.</w:t>
      </w:r>
    </w:p>
    <w:p w:rsidR="003E296F" w:rsidRDefault="003E296F" w:rsidP="003E296F">
      <w:pPr>
        <w:pStyle w:val="ListParagraph"/>
        <w:spacing w:line="240" w:lineRule="auto"/>
        <w:ind w:left="153"/>
        <w:jc w:val="both"/>
        <w:rPr>
          <w:rFonts w:ascii="Arial" w:eastAsia="Times New Roman" w:hAnsi="Arial" w:cs="Arial"/>
          <w:color w:val="000000"/>
          <w:sz w:val="24"/>
          <w:szCs w:val="24"/>
          <w:lang w:eastAsia="es-CL"/>
        </w:rPr>
      </w:pPr>
    </w:p>
    <w:p w:rsidR="003E296F" w:rsidRPr="003E296F" w:rsidRDefault="003E296F" w:rsidP="003E296F">
      <w:pPr>
        <w:pStyle w:val="ListParagraph"/>
        <w:numPr>
          <w:ilvl w:val="0"/>
          <w:numId w:val="3"/>
        </w:numPr>
        <w:spacing w:line="240" w:lineRule="auto"/>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SANIDAD: Los heridos serán atendidos y dejados en la ruta de aproximación. Luego del ataque será solicitado la evacuación médica en el Nido de heridos designado durante la consolidación.</w:t>
      </w:r>
    </w:p>
    <w:p w:rsidR="00104853" w:rsidRPr="00104853" w:rsidRDefault="00104853" w:rsidP="00104853">
      <w:pPr>
        <w:spacing w:line="240" w:lineRule="auto"/>
        <w:jc w:val="both"/>
        <w:rPr>
          <w:rFonts w:ascii="Arial" w:eastAsia="Times New Roman" w:hAnsi="Arial" w:cs="Arial"/>
          <w:color w:val="000000"/>
          <w:sz w:val="24"/>
          <w:szCs w:val="24"/>
          <w:lang w:eastAsia="es-CL"/>
        </w:rPr>
      </w:pPr>
    </w:p>
    <w:p w:rsidR="002557A0" w:rsidRPr="002557A0" w:rsidRDefault="002557A0" w:rsidP="002557A0">
      <w:pPr>
        <w:spacing w:line="240" w:lineRule="auto"/>
        <w:ind w:left="-567"/>
        <w:jc w:val="both"/>
        <w:rPr>
          <w:rFonts w:ascii="Arial" w:eastAsia="Times New Roman" w:hAnsi="Arial" w:cs="Arial"/>
          <w:b/>
          <w:color w:val="000000"/>
          <w:sz w:val="24"/>
          <w:szCs w:val="24"/>
          <w:lang w:eastAsia="es-CL"/>
        </w:rPr>
      </w:pPr>
      <w:r w:rsidRPr="002557A0">
        <w:rPr>
          <w:rFonts w:ascii="Arial" w:eastAsia="Times New Roman" w:hAnsi="Arial" w:cs="Arial"/>
          <w:b/>
          <w:color w:val="000000"/>
          <w:sz w:val="24"/>
          <w:szCs w:val="24"/>
          <w:lang w:eastAsia="es-CL"/>
        </w:rPr>
        <w:t>V.</w:t>
      </w:r>
      <w:r w:rsidRPr="002557A0">
        <w:rPr>
          <w:rFonts w:ascii="Arial" w:eastAsia="Times New Roman" w:hAnsi="Arial" w:cs="Arial"/>
          <w:b/>
          <w:color w:val="000000"/>
          <w:sz w:val="24"/>
          <w:szCs w:val="24"/>
          <w:lang w:eastAsia="es-CL"/>
        </w:rPr>
        <w:tab/>
        <w:t>MANDO Y CONTROL</w:t>
      </w:r>
    </w:p>
    <w:p w:rsidR="003E296F" w:rsidRPr="003E296F"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El Comandante se ubicará a retaguardia del ataque principal durante todo el ataque.</w:t>
      </w:r>
    </w:p>
    <w:p w:rsidR="003E296F" w:rsidRPr="003E296F"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Las redes de comunicaciones se mantienen de acuerdo al Plan original.</w:t>
      </w:r>
    </w:p>
    <w:p w:rsidR="003E296F" w:rsidRPr="003E296F"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La red PRITAC con el Comandante de Compañía, se mantiene de acuerdo al Plan TC.</w:t>
      </w:r>
    </w:p>
    <w:p w:rsidR="003E296F" w:rsidRPr="003E296F"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Durante la operación, la atención de la red será permanente.</w:t>
      </w:r>
    </w:p>
    <w:p w:rsidR="003E296F" w:rsidRPr="003E296F"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Santo y seña:</w:t>
      </w:r>
      <w:r w:rsidRPr="003E296F">
        <w:rPr>
          <w:rFonts w:ascii="Arial" w:eastAsia="Times New Roman" w:hAnsi="Arial" w:cs="Arial"/>
          <w:color w:val="000000"/>
          <w:sz w:val="24"/>
          <w:szCs w:val="24"/>
          <w:lang w:eastAsia="es-CL"/>
        </w:rPr>
        <w:tab/>
        <w:t>Numeral 4.</w:t>
      </w:r>
    </w:p>
    <w:p w:rsidR="002B2379" w:rsidRPr="002557A0" w:rsidRDefault="003E296F" w:rsidP="003E296F">
      <w:pPr>
        <w:spacing w:line="240" w:lineRule="auto"/>
        <w:ind w:left="-567"/>
        <w:jc w:val="both"/>
        <w:rPr>
          <w:rFonts w:ascii="Arial" w:eastAsia="Times New Roman" w:hAnsi="Arial" w:cs="Arial"/>
          <w:color w:val="000000"/>
          <w:sz w:val="24"/>
          <w:szCs w:val="24"/>
          <w:lang w:eastAsia="es-CL"/>
        </w:rPr>
      </w:pPr>
      <w:r w:rsidRPr="003E296F">
        <w:rPr>
          <w:rFonts w:ascii="Arial" w:eastAsia="Times New Roman" w:hAnsi="Arial" w:cs="Arial"/>
          <w:color w:val="000000"/>
          <w:sz w:val="24"/>
          <w:szCs w:val="24"/>
          <w:lang w:eastAsia="es-CL"/>
        </w:rPr>
        <w:t>Demás instrucciones de comunicaciones: según plan TC de la BAE.</w:t>
      </w:r>
    </w:p>
    <w:p w:rsidR="004A3421" w:rsidRDefault="004A3421" w:rsidP="002557A0">
      <w:pPr>
        <w:spacing w:line="240" w:lineRule="auto"/>
        <w:ind w:left="-567"/>
        <w:jc w:val="both"/>
        <w:rPr>
          <w:rFonts w:ascii="Arial" w:eastAsia="Times New Roman" w:hAnsi="Arial" w:cs="Arial"/>
          <w:b/>
          <w:color w:val="000000"/>
          <w:sz w:val="24"/>
          <w:szCs w:val="24"/>
          <w:lang w:eastAsia="es-CL"/>
        </w:rPr>
      </w:pPr>
    </w:p>
    <w:p w:rsidR="002B2379" w:rsidRDefault="002557A0" w:rsidP="002557A0">
      <w:pPr>
        <w:spacing w:line="240" w:lineRule="auto"/>
        <w:ind w:left="-567"/>
        <w:jc w:val="both"/>
        <w:rPr>
          <w:rFonts w:ascii="Arial" w:eastAsia="Times New Roman" w:hAnsi="Arial" w:cs="Arial"/>
          <w:color w:val="000000"/>
          <w:sz w:val="24"/>
          <w:szCs w:val="24"/>
          <w:lang w:eastAsia="es-CL"/>
        </w:rPr>
      </w:pPr>
      <w:r w:rsidRPr="002B2379">
        <w:rPr>
          <w:rFonts w:ascii="Arial" w:eastAsia="Times New Roman" w:hAnsi="Arial" w:cs="Arial"/>
          <w:b/>
          <w:color w:val="000000"/>
          <w:sz w:val="24"/>
          <w:szCs w:val="24"/>
          <w:lang w:eastAsia="es-CL"/>
        </w:rPr>
        <w:t>ANEXOS:</w:t>
      </w:r>
      <w:r w:rsidRPr="002557A0">
        <w:rPr>
          <w:rFonts w:ascii="Arial" w:eastAsia="Times New Roman" w:hAnsi="Arial" w:cs="Arial"/>
          <w:color w:val="000000"/>
          <w:sz w:val="24"/>
          <w:szCs w:val="24"/>
          <w:lang w:eastAsia="es-CL"/>
        </w:rPr>
        <w:t xml:space="preserve"> </w:t>
      </w:r>
    </w:p>
    <w:p w:rsidR="002B2379" w:rsidRDefault="002B2379" w:rsidP="002557A0">
      <w:pPr>
        <w:spacing w:line="240" w:lineRule="auto"/>
        <w:ind w:left="-567"/>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A: Esquema de </w:t>
      </w:r>
      <w:r w:rsidR="003E296F">
        <w:rPr>
          <w:rFonts w:ascii="Arial" w:eastAsia="Times New Roman" w:hAnsi="Arial" w:cs="Arial"/>
          <w:color w:val="000000"/>
          <w:sz w:val="24"/>
          <w:szCs w:val="24"/>
          <w:lang w:eastAsia="es-CL"/>
        </w:rPr>
        <w:t>Maniobra</w:t>
      </w:r>
    </w:p>
    <w:p w:rsidR="00104853" w:rsidRDefault="002B2379" w:rsidP="002557A0">
      <w:pPr>
        <w:spacing w:line="240" w:lineRule="auto"/>
        <w:ind w:left="-567"/>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 xml:space="preserve">B: </w:t>
      </w:r>
      <w:r w:rsidR="003E296F">
        <w:rPr>
          <w:rFonts w:ascii="Arial" w:eastAsia="Times New Roman" w:hAnsi="Arial" w:cs="Arial"/>
          <w:color w:val="000000"/>
          <w:sz w:val="24"/>
          <w:szCs w:val="24"/>
          <w:lang w:eastAsia="es-CL"/>
        </w:rPr>
        <w:t>Plan de fuegos de apoyo</w:t>
      </w:r>
    </w:p>
    <w:p w:rsidR="00104853" w:rsidRDefault="00104853" w:rsidP="002557A0">
      <w:pPr>
        <w:spacing w:line="240" w:lineRule="auto"/>
        <w:ind w:left="-567"/>
        <w:jc w:val="both"/>
        <w:rPr>
          <w:rFonts w:ascii="Arial" w:eastAsia="Times New Roman" w:hAnsi="Arial" w:cs="Arial"/>
          <w:color w:val="000000"/>
          <w:sz w:val="24"/>
          <w:szCs w:val="24"/>
          <w:lang w:eastAsia="es-CL"/>
        </w:rPr>
      </w:pPr>
    </w:p>
    <w:p w:rsidR="00104853" w:rsidRDefault="00104853" w:rsidP="00104853">
      <w:pPr>
        <w:spacing w:after="0" w:line="240" w:lineRule="auto"/>
        <w:ind w:left="-567"/>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sidR="00285760">
        <w:rPr>
          <w:rFonts w:ascii="Arial" w:eastAsia="Times New Roman" w:hAnsi="Arial" w:cs="Arial"/>
          <w:color w:val="000000"/>
          <w:sz w:val="24"/>
          <w:szCs w:val="24"/>
          <w:lang w:eastAsia="es-CL"/>
        </w:rPr>
        <w:t xml:space="preserve">  JOHN WAYNE</w:t>
      </w:r>
    </w:p>
    <w:p w:rsidR="00104853" w:rsidRDefault="00104853" w:rsidP="00104853">
      <w:pPr>
        <w:spacing w:after="0" w:line="240" w:lineRule="auto"/>
        <w:ind w:left="-567"/>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t>SUBTENIENTE IM</w:t>
      </w:r>
    </w:p>
    <w:p w:rsidR="00104853" w:rsidRPr="002557A0" w:rsidRDefault="00104853" w:rsidP="00104853">
      <w:pPr>
        <w:spacing w:after="0" w:line="240" w:lineRule="auto"/>
        <w:ind w:left="-567"/>
        <w:jc w:val="both"/>
        <w:rPr>
          <w:rFonts w:ascii="Arial" w:eastAsia="Times New Roman" w:hAnsi="Arial" w:cs="Arial"/>
          <w:color w:val="000000"/>
          <w:sz w:val="24"/>
          <w:szCs w:val="24"/>
          <w:lang w:eastAsia="es-CL"/>
        </w:rPr>
      </w:pP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Pr>
          <w:rFonts w:ascii="Arial" w:eastAsia="Times New Roman" w:hAnsi="Arial" w:cs="Arial"/>
          <w:color w:val="000000"/>
          <w:sz w:val="24"/>
          <w:szCs w:val="24"/>
          <w:lang w:eastAsia="es-CL"/>
        </w:rPr>
        <w:tab/>
      </w:r>
      <w:r w:rsidR="004A3421">
        <w:rPr>
          <w:rFonts w:ascii="Arial" w:eastAsia="Times New Roman" w:hAnsi="Arial" w:cs="Arial"/>
          <w:color w:val="000000"/>
          <w:sz w:val="24"/>
          <w:szCs w:val="24"/>
          <w:lang w:eastAsia="es-CL"/>
        </w:rPr>
        <w:t xml:space="preserve">     </w:t>
      </w:r>
      <w:r>
        <w:rPr>
          <w:rFonts w:ascii="Arial" w:eastAsia="Times New Roman" w:hAnsi="Arial" w:cs="Arial"/>
          <w:color w:val="000000"/>
          <w:sz w:val="24"/>
          <w:szCs w:val="24"/>
          <w:lang w:eastAsia="es-CL"/>
        </w:rPr>
        <w:t>COMANDANTE DEL</w:t>
      </w:r>
      <w:r w:rsidR="004A3421">
        <w:rPr>
          <w:rFonts w:ascii="Arial" w:eastAsia="Times New Roman" w:hAnsi="Arial" w:cs="Arial"/>
          <w:color w:val="000000"/>
          <w:sz w:val="24"/>
          <w:szCs w:val="24"/>
          <w:lang w:eastAsia="es-CL"/>
        </w:rPr>
        <w:t xml:space="preserve"> 1° PELOTÓN FUS.</w:t>
      </w:r>
    </w:p>
    <w:p w:rsidR="002557A0" w:rsidRDefault="002557A0" w:rsidP="00BF6410">
      <w:pPr>
        <w:jc w:val="both"/>
        <w:rPr>
          <w:rFonts w:ascii="Arial" w:hAnsi="Arial" w:cs="Arial"/>
          <w:sz w:val="24"/>
          <w:szCs w:val="24"/>
        </w:rPr>
      </w:pPr>
    </w:p>
    <w:p w:rsidR="00981146" w:rsidRDefault="00981146" w:rsidP="00981146">
      <w:pPr>
        <w:jc w:val="both"/>
        <w:rPr>
          <w:rFonts w:ascii="Arial" w:hAnsi="Arial" w:cs="Arial"/>
          <w:sz w:val="24"/>
          <w:szCs w:val="24"/>
        </w:rPr>
      </w:pPr>
      <w:r w:rsidRPr="00285760">
        <w:rPr>
          <w:rFonts w:ascii="Arial" w:hAnsi="Arial" w:cs="Arial"/>
          <w:b/>
          <w:sz w:val="24"/>
          <w:szCs w:val="24"/>
        </w:rPr>
        <w:t>DISTRIBUCIÓN</w:t>
      </w:r>
      <w:r>
        <w:rPr>
          <w:rFonts w:ascii="Arial" w:hAnsi="Arial" w:cs="Arial"/>
          <w:sz w:val="24"/>
          <w:szCs w:val="24"/>
        </w:rPr>
        <w:t>:</w:t>
      </w:r>
    </w:p>
    <w:p w:rsidR="00981146" w:rsidRPr="00981146" w:rsidRDefault="00981146" w:rsidP="00981146">
      <w:pPr>
        <w:pStyle w:val="ListParagraph"/>
        <w:numPr>
          <w:ilvl w:val="0"/>
          <w:numId w:val="13"/>
        </w:numPr>
        <w:jc w:val="both"/>
        <w:rPr>
          <w:rFonts w:ascii="Arial" w:hAnsi="Arial" w:cs="Arial"/>
          <w:sz w:val="24"/>
          <w:szCs w:val="24"/>
        </w:rPr>
      </w:pPr>
      <w:r w:rsidRPr="00981146">
        <w:rPr>
          <w:rFonts w:ascii="Arial" w:hAnsi="Arial" w:cs="Arial"/>
          <w:sz w:val="24"/>
          <w:szCs w:val="24"/>
        </w:rPr>
        <w:t>C.</w:t>
      </w:r>
      <w:r w:rsidR="004A3421">
        <w:rPr>
          <w:rFonts w:ascii="Arial" w:hAnsi="Arial" w:cs="Arial"/>
          <w:sz w:val="24"/>
          <w:szCs w:val="24"/>
        </w:rPr>
        <w:t xml:space="preserve"> Coy </w:t>
      </w:r>
      <w:proofErr w:type="spellStart"/>
      <w:r w:rsidR="004A3421">
        <w:rPr>
          <w:rFonts w:ascii="Arial" w:hAnsi="Arial" w:cs="Arial"/>
          <w:sz w:val="24"/>
          <w:szCs w:val="24"/>
        </w:rPr>
        <w:t>Fus</w:t>
      </w:r>
      <w:proofErr w:type="spellEnd"/>
      <w:r w:rsidR="004A3421">
        <w:rPr>
          <w:rFonts w:ascii="Arial" w:hAnsi="Arial" w:cs="Arial"/>
          <w:sz w:val="24"/>
          <w:szCs w:val="24"/>
        </w:rPr>
        <w:t>. N° 214</w:t>
      </w:r>
    </w:p>
    <w:p w:rsidR="00981146" w:rsidRPr="00981146" w:rsidRDefault="004A3421" w:rsidP="00981146">
      <w:pPr>
        <w:pStyle w:val="ListParagraph"/>
        <w:numPr>
          <w:ilvl w:val="0"/>
          <w:numId w:val="13"/>
        </w:numPr>
        <w:jc w:val="both"/>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Ppal</w:t>
      </w:r>
      <w:proofErr w:type="spellEnd"/>
    </w:p>
    <w:p w:rsidR="00981146" w:rsidRDefault="00981146" w:rsidP="00981146">
      <w:pPr>
        <w:pStyle w:val="ListParagraph"/>
        <w:numPr>
          <w:ilvl w:val="0"/>
          <w:numId w:val="13"/>
        </w:numPr>
        <w:jc w:val="both"/>
        <w:rPr>
          <w:rFonts w:ascii="Arial" w:hAnsi="Arial" w:cs="Arial"/>
          <w:sz w:val="24"/>
          <w:szCs w:val="24"/>
        </w:rPr>
      </w:pPr>
      <w:r w:rsidRPr="00981146">
        <w:rPr>
          <w:rFonts w:ascii="Arial" w:hAnsi="Arial" w:cs="Arial"/>
          <w:sz w:val="24"/>
          <w:szCs w:val="24"/>
        </w:rPr>
        <w:t>A</w:t>
      </w:r>
      <w:r w:rsidR="004A3421">
        <w:rPr>
          <w:rFonts w:ascii="Arial" w:hAnsi="Arial" w:cs="Arial"/>
          <w:sz w:val="24"/>
          <w:szCs w:val="24"/>
        </w:rPr>
        <w:t>t. Sec.</w:t>
      </w:r>
    </w:p>
    <w:p w:rsidR="004A3421" w:rsidRPr="00981146" w:rsidRDefault="004A3421" w:rsidP="00981146">
      <w:pPr>
        <w:pStyle w:val="ListParagraph"/>
        <w:numPr>
          <w:ilvl w:val="0"/>
          <w:numId w:val="13"/>
        </w:numPr>
        <w:jc w:val="both"/>
        <w:rPr>
          <w:rFonts w:ascii="Arial" w:hAnsi="Arial" w:cs="Arial"/>
          <w:sz w:val="24"/>
          <w:szCs w:val="24"/>
        </w:rPr>
      </w:pPr>
      <w:r>
        <w:rPr>
          <w:rFonts w:ascii="Arial" w:hAnsi="Arial" w:cs="Arial"/>
          <w:sz w:val="24"/>
          <w:szCs w:val="24"/>
        </w:rPr>
        <w:t xml:space="preserve">Archivo </w:t>
      </w:r>
      <w:proofErr w:type="spellStart"/>
      <w:r>
        <w:rPr>
          <w:rFonts w:ascii="Arial" w:hAnsi="Arial" w:cs="Arial"/>
          <w:sz w:val="24"/>
          <w:szCs w:val="24"/>
        </w:rPr>
        <w:t>Plt</w:t>
      </w:r>
      <w:proofErr w:type="spellEnd"/>
      <w:r>
        <w:rPr>
          <w:rFonts w:ascii="Arial" w:hAnsi="Arial" w:cs="Arial"/>
          <w:sz w:val="24"/>
          <w:szCs w:val="24"/>
        </w:rPr>
        <w:t>.</w:t>
      </w:r>
    </w:p>
    <w:p w:rsidR="00387595" w:rsidRDefault="00387595">
      <w:pPr>
        <w:rPr>
          <w:rFonts w:ascii="Arial" w:hAnsi="Arial" w:cs="Arial"/>
          <w:sz w:val="24"/>
          <w:szCs w:val="24"/>
        </w:rPr>
      </w:pPr>
    </w:p>
    <w:sectPr w:rsidR="00387595" w:rsidSect="001B2ED3">
      <w:head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6F0" w:rsidRDefault="00A836F0" w:rsidP="00104853">
      <w:pPr>
        <w:spacing w:after="0" w:line="240" w:lineRule="auto"/>
      </w:pPr>
      <w:r>
        <w:separator/>
      </w:r>
    </w:p>
  </w:endnote>
  <w:endnote w:type="continuationSeparator" w:id="0">
    <w:p w:rsidR="00A836F0" w:rsidRDefault="00A836F0" w:rsidP="00104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6F0" w:rsidRDefault="00A836F0" w:rsidP="00104853">
      <w:pPr>
        <w:spacing w:after="0" w:line="240" w:lineRule="auto"/>
      </w:pPr>
      <w:r>
        <w:separator/>
      </w:r>
    </w:p>
  </w:footnote>
  <w:footnote w:type="continuationSeparator" w:id="0">
    <w:p w:rsidR="00A836F0" w:rsidRDefault="00A836F0" w:rsidP="001048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853" w:rsidRDefault="00104853">
    <w:pPr>
      <w:pStyle w:val="Header"/>
      <w:rPr>
        <w:rFonts w:ascii="Arial" w:hAnsi="Arial" w:cs="Arial"/>
      </w:rPr>
    </w:pPr>
    <w:r w:rsidRPr="00104853">
      <w:rPr>
        <w:rFonts w:ascii="Arial" w:hAnsi="Arial" w:cs="Arial"/>
      </w:rPr>
      <w:t xml:space="preserve">ORDINARIO </w:t>
    </w:r>
    <w:r>
      <w:rPr>
        <w:rFonts w:ascii="Arial" w:hAnsi="Arial" w:cs="Arial"/>
      </w:rPr>
      <w:t>–</w:t>
    </w:r>
    <w:r w:rsidRPr="00104853">
      <w:rPr>
        <w:rFonts w:ascii="Arial" w:hAnsi="Arial" w:cs="Arial"/>
      </w:rPr>
      <w:t xml:space="preserve"> EJERCICIO</w:t>
    </w:r>
    <w:r>
      <w:rPr>
        <w:rFonts w:ascii="Arial" w:hAnsi="Arial" w:cs="Arial"/>
      </w:rPr>
      <w:tab/>
    </w:r>
    <w:r>
      <w:rPr>
        <w:rFonts w:ascii="Arial" w:hAnsi="Arial" w:cs="Arial"/>
      </w:rPr>
      <w:tab/>
      <w:t>EJEMPLAR N°____/  HOJA N°____/</w:t>
    </w:r>
  </w:p>
  <w:p w:rsidR="00104853" w:rsidRPr="00104853" w:rsidRDefault="00104853">
    <w:pPr>
      <w:pStyle w:val="Header"/>
      <w:rPr>
        <w:rFonts w:ascii="Arial" w:hAnsi="Arial" w:cs="Arial"/>
      </w:rPr>
    </w:pPr>
    <w:r>
      <w:rPr>
        <w:rFonts w:ascii="Arial" w:hAnsi="Arial" w:cs="Arial"/>
      </w:rPr>
      <w:t>O.</w:t>
    </w:r>
    <w:r w:rsidR="00757C42">
      <w:rPr>
        <w:rFonts w:ascii="Arial" w:hAnsi="Arial" w:cs="Arial"/>
      </w:rPr>
      <w:t>O</w:t>
    </w:r>
    <w:r>
      <w:rPr>
        <w:rFonts w:ascii="Arial" w:hAnsi="Arial" w:cs="Arial"/>
      </w:rPr>
      <w:t>. “</w:t>
    </w:r>
    <w:r w:rsidR="00757C42">
      <w:rPr>
        <w:rFonts w:ascii="Arial" w:hAnsi="Arial" w:cs="Arial"/>
      </w:rPr>
      <w:t>MARGA-MARGA</w:t>
    </w:r>
    <w:r>
      <w:rPr>
        <w:rFonts w:ascii="Arial" w:hAnsi="Arial" w:cs="Arial"/>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A543C"/>
    <w:multiLevelType w:val="hybridMultilevel"/>
    <w:tmpl w:val="AA725762"/>
    <w:lvl w:ilvl="0" w:tplc="340A0015">
      <w:start w:val="1"/>
      <w:numFmt w:val="upperLetter"/>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1">
    <w:nsid w:val="08317602"/>
    <w:multiLevelType w:val="hybridMultilevel"/>
    <w:tmpl w:val="1EA0246A"/>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
    <w:nsid w:val="19A33905"/>
    <w:multiLevelType w:val="hybridMultilevel"/>
    <w:tmpl w:val="8AF695A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349A24FD"/>
    <w:multiLevelType w:val="hybridMultilevel"/>
    <w:tmpl w:val="77F2000E"/>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4">
    <w:nsid w:val="39890C59"/>
    <w:multiLevelType w:val="hybridMultilevel"/>
    <w:tmpl w:val="A366095C"/>
    <w:lvl w:ilvl="0" w:tplc="340A0019">
      <w:start w:val="1"/>
      <w:numFmt w:val="lowerLetter"/>
      <w:lvlText w:val="%1."/>
      <w:lvlJc w:val="left"/>
      <w:pPr>
        <w:ind w:left="873" w:hanging="360"/>
      </w:pPr>
    </w:lvl>
    <w:lvl w:ilvl="1" w:tplc="340A0019" w:tentative="1">
      <w:start w:val="1"/>
      <w:numFmt w:val="lowerLetter"/>
      <w:lvlText w:val="%2."/>
      <w:lvlJc w:val="left"/>
      <w:pPr>
        <w:ind w:left="1593" w:hanging="360"/>
      </w:pPr>
    </w:lvl>
    <w:lvl w:ilvl="2" w:tplc="340A001B" w:tentative="1">
      <w:start w:val="1"/>
      <w:numFmt w:val="lowerRoman"/>
      <w:lvlText w:val="%3."/>
      <w:lvlJc w:val="right"/>
      <w:pPr>
        <w:ind w:left="2313" w:hanging="180"/>
      </w:pPr>
    </w:lvl>
    <w:lvl w:ilvl="3" w:tplc="340A000F" w:tentative="1">
      <w:start w:val="1"/>
      <w:numFmt w:val="decimal"/>
      <w:lvlText w:val="%4."/>
      <w:lvlJc w:val="left"/>
      <w:pPr>
        <w:ind w:left="3033" w:hanging="360"/>
      </w:pPr>
    </w:lvl>
    <w:lvl w:ilvl="4" w:tplc="340A0019" w:tentative="1">
      <w:start w:val="1"/>
      <w:numFmt w:val="lowerLetter"/>
      <w:lvlText w:val="%5."/>
      <w:lvlJc w:val="left"/>
      <w:pPr>
        <w:ind w:left="3753" w:hanging="360"/>
      </w:pPr>
    </w:lvl>
    <w:lvl w:ilvl="5" w:tplc="340A001B" w:tentative="1">
      <w:start w:val="1"/>
      <w:numFmt w:val="lowerRoman"/>
      <w:lvlText w:val="%6."/>
      <w:lvlJc w:val="right"/>
      <w:pPr>
        <w:ind w:left="4473" w:hanging="180"/>
      </w:pPr>
    </w:lvl>
    <w:lvl w:ilvl="6" w:tplc="340A000F" w:tentative="1">
      <w:start w:val="1"/>
      <w:numFmt w:val="decimal"/>
      <w:lvlText w:val="%7."/>
      <w:lvlJc w:val="left"/>
      <w:pPr>
        <w:ind w:left="5193" w:hanging="360"/>
      </w:pPr>
    </w:lvl>
    <w:lvl w:ilvl="7" w:tplc="340A0019" w:tentative="1">
      <w:start w:val="1"/>
      <w:numFmt w:val="lowerLetter"/>
      <w:lvlText w:val="%8."/>
      <w:lvlJc w:val="left"/>
      <w:pPr>
        <w:ind w:left="5913" w:hanging="360"/>
      </w:pPr>
    </w:lvl>
    <w:lvl w:ilvl="8" w:tplc="340A001B" w:tentative="1">
      <w:start w:val="1"/>
      <w:numFmt w:val="lowerRoman"/>
      <w:lvlText w:val="%9."/>
      <w:lvlJc w:val="right"/>
      <w:pPr>
        <w:ind w:left="6633" w:hanging="180"/>
      </w:pPr>
    </w:lvl>
  </w:abstractNum>
  <w:abstractNum w:abstractNumId="5">
    <w:nsid w:val="399C6086"/>
    <w:multiLevelType w:val="hybridMultilevel"/>
    <w:tmpl w:val="81BA5DE2"/>
    <w:lvl w:ilvl="0" w:tplc="340A0019">
      <w:start w:val="1"/>
      <w:numFmt w:val="lowerLetter"/>
      <w:lvlText w:val="%1."/>
      <w:lvlJc w:val="left"/>
      <w:pPr>
        <w:ind w:left="873" w:hanging="360"/>
      </w:pPr>
    </w:lvl>
    <w:lvl w:ilvl="1" w:tplc="340A0019" w:tentative="1">
      <w:start w:val="1"/>
      <w:numFmt w:val="lowerLetter"/>
      <w:lvlText w:val="%2."/>
      <w:lvlJc w:val="left"/>
      <w:pPr>
        <w:ind w:left="1593" w:hanging="360"/>
      </w:pPr>
    </w:lvl>
    <w:lvl w:ilvl="2" w:tplc="340A001B" w:tentative="1">
      <w:start w:val="1"/>
      <w:numFmt w:val="lowerRoman"/>
      <w:lvlText w:val="%3."/>
      <w:lvlJc w:val="right"/>
      <w:pPr>
        <w:ind w:left="2313" w:hanging="180"/>
      </w:pPr>
    </w:lvl>
    <w:lvl w:ilvl="3" w:tplc="340A000F" w:tentative="1">
      <w:start w:val="1"/>
      <w:numFmt w:val="decimal"/>
      <w:lvlText w:val="%4."/>
      <w:lvlJc w:val="left"/>
      <w:pPr>
        <w:ind w:left="3033" w:hanging="360"/>
      </w:pPr>
    </w:lvl>
    <w:lvl w:ilvl="4" w:tplc="340A0019" w:tentative="1">
      <w:start w:val="1"/>
      <w:numFmt w:val="lowerLetter"/>
      <w:lvlText w:val="%5."/>
      <w:lvlJc w:val="left"/>
      <w:pPr>
        <w:ind w:left="3753" w:hanging="360"/>
      </w:pPr>
    </w:lvl>
    <w:lvl w:ilvl="5" w:tplc="340A001B" w:tentative="1">
      <w:start w:val="1"/>
      <w:numFmt w:val="lowerRoman"/>
      <w:lvlText w:val="%6."/>
      <w:lvlJc w:val="right"/>
      <w:pPr>
        <w:ind w:left="4473" w:hanging="180"/>
      </w:pPr>
    </w:lvl>
    <w:lvl w:ilvl="6" w:tplc="340A000F" w:tentative="1">
      <w:start w:val="1"/>
      <w:numFmt w:val="decimal"/>
      <w:lvlText w:val="%7."/>
      <w:lvlJc w:val="left"/>
      <w:pPr>
        <w:ind w:left="5193" w:hanging="360"/>
      </w:pPr>
    </w:lvl>
    <w:lvl w:ilvl="7" w:tplc="340A0019" w:tentative="1">
      <w:start w:val="1"/>
      <w:numFmt w:val="lowerLetter"/>
      <w:lvlText w:val="%8."/>
      <w:lvlJc w:val="left"/>
      <w:pPr>
        <w:ind w:left="5913" w:hanging="360"/>
      </w:pPr>
    </w:lvl>
    <w:lvl w:ilvl="8" w:tplc="340A001B" w:tentative="1">
      <w:start w:val="1"/>
      <w:numFmt w:val="lowerRoman"/>
      <w:lvlText w:val="%9."/>
      <w:lvlJc w:val="right"/>
      <w:pPr>
        <w:ind w:left="6633" w:hanging="180"/>
      </w:pPr>
    </w:lvl>
  </w:abstractNum>
  <w:abstractNum w:abstractNumId="6">
    <w:nsid w:val="3A2131BB"/>
    <w:multiLevelType w:val="hybridMultilevel"/>
    <w:tmpl w:val="3E48ADA8"/>
    <w:lvl w:ilvl="0" w:tplc="340A0015">
      <w:start w:val="1"/>
      <w:numFmt w:val="upperLetter"/>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7">
    <w:nsid w:val="4F2758E3"/>
    <w:multiLevelType w:val="hybridMultilevel"/>
    <w:tmpl w:val="AF2218C2"/>
    <w:lvl w:ilvl="0" w:tplc="340A0011">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8">
    <w:nsid w:val="4F37364F"/>
    <w:multiLevelType w:val="hybridMultilevel"/>
    <w:tmpl w:val="88AE1E96"/>
    <w:lvl w:ilvl="0" w:tplc="340A0019">
      <w:start w:val="1"/>
      <w:numFmt w:val="lowerLetter"/>
      <w:lvlText w:val="%1."/>
      <w:lvlJc w:val="left"/>
      <w:pPr>
        <w:ind w:left="873" w:hanging="360"/>
      </w:pPr>
    </w:lvl>
    <w:lvl w:ilvl="1" w:tplc="340A0019" w:tentative="1">
      <w:start w:val="1"/>
      <w:numFmt w:val="lowerLetter"/>
      <w:lvlText w:val="%2."/>
      <w:lvlJc w:val="left"/>
      <w:pPr>
        <w:ind w:left="1593" w:hanging="360"/>
      </w:pPr>
    </w:lvl>
    <w:lvl w:ilvl="2" w:tplc="340A001B" w:tentative="1">
      <w:start w:val="1"/>
      <w:numFmt w:val="lowerRoman"/>
      <w:lvlText w:val="%3."/>
      <w:lvlJc w:val="right"/>
      <w:pPr>
        <w:ind w:left="2313" w:hanging="180"/>
      </w:pPr>
    </w:lvl>
    <w:lvl w:ilvl="3" w:tplc="340A000F" w:tentative="1">
      <w:start w:val="1"/>
      <w:numFmt w:val="decimal"/>
      <w:lvlText w:val="%4."/>
      <w:lvlJc w:val="left"/>
      <w:pPr>
        <w:ind w:left="3033" w:hanging="360"/>
      </w:pPr>
    </w:lvl>
    <w:lvl w:ilvl="4" w:tplc="340A0019" w:tentative="1">
      <w:start w:val="1"/>
      <w:numFmt w:val="lowerLetter"/>
      <w:lvlText w:val="%5."/>
      <w:lvlJc w:val="left"/>
      <w:pPr>
        <w:ind w:left="3753" w:hanging="360"/>
      </w:pPr>
    </w:lvl>
    <w:lvl w:ilvl="5" w:tplc="340A001B" w:tentative="1">
      <w:start w:val="1"/>
      <w:numFmt w:val="lowerRoman"/>
      <w:lvlText w:val="%6."/>
      <w:lvlJc w:val="right"/>
      <w:pPr>
        <w:ind w:left="4473" w:hanging="180"/>
      </w:pPr>
    </w:lvl>
    <w:lvl w:ilvl="6" w:tplc="340A000F" w:tentative="1">
      <w:start w:val="1"/>
      <w:numFmt w:val="decimal"/>
      <w:lvlText w:val="%7."/>
      <w:lvlJc w:val="left"/>
      <w:pPr>
        <w:ind w:left="5193" w:hanging="360"/>
      </w:pPr>
    </w:lvl>
    <w:lvl w:ilvl="7" w:tplc="340A0019" w:tentative="1">
      <w:start w:val="1"/>
      <w:numFmt w:val="lowerLetter"/>
      <w:lvlText w:val="%8."/>
      <w:lvlJc w:val="left"/>
      <w:pPr>
        <w:ind w:left="5913" w:hanging="360"/>
      </w:pPr>
    </w:lvl>
    <w:lvl w:ilvl="8" w:tplc="340A001B" w:tentative="1">
      <w:start w:val="1"/>
      <w:numFmt w:val="lowerRoman"/>
      <w:lvlText w:val="%9."/>
      <w:lvlJc w:val="right"/>
      <w:pPr>
        <w:ind w:left="6633" w:hanging="180"/>
      </w:pPr>
    </w:lvl>
  </w:abstractNum>
  <w:abstractNum w:abstractNumId="9">
    <w:nsid w:val="52C212DD"/>
    <w:multiLevelType w:val="hybridMultilevel"/>
    <w:tmpl w:val="D722DF66"/>
    <w:lvl w:ilvl="0" w:tplc="340A0019">
      <w:start w:val="1"/>
      <w:numFmt w:val="lowerLetter"/>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10">
    <w:nsid w:val="5B8371E7"/>
    <w:multiLevelType w:val="hybridMultilevel"/>
    <w:tmpl w:val="E2AA1978"/>
    <w:lvl w:ilvl="0" w:tplc="340A0019">
      <w:start w:val="1"/>
      <w:numFmt w:val="lowerLetter"/>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1">
    <w:nsid w:val="689735CB"/>
    <w:multiLevelType w:val="hybridMultilevel"/>
    <w:tmpl w:val="F5CC4610"/>
    <w:lvl w:ilvl="0" w:tplc="340A000F">
      <w:start w:val="1"/>
      <w:numFmt w:val="decimal"/>
      <w:lvlText w:val="%1."/>
      <w:lvlJc w:val="left"/>
      <w:pPr>
        <w:ind w:left="873" w:hanging="360"/>
      </w:pPr>
    </w:lvl>
    <w:lvl w:ilvl="1" w:tplc="340A0019" w:tentative="1">
      <w:start w:val="1"/>
      <w:numFmt w:val="lowerLetter"/>
      <w:lvlText w:val="%2."/>
      <w:lvlJc w:val="left"/>
      <w:pPr>
        <w:ind w:left="1593" w:hanging="360"/>
      </w:pPr>
    </w:lvl>
    <w:lvl w:ilvl="2" w:tplc="340A001B" w:tentative="1">
      <w:start w:val="1"/>
      <w:numFmt w:val="lowerRoman"/>
      <w:lvlText w:val="%3."/>
      <w:lvlJc w:val="right"/>
      <w:pPr>
        <w:ind w:left="2313" w:hanging="180"/>
      </w:pPr>
    </w:lvl>
    <w:lvl w:ilvl="3" w:tplc="340A000F" w:tentative="1">
      <w:start w:val="1"/>
      <w:numFmt w:val="decimal"/>
      <w:lvlText w:val="%4."/>
      <w:lvlJc w:val="left"/>
      <w:pPr>
        <w:ind w:left="3033" w:hanging="360"/>
      </w:pPr>
    </w:lvl>
    <w:lvl w:ilvl="4" w:tplc="340A0019" w:tentative="1">
      <w:start w:val="1"/>
      <w:numFmt w:val="lowerLetter"/>
      <w:lvlText w:val="%5."/>
      <w:lvlJc w:val="left"/>
      <w:pPr>
        <w:ind w:left="3753" w:hanging="360"/>
      </w:pPr>
    </w:lvl>
    <w:lvl w:ilvl="5" w:tplc="340A001B" w:tentative="1">
      <w:start w:val="1"/>
      <w:numFmt w:val="lowerRoman"/>
      <w:lvlText w:val="%6."/>
      <w:lvlJc w:val="right"/>
      <w:pPr>
        <w:ind w:left="4473" w:hanging="180"/>
      </w:pPr>
    </w:lvl>
    <w:lvl w:ilvl="6" w:tplc="340A000F" w:tentative="1">
      <w:start w:val="1"/>
      <w:numFmt w:val="decimal"/>
      <w:lvlText w:val="%7."/>
      <w:lvlJc w:val="left"/>
      <w:pPr>
        <w:ind w:left="5193" w:hanging="360"/>
      </w:pPr>
    </w:lvl>
    <w:lvl w:ilvl="7" w:tplc="340A0019" w:tentative="1">
      <w:start w:val="1"/>
      <w:numFmt w:val="lowerLetter"/>
      <w:lvlText w:val="%8."/>
      <w:lvlJc w:val="left"/>
      <w:pPr>
        <w:ind w:left="5913" w:hanging="360"/>
      </w:pPr>
    </w:lvl>
    <w:lvl w:ilvl="8" w:tplc="340A001B" w:tentative="1">
      <w:start w:val="1"/>
      <w:numFmt w:val="lowerRoman"/>
      <w:lvlText w:val="%9."/>
      <w:lvlJc w:val="right"/>
      <w:pPr>
        <w:ind w:left="6633" w:hanging="180"/>
      </w:pPr>
    </w:lvl>
  </w:abstractNum>
  <w:abstractNum w:abstractNumId="12">
    <w:nsid w:val="6E8358C7"/>
    <w:multiLevelType w:val="hybridMultilevel"/>
    <w:tmpl w:val="447A6A8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73C93C41"/>
    <w:multiLevelType w:val="hybridMultilevel"/>
    <w:tmpl w:val="AE6ABAAE"/>
    <w:lvl w:ilvl="0" w:tplc="340A0015">
      <w:start w:val="1"/>
      <w:numFmt w:val="upperLetter"/>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14">
    <w:nsid w:val="74B17C89"/>
    <w:multiLevelType w:val="hybridMultilevel"/>
    <w:tmpl w:val="D2DE352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9"/>
  </w:num>
  <w:num w:numId="2">
    <w:abstractNumId w:val="13"/>
  </w:num>
  <w:num w:numId="3">
    <w:abstractNumId w:val="6"/>
  </w:num>
  <w:num w:numId="4">
    <w:abstractNumId w:val="0"/>
  </w:num>
  <w:num w:numId="5">
    <w:abstractNumId w:val="1"/>
  </w:num>
  <w:num w:numId="6">
    <w:abstractNumId w:val="8"/>
  </w:num>
  <w:num w:numId="7">
    <w:abstractNumId w:val="5"/>
  </w:num>
  <w:num w:numId="8">
    <w:abstractNumId w:val="4"/>
  </w:num>
  <w:num w:numId="9">
    <w:abstractNumId w:val="14"/>
  </w:num>
  <w:num w:numId="10">
    <w:abstractNumId w:val="10"/>
  </w:num>
  <w:num w:numId="11">
    <w:abstractNumId w:val="7"/>
  </w:num>
  <w:num w:numId="12">
    <w:abstractNumId w:val="12"/>
  </w:num>
  <w:num w:numId="13">
    <w:abstractNumId w:val="2"/>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CCF"/>
    <w:rsid w:val="00056257"/>
    <w:rsid w:val="0009734C"/>
    <w:rsid w:val="000E0B86"/>
    <w:rsid w:val="000F236A"/>
    <w:rsid w:val="00104853"/>
    <w:rsid w:val="001339FB"/>
    <w:rsid w:val="00135F54"/>
    <w:rsid w:val="00146646"/>
    <w:rsid w:val="001B2ED3"/>
    <w:rsid w:val="001B51DC"/>
    <w:rsid w:val="002224E2"/>
    <w:rsid w:val="00253D23"/>
    <w:rsid w:val="002557A0"/>
    <w:rsid w:val="00285760"/>
    <w:rsid w:val="00296B70"/>
    <w:rsid w:val="002B0747"/>
    <w:rsid w:val="002B2379"/>
    <w:rsid w:val="002B6AC8"/>
    <w:rsid w:val="002E30E1"/>
    <w:rsid w:val="00322306"/>
    <w:rsid w:val="00387595"/>
    <w:rsid w:val="003E296F"/>
    <w:rsid w:val="004428F8"/>
    <w:rsid w:val="00480144"/>
    <w:rsid w:val="00484B40"/>
    <w:rsid w:val="004A3421"/>
    <w:rsid w:val="00501665"/>
    <w:rsid w:val="00506DDF"/>
    <w:rsid w:val="00645A85"/>
    <w:rsid w:val="006B6E89"/>
    <w:rsid w:val="006F6A2F"/>
    <w:rsid w:val="007230A3"/>
    <w:rsid w:val="00757C42"/>
    <w:rsid w:val="007C0360"/>
    <w:rsid w:val="007C42EB"/>
    <w:rsid w:val="007D467B"/>
    <w:rsid w:val="007D4B03"/>
    <w:rsid w:val="007F5DC3"/>
    <w:rsid w:val="008459DD"/>
    <w:rsid w:val="008E6CCF"/>
    <w:rsid w:val="009072CB"/>
    <w:rsid w:val="00944AD6"/>
    <w:rsid w:val="00972869"/>
    <w:rsid w:val="00981146"/>
    <w:rsid w:val="00A06027"/>
    <w:rsid w:val="00A41810"/>
    <w:rsid w:val="00A72C80"/>
    <w:rsid w:val="00A748B1"/>
    <w:rsid w:val="00A777CA"/>
    <w:rsid w:val="00A836F0"/>
    <w:rsid w:val="00A87CBC"/>
    <w:rsid w:val="00BF6410"/>
    <w:rsid w:val="00C1587A"/>
    <w:rsid w:val="00CA66F9"/>
    <w:rsid w:val="00CB00BD"/>
    <w:rsid w:val="00CB6108"/>
    <w:rsid w:val="00CC6F9B"/>
    <w:rsid w:val="00CD51E9"/>
    <w:rsid w:val="00DB2A54"/>
    <w:rsid w:val="00DC7960"/>
    <w:rsid w:val="00E93648"/>
    <w:rsid w:val="00F276FB"/>
    <w:rsid w:val="00F82520"/>
    <w:rsid w:val="00F92245"/>
    <w:rsid w:val="00FB23D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A85"/>
    <w:pPr>
      <w:ind w:left="720"/>
      <w:contextualSpacing/>
    </w:pPr>
  </w:style>
  <w:style w:type="paragraph" w:styleId="BalloonText">
    <w:name w:val="Balloon Text"/>
    <w:basedOn w:val="Normal"/>
    <w:link w:val="BalloonTextChar"/>
    <w:uiPriority w:val="99"/>
    <w:semiHidden/>
    <w:unhideWhenUsed/>
    <w:rsid w:val="00253D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D23"/>
    <w:rPr>
      <w:rFonts w:ascii="Tahoma" w:hAnsi="Tahoma" w:cs="Tahoma"/>
      <w:sz w:val="16"/>
      <w:szCs w:val="16"/>
    </w:rPr>
  </w:style>
  <w:style w:type="paragraph" w:styleId="Header">
    <w:name w:val="header"/>
    <w:basedOn w:val="Normal"/>
    <w:link w:val="HeaderChar"/>
    <w:uiPriority w:val="99"/>
    <w:unhideWhenUsed/>
    <w:rsid w:val="00104853"/>
    <w:pPr>
      <w:tabs>
        <w:tab w:val="center" w:pos="4419"/>
        <w:tab w:val="right" w:pos="8838"/>
      </w:tabs>
      <w:spacing w:after="0" w:line="240" w:lineRule="auto"/>
    </w:pPr>
  </w:style>
  <w:style w:type="character" w:customStyle="1" w:styleId="HeaderChar">
    <w:name w:val="Header Char"/>
    <w:basedOn w:val="DefaultParagraphFont"/>
    <w:link w:val="Header"/>
    <w:uiPriority w:val="99"/>
    <w:rsid w:val="00104853"/>
  </w:style>
  <w:style w:type="paragraph" w:styleId="Footer">
    <w:name w:val="footer"/>
    <w:basedOn w:val="Normal"/>
    <w:link w:val="FooterChar"/>
    <w:uiPriority w:val="99"/>
    <w:unhideWhenUsed/>
    <w:rsid w:val="00104853"/>
    <w:pPr>
      <w:tabs>
        <w:tab w:val="center" w:pos="4419"/>
        <w:tab w:val="right" w:pos="8838"/>
      </w:tabs>
      <w:spacing w:after="0" w:line="240" w:lineRule="auto"/>
    </w:pPr>
  </w:style>
  <w:style w:type="character" w:customStyle="1" w:styleId="FooterChar">
    <w:name w:val="Footer Char"/>
    <w:basedOn w:val="DefaultParagraphFont"/>
    <w:link w:val="Footer"/>
    <w:uiPriority w:val="99"/>
    <w:rsid w:val="001048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A85"/>
    <w:pPr>
      <w:ind w:left="720"/>
      <w:contextualSpacing/>
    </w:pPr>
  </w:style>
  <w:style w:type="paragraph" w:styleId="BalloonText">
    <w:name w:val="Balloon Text"/>
    <w:basedOn w:val="Normal"/>
    <w:link w:val="BalloonTextChar"/>
    <w:uiPriority w:val="99"/>
    <w:semiHidden/>
    <w:unhideWhenUsed/>
    <w:rsid w:val="00253D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D23"/>
    <w:rPr>
      <w:rFonts w:ascii="Tahoma" w:hAnsi="Tahoma" w:cs="Tahoma"/>
      <w:sz w:val="16"/>
      <w:szCs w:val="16"/>
    </w:rPr>
  </w:style>
  <w:style w:type="paragraph" w:styleId="Header">
    <w:name w:val="header"/>
    <w:basedOn w:val="Normal"/>
    <w:link w:val="HeaderChar"/>
    <w:uiPriority w:val="99"/>
    <w:unhideWhenUsed/>
    <w:rsid w:val="00104853"/>
    <w:pPr>
      <w:tabs>
        <w:tab w:val="center" w:pos="4419"/>
        <w:tab w:val="right" w:pos="8838"/>
      </w:tabs>
      <w:spacing w:after="0" w:line="240" w:lineRule="auto"/>
    </w:pPr>
  </w:style>
  <w:style w:type="character" w:customStyle="1" w:styleId="HeaderChar">
    <w:name w:val="Header Char"/>
    <w:basedOn w:val="DefaultParagraphFont"/>
    <w:link w:val="Header"/>
    <w:uiPriority w:val="99"/>
    <w:rsid w:val="00104853"/>
  </w:style>
  <w:style w:type="paragraph" w:styleId="Footer">
    <w:name w:val="footer"/>
    <w:basedOn w:val="Normal"/>
    <w:link w:val="FooterChar"/>
    <w:uiPriority w:val="99"/>
    <w:unhideWhenUsed/>
    <w:rsid w:val="00104853"/>
    <w:pPr>
      <w:tabs>
        <w:tab w:val="center" w:pos="4419"/>
        <w:tab w:val="right" w:pos="8838"/>
      </w:tabs>
      <w:spacing w:after="0" w:line="240" w:lineRule="auto"/>
    </w:pPr>
  </w:style>
  <w:style w:type="character" w:customStyle="1" w:styleId="FooterChar">
    <w:name w:val="Footer Char"/>
    <w:basedOn w:val="DefaultParagraphFont"/>
    <w:link w:val="Footer"/>
    <w:uiPriority w:val="99"/>
    <w:rsid w:val="00104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923</TotalTime>
  <Pages>4</Pages>
  <Words>962</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16</cp:revision>
  <dcterms:created xsi:type="dcterms:W3CDTF">2020-05-22T21:43:00Z</dcterms:created>
  <dcterms:modified xsi:type="dcterms:W3CDTF">2020-08-31T14:50:00Z</dcterms:modified>
</cp:coreProperties>
</file>