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2A451F" w14:textId="4E6F1825" w:rsidR="006E5B45" w:rsidRDefault="006E5B45" w:rsidP="006E5B45">
      <w:pPr>
        <w:jc w:val="center"/>
        <w:rPr>
          <w:rFonts w:ascii="Arial" w:hAnsi="Arial" w:cs="Arial"/>
          <w:sz w:val="28"/>
          <w:szCs w:val="28"/>
          <w:u w:val="single"/>
          <w:lang w:val="es-ES"/>
        </w:rPr>
      </w:pPr>
      <w:r w:rsidRPr="00B36E63">
        <w:rPr>
          <w:rFonts w:ascii="Arial" w:hAnsi="Arial" w:cs="Arial"/>
          <w:sz w:val="28"/>
          <w:szCs w:val="28"/>
          <w:u w:val="single"/>
          <w:lang w:val="es-ES"/>
        </w:rPr>
        <w:t>Rolido paramétrico en los buques.</w:t>
      </w:r>
    </w:p>
    <w:p w14:paraId="4714AC2F" w14:textId="0AF5EE7B" w:rsidR="006E5B45" w:rsidRPr="00B36E63" w:rsidRDefault="00EA2CCD" w:rsidP="006E5B45">
      <w:pPr>
        <w:jc w:val="both"/>
        <w:rPr>
          <w:rFonts w:ascii="Arial" w:hAnsi="Arial" w:cs="Arial"/>
          <w:sz w:val="24"/>
          <w:szCs w:val="24"/>
          <w:lang w:val="es-ES"/>
        </w:rPr>
      </w:pPr>
      <w:r w:rsidRPr="00B36E63">
        <w:rPr>
          <w:rFonts w:ascii="Arial" w:hAnsi="Arial" w:cs="Arial"/>
          <w:sz w:val="24"/>
          <w:szCs w:val="24"/>
          <w:lang w:val="es-ES"/>
        </w:rPr>
        <w:t>Tras un grave accidente en alta mar</w:t>
      </w:r>
      <w:r w:rsidR="001414CA" w:rsidRPr="00B36E63">
        <w:rPr>
          <w:rFonts w:ascii="Arial" w:hAnsi="Arial" w:cs="Arial"/>
          <w:sz w:val="24"/>
          <w:szCs w:val="24"/>
          <w:lang w:val="es-ES"/>
        </w:rPr>
        <w:t xml:space="preserve"> ocasionado debido a un rolido paramétrico en el buque</w:t>
      </w:r>
      <w:r w:rsidR="003D282F" w:rsidRPr="00B36E63">
        <w:rPr>
          <w:rFonts w:ascii="Arial" w:hAnsi="Arial" w:cs="Arial"/>
          <w:sz w:val="24"/>
          <w:szCs w:val="24"/>
          <w:lang w:val="es-ES"/>
        </w:rPr>
        <w:t>,</w:t>
      </w:r>
      <w:r w:rsidRPr="00B36E63">
        <w:rPr>
          <w:rFonts w:ascii="Arial" w:hAnsi="Arial" w:cs="Arial"/>
          <w:sz w:val="24"/>
          <w:szCs w:val="24"/>
          <w:lang w:val="es-ES"/>
        </w:rPr>
        <w:t xml:space="preserve"> y a raíz de las actividades realizadas por la OMI que provocó este accidente es que varios de los propietarios y operadores de buques se vieron en la necesidad de capacitar a su tripulación para poder comprender y evitar todas las formas de este gran movimiento de balance, incluyendo el rolido paramétrico en alta mar.</w:t>
      </w:r>
    </w:p>
    <w:p w14:paraId="0108119F" w14:textId="1CE7E5DA" w:rsidR="001414CA" w:rsidRPr="00B36E63" w:rsidRDefault="00EA2CCD" w:rsidP="006E5B45">
      <w:pPr>
        <w:jc w:val="both"/>
        <w:rPr>
          <w:rFonts w:ascii="Arial" w:hAnsi="Arial" w:cs="Arial"/>
          <w:sz w:val="24"/>
          <w:szCs w:val="24"/>
          <w:lang w:val="es-ES"/>
        </w:rPr>
      </w:pPr>
      <w:r w:rsidRPr="00B36E63">
        <w:rPr>
          <w:rFonts w:ascii="Arial" w:hAnsi="Arial" w:cs="Arial"/>
          <w:sz w:val="24"/>
          <w:szCs w:val="24"/>
          <w:lang w:val="es-ES"/>
        </w:rPr>
        <w:t xml:space="preserve">En </w:t>
      </w:r>
      <w:r w:rsidR="003D282F" w:rsidRPr="00B36E63">
        <w:rPr>
          <w:rFonts w:ascii="Arial" w:hAnsi="Arial" w:cs="Arial"/>
          <w:sz w:val="24"/>
          <w:szCs w:val="24"/>
          <w:lang w:val="es-ES"/>
        </w:rPr>
        <w:t>consecuencia</w:t>
      </w:r>
      <w:r w:rsidRPr="00B36E63">
        <w:rPr>
          <w:rFonts w:ascii="Arial" w:hAnsi="Arial" w:cs="Arial"/>
          <w:sz w:val="24"/>
          <w:szCs w:val="24"/>
          <w:lang w:val="es-ES"/>
        </w:rPr>
        <w:t xml:space="preserve"> de lo anterior</w:t>
      </w:r>
      <w:r w:rsidR="003D282F" w:rsidRPr="00B36E63">
        <w:rPr>
          <w:rFonts w:ascii="Arial" w:hAnsi="Arial" w:cs="Arial"/>
          <w:sz w:val="24"/>
          <w:szCs w:val="24"/>
          <w:lang w:val="es-ES"/>
        </w:rPr>
        <w:t>,</w:t>
      </w:r>
      <w:r w:rsidRPr="00B36E63">
        <w:rPr>
          <w:rFonts w:ascii="Arial" w:hAnsi="Arial" w:cs="Arial"/>
          <w:sz w:val="24"/>
          <w:szCs w:val="24"/>
          <w:lang w:val="es-ES"/>
        </w:rPr>
        <w:t xml:space="preserve"> es que Herbert Engineering</w:t>
      </w:r>
      <w:r w:rsidR="00B72FCF" w:rsidRPr="00B36E63">
        <w:rPr>
          <w:rFonts w:ascii="Arial" w:hAnsi="Arial" w:cs="Arial"/>
          <w:sz w:val="24"/>
          <w:szCs w:val="24"/>
          <w:lang w:val="es-ES"/>
        </w:rPr>
        <w:t xml:space="preserve"> ha</w:t>
      </w:r>
      <w:r w:rsidRPr="00B36E63">
        <w:rPr>
          <w:rFonts w:ascii="Arial" w:hAnsi="Arial" w:cs="Arial"/>
          <w:sz w:val="24"/>
          <w:szCs w:val="24"/>
          <w:lang w:val="es-ES"/>
        </w:rPr>
        <w:t xml:space="preserve"> aprovechado el incidente para producir un video orientado a mejorar</w:t>
      </w:r>
      <w:r w:rsidR="00B72FCF" w:rsidRPr="00B36E63">
        <w:rPr>
          <w:rFonts w:ascii="Arial" w:hAnsi="Arial" w:cs="Arial"/>
          <w:sz w:val="24"/>
          <w:szCs w:val="24"/>
          <w:lang w:val="es-ES"/>
        </w:rPr>
        <w:t xml:space="preserve"> la comprensión del movimiento de los grandes buques.</w:t>
      </w:r>
      <w:r w:rsidR="001414CA" w:rsidRPr="00B36E63">
        <w:rPr>
          <w:rFonts w:ascii="Arial" w:hAnsi="Arial" w:cs="Arial"/>
          <w:sz w:val="24"/>
          <w:szCs w:val="24"/>
          <w:lang w:val="es-ES"/>
        </w:rPr>
        <w:t xml:space="preserve"> En este video se muestran principalmente los problemas que se pueda tener en la navegación, además de explorar las razones por las que puede producir un gran rolido en condiciones particulares con el objetivo de sugerir que se puede hacer para limitarlo.</w:t>
      </w:r>
    </w:p>
    <w:p w14:paraId="051D162C" w14:textId="64BE8066" w:rsidR="00B72FCF" w:rsidRPr="00B36E63" w:rsidRDefault="00B72FCF" w:rsidP="006E5B45">
      <w:pPr>
        <w:jc w:val="both"/>
        <w:rPr>
          <w:rFonts w:ascii="Arial" w:hAnsi="Arial" w:cs="Arial"/>
          <w:sz w:val="24"/>
          <w:szCs w:val="24"/>
          <w:lang w:val="es-ES"/>
        </w:rPr>
      </w:pPr>
      <w:r w:rsidRPr="00B36E63">
        <w:rPr>
          <w:rFonts w:ascii="Arial" w:hAnsi="Arial" w:cs="Arial"/>
          <w:sz w:val="24"/>
          <w:szCs w:val="24"/>
          <w:lang w:val="es-ES"/>
        </w:rPr>
        <w:t xml:space="preserve">La respuesta al balanceo de los </w:t>
      </w:r>
      <w:r w:rsidR="001414CA" w:rsidRPr="00B36E63">
        <w:rPr>
          <w:rFonts w:ascii="Arial" w:hAnsi="Arial" w:cs="Arial"/>
          <w:sz w:val="24"/>
          <w:szCs w:val="24"/>
          <w:lang w:val="es-ES"/>
        </w:rPr>
        <w:t>buques</w:t>
      </w:r>
      <w:r w:rsidRPr="00B36E63">
        <w:rPr>
          <w:rFonts w:ascii="Arial" w:hAnsi="Arial" w:cs="Arial"/>
          <w:sz w:val="24"/>
          <w:szCs w:val="24"/>
          <w:lang w:val="es-ES"/>
        </w:rPr>
        <w:t xml:space="preserve"> en las olas es un fenómeno complejo influenciado por una gran cantidad de factores, tales como, las formas del casco del buque, los apéndices, el gobierno, la velocidad, la dirección, las </w:t>
      </w:r>
      <w:r w:rsidR="001414CA" w:rsidRPr="00B36E63">
        <w:rPr>
          <w:rFonts w:ascii="Arial" w:hAnsi="Arial" w:cs="Arial"/>
          <w:sz w:val="24"/>
          <w:szCs w:val="24"/>
          <w:lang w:val="es-ES"/>
        </w:rPr>
        <w:t>organizaciones</w:t>
      </w:r>
      <w:r w:rsidRPr="00B36E63">
        <w:rPr>
          <w:rFonts w:ascii="Arial" w:hAnsi="Arial" w:cs="Arial"/>
          <w:sz w:val="24"/>
          <w:szCs w:val="24"/>
          <w:lang w:val="es-ES"/>
        </w:rPr>
        <w:t xml:space="preserve"> de </w:t>
      </w:r>
      <w:r w:rsidR="001414CA" w:rsidRPr="00B36E63">
        <w:rPr>
          <w:rFonts w:ascii="Arial" w:hAnsi="Arial" w:cs="Arial"/>
          <w:sz w:val="24"/>
          <w:szCs w:val="24"/>
          <w:lang w:val="es-ES"/>
        </w:rPr>
        <w:t xml:space="preserve">la </w:t>
      </w:r>
      <w:r w:rsidRPr="00B36E63">
        <w:rPr>
          <w:rFonts w:ascii="Arial" w:hAnsi="Arial" w:cs="Arial"/>
          <w:sz w:val="24"/>
          <w:szCs w:val="24"/>
          <w:lang w:val="es-ES"/>
        </w:rPr>
        <w:t xml:space="preserve">carga y, por supuesto, la altura y el período de las olas. </w:t>
      </w:r>
    </w:p>
    <w:p w14:paraId="56E3706B" w14:textId="24914234" w:rsidR="001414CA" w:rsidRPr="00B36E63" w:rsidRDefault="00B72FCF" w:rsidP="003D282F">
      <w:pPr>
        <w:jc w:val="both"/>
        <w:rPr>
          <w:rFonts w:ascii="Arial" w:hAnsi="Arial" w:cs="Arial"/>
          <w:sz w:val="24"/>
          <w:szCs w:val="24"/>
        </w:rPr>
      </w:pPr>
      <w:r w:rsidRPr="00B36E63">
        <w:rPr>
          <w:rFonts w:ascii="Arial" w:hAnsi="Arial" w:cs="Arial"/>
          <w:sz w:val="24"/>
          <w:szCs w:val="24"/>
          <w:lang w:val="es-ES"/>
        </w:rPr>
        <w:t>El rolido</w:t>
      </w:r>
      <w:r w:rsidR="003D282F" w:rsidRPr="00B36E63">
        <w:rPr>
          <w:rFonts w:ascii="Arial" w:hAnsi="Arial" w:cs="Arial"/>
          <w:sz w:val="24"/>
          <w:szCs w:val="24"/>
          <w:lang w:val="es-ES"/>
        </w:rPr>
        <w:t xml:space="preserve"> paramétrico </w:t>
      </w:r>
      <w:r w:rsidR="003D282F" w:rsidRPr="00B36E63">
        <w:rPr>
          <w:rFonts w:ascii="Arial" w:hAnsi="Arial" w:cs="Arial"/>
          <w:sz w:val="24"/>
          <w:szCs w:val="24"/>
          <w:lang w:val="es-CL"/>
        </w:rPr>
        <w:t xml:space="preserve">es </w:t>
      </w:r>
      <w:r w:rsidR="003D282F" w:rsidRPr="00B36E63">
        <w:rPr>
          <w:rFonts w:ascii="Arial" w:hAnsi="Arial" w:cs="Arial"/>
          <w:sz w:val="24"/>
          <w:szCs w:val="24"/>
        </w:rPr>
        <w:t>generado principalmente cuando se navega con mar por la proa o por la popa y en las cercanías de ambas direcciones, consiste en grandes escoras súbitas y violentas, generadas de improviso y en un corto lapso.</w:t>
      </w:r>
      <w:r w:rsidR="003D282F" w:rsidRPr="00B36E63">
        <w:rPr>
          <w:rFonts w:ascii="Arial" w:hAnsi="Arial" w:cs="Arial"/>
          <w:sz w:val="24"/>
          <w:szCs w:val="24"/>
          <w:lang w:val="es-ES"/>
        </w:rPr>
        <w:t xml:space="preserve"> Éste es</w:t>
      </w:r>
      <w:r w:rsidRPr="00B36E63">
        <w:rPr>
          <w:rFonts w:ascii="Arial" w:hAnsi="Arial" w:cs="Arial"/>
          <w:sz w:val="24"/>
          <w:szCs w:val="24"/>
          <w:lang w:val="es-ES"/>
        </w:rPr>
        <w:t xml:space="preserve"> particularmente peligroso para los buques, ya que puede </w:t>
      </w:r>
      <w:r w:rsidR="001F0FE5" w:rsidRPr="00B36E63">
        <w:rPr>
          <w:rFonts w:ascii="Arial" w:hAnsi="Arial" w:cs="Arial"/>
          <w:sz w:val="24"/>
          <w:szCs w:val="24"/>
          <w:lang w:val="es-ES"/>
        </w:rPr>
        <w:t xml:space="preserve">alcanzar valores elevados, poniendo en peligro </w:t>
      </w:r>
      <w:r w:rsidR="007E59C1" w:rsidRPr="00B36E63">
        <w:rPr>
          <w:rFonts w:ascii="Arial" w:hAnsi="Arial" w:cs="Arial"/>
          <w:sz w:val="24"/>
          <w:szCs w:val="24"/>
          <w:lang w:val="es-ES"/>
        </w:rPr>
        <w:t>la estabilidad del buque, su tripulación y su carga. Incluso cuando el rolido no alcanza valores tan</w:t>
      </w:r>
      <w:r w:rsidR="00DF142F" w:rsidRPr="00B36E63">
        <w:rPr>
          <w:rFonts w:ascii="Arial" w:hAnsi="Arial" w:cs="Arial"/>
          <w:sz w:val="24"/>
          <w:szCs w:val="24"/>
          <w:lang w:val="es-ES"/>
        </w:rPr>
        <w:t xml:space="preserve"> extremos, su efecto sobre las aceleraciones de la carga puede provocar daños graves.</w:t>
      </w:r>
    </w:p>
    <w:p w14:paraId="5213043E" w14:textId="2CB78A41" w:rsidR="0089198A" w:rsidRDefault="001414CA" w:rsidP="003D282F">
      <w:pPr>
        <w:shd w:val="clear" w:color="auto" w:fill="FFFFFF"/>
        <w:spacing w:after="0" w:line="240" w:lineRule="auto"/>
        <w:rPr>
          <w:rFonts w:ascii="Arial" w:hAnsi="Arial" w:cs="Arial"/>
          <w:sz w:val="24"/>
          <w:szCs w:val="24"/>
        </w:rPr>
      </w:pPr>
      <w:r w:rsidRPr="00B36E63">
        <w:rPr>
          <w:rFonts w:ascii="Arial" w:hAnsi="Arial" w:cs="Arial"/>
          <w:sz w:val="24"/>
          <w:szCs w:val="24"/>
        </w:rPr>
        <w:t xml:space="preserve">Es importante </w:t>
      </w:r>
      <w:r w:rsidR="00920DA2">
        <w:rPr>
          <w:rFonts w:ascii="Arial" w:hAnsi="Arial" w:cs="Arial"/>
          <w:sz w:val="24"/>
          <w:szCs w:val="24"/>
        </w:rPr>
        <w:t>destacar</w:t>
      </w:r>
      <w:r w:rsidRPr="00B36E63">
        <w:rPr>
          <w:rFonts w:ascii="Arial" w:hAnsi="Arial" w:cs="Arial"/>
          <w:sz w:val="24"/>
          <w:szCs w:val="24"/>
        </w:rPr>
        <w:t xml:space="preserve"> que el balanceo del buque es inversamente proporcional al GM,</w:t>
      </w:r>
      <w:r w:rsidR="00920DA2">
        <w:rPr>
          <w:rFonts w:ascii="Arial" w:hAnsi="Arial" w:cs="Arial"/>
          <w:sz w:val="24"/>
          <w:szCs w:val="24"/>
        </w:rPr>
        <w:t xml:space="preserve"> es decir,</w:t>
      </w:r>
      <w:r w:rsidRPr="00B36E63">
        <w:rPr>
          <w:rFonts w:ascii="Arial" w:hAnsi="Arial" w:cs="Arial"/>
          <w:sz w:val="24"/>
          <w:szCs w:val="24"/>
        </w:rPr>
        <w:t xml:space="preserve"> mientras </w:t>
      </w:r>
      <w:r w:rsidR="00920DA2" w:rsidRPr="00B36E63">
        <w:rPr>
          <w:rFonts w:ascii="Arial" w:hAnsi="Arial" w:cs="Arial"/>
          <w:sz w:val="24"/>
          <w:szCs w:val="24"/>
        </w:rPr>
        <w:t>más</w:t>
      </w:r>
      <w:r w:rsidRPr="00B36E63">
        <w:rPr>
          <w:rFonts w:ascii="Arial" w:hAnsi="Arial" w:cs="Arial"/>
          <w:sz w:val="24"/>
          <w:szCs w:val="24"/>
        </w:rPr>
        <w:t xml:space="preserve"> pequeño sea el GM del buque, mayor será su </w:t>
      </w:r>
      <w:r w:rsidR="00920DA2">
        <w:rPr>
          <w:rFonts w:ascii="Arial" w:hAnsi="Arial" w:cs="Arial"/>
          <w:sz w:val="24"/>
          <w:szCs w:val="24"/>
        </w:rPr>
        <w:t xml:space="preserve">capacidad de balancearse, siendo así menos </w:t>
      </w:r>
      <w:r w:rsidRPr="00B36E63">
        <w:rPr>
          <w:rFonts w:ascii="Arial" w:hAnsi="Arial" w:cs="Arial"/>
          <w:sz w:val="24"/>
          <w:szCs w:val="24"/>
        </w:rPr>
        <w:t>estable</w:t>
      </w:r>
      <w:r w:rsidR="00920DA2">
        <w:rPr>
          <w:rFonts w:ascii="Arial" w:hAnsi="Arial" w:cs="Arial"/>
          <w:sz w:val="24"/>
          <w:szCs w:val="24"/>
        </w:rPr>
        <w:t>,</w:t>
      </w:r>
      <w:r w:rsidRPr="00B36E63">
        <w:rPr>
          <w:rFonts w:ascii="Arial" w:hAnsi="Arial" w:cs="Arial"/>
          <w:sz w:val="24"/>
          <w:szCs w:val="24"/>
        </w:rPr>
        <w:t xml:space="preserve"> y viceversa.</w:t>
      </w:r>
    </w:p>
    <w:p w14:paraId="347A4053" w14:textId="77777777" w:rsidR="00067CC7" w:rsidRPr="00B36E63" w:rsidRDefault="00067CC7" w:rsidP="003D282F">
      <w:pPr>
        <w:shd w:val="clear" w:color="auto" w:fill="FFFFFF"/>
        <w:spacing w:after="0" w:line="240" w:lineRule="auto"/>
        <w:rPr>
          <w:rFonts w:ascii="Arial" w:hAnsi="Arial" w:cs="Arial"/>
          <w:sz w:val="24"/>
          <w:szCs w:val="24"/>
        </w:rPr>
      </w:pPr>
    </w:p>
    <w:p w14:paraId="08C9E8EF" w14:textId="7764FCD1" w:rsidR="00904327" w:rsidRPr="00067CC7" w:rsidRDefault="00904327" w:rsidP="003D282F">
      <w:pPr>
        <w:shd w:val="clear" w:color="auto" w:fill="FFFFFF"/>
        <w:spacing w:after="0" w:line="240" w:lineRule="auto"/>
        <w:rPr>
          <w:rFonts w:ascii="Arial" w:hAnsi="Arial" w:cs="Arial"/>
          <w:b/>
          <w:bCs/>
          <w:sz w:val="24"/>
          <w:szCs w:val="24"/>
          <w:u w:val="single"/>
        </w:rPr>
      </w:pPr>
      <w:r w:rsidRPr="0089198A">
        <w:rPr>
          <w:rFonts w:ascii="Arial" w:hAnsi="Arial" w:cs="Arial"/>
          <w:b/>
          <w:bCs/>
          <w:sz w:val="24"/>
          <w:szCs w:val="24"/>
          <w:u w:val="single"/>
        </w:rPr>
        <w:t>PREGUNTAS</w:t>
      </w:r>
    </w:p>
    <w:p w14:paraId="37CBE885" w14:textId="08531BFA" w:rsidR="00011EC2" w:rsidRPr="00B36E63" w:rsidRDefault="00011EC2" w:rsidP="00011EC2">
      <w:pPr>
        <w:pStyle w:val="NormalWeb"/>
        <w:shd w:val="clear" w:color="auto" w:fill="FFFFFF"/>
        <w:spacing w:before="120" w:beforeAutospacing="0" w:after="120" w:afterAutospacing="0"/>
        <w:rPr>
          <w:rFonts w:ascii="Arial" w:hAnsi="Arial" w:cs="Arial"/>
          <w:b/>
          <w:bCs/>
        </w:rPr>
      </w:pPr>
      <w:r w:rsidRPr="00B36E63">
        <w:rPr>
          <w:rFonts w:ascii="Arial" w:hAnsi="Arial" w:cs="Arial"/>
          <w:b/>
          <w:bCs/>
        </w:rPr>
        <w:t>¿Por qué se pr</w:t>
      </w:r>
      <w:r w:rsidR="00067CC7">
        <w:rPr>
          <w:rFonts w:ascii="Arial" w:hAnsi="Arial" w:cs="Arial"/>
          <w:b/>
          <w:bCs/>
        </w:rPr>
        <w:t>o</w:t>
      </w:r>
      <w:r w:rsidRPr="00B36E63">
        <w:rPr>
          <w:rFonts w:ascii="Arial" w:hAnsi="Arial" w:cs="Arial"/>
          <w:b/>
          <w:bCs/>
        </w:rPr>
        <w:t>duce el rolido paramétrico?</w:t>
      </w:r>
    </w:p>
    <w:p w14:paraId="455CA0EC" w14:textId="2D0D7CFB" w:rsidR="001414CA" w:rsidRPr="00B36E63" w:rsidRDefault="001414CA" w:rsidP="001414CA">
      <w:pPr>
        <w:shd w:val="clear" w:color="auto" w:fill="FFFFFF"/>
        <w:spacing w:after="0" w:line="240" w:lineRule="auto"/>
        <w:rPr>
          <w:rFonts w:ascii="Arial" w:eastAsia="Times New Roman" w:hAnsi="Arial" w:cs="Arial"/>
          <w:sz w:val="24"/>
          <w:szCs w:val="24"/>
          <w:lang w:val="es-CL" w:eastAsia="es-CL"/>
        </w:rPr>
      </w:pPr>
      <w:r w:rsidRPr="00B36E63">
        <w:rPr>
          <w:rFonts w:ascii="Arial" w:eastAsia="Times New Roman" w:hAnsi="Arial" w:cs="Arial"/>
          <w:sz w:val="24"/>
          <w:szCs w:val="24"/>
          <w:lang w:val="es-CL" w:eastAsia="es-CL"/>
        </w:rPr>
        <w:t> </w:t>
      </w:r>
      <w:r w:rsidR="00D91DFA" w:rsidRPr="00B36E63">
        <w:rPr>
          <w:rFonts w:ascii="Arial" w:eastAsia="Times New Roman" w:hAnsi="Arial" w:cs="Arial"/>
          <w:sz w:val="24"/>
          <w:szCs w:val="24"/>
          <w:lang w:val="es-CL" w:eastAsia="es-CL"/>
        </w:rPr>
        <w:t>El rolido paramétrico es producido por diversos factores tales como, la altura, el periodo y la dirección de las olas, así como también la velocidad del buque y su GM. Se da princi</w:t>
      </w:r>
      <w:r w:rsidR="00067CC7">
        <w:rPr>
          <w:rFonts w:ascii="Arial" w:eastAsia="Times New Roman" w:hAnsi="Arial" w:cs="Arial"/>
          <w:sz w:val="24"/>
          <w:szCs w:val="24"/>
          <w:lang w:val="es-CL" w:eastAsia="es-CL"/>
        </w:rPr>
        <w:t>p</w:t>
      </w:r>
      <w:r w:rsidR="00D91DFA" w:rsidRPr="00B36E63">
        <w:rPr>
          <w:rFonts w:ascii="Arial" w:eastAsia="Times New Roman" w:hAnsi="Arial" w:cs="Arial"/>
          <w:sz w:val="24"/>
          <w:szCs w:val="24"/>
          <w:lang w:val="es-CL" w:eastAsia="es-CL"/>
        </w:rPr>
        <w:t xml:space="preserve">almente </w:t>
      </w:r>
      <w:r w:rsidRPr="00B36E63">
        <w:rPr>
          <w:rFonts w:ascii="Arial" w:eastAsia="Times New Roman" w:hAnsi="Arial" w:cs="Arial"/>
          <w:sz w:val="24"/>
          <w:szCs w:val="24"/>
          <w:lang w:val="es-CL" w:eastAsia="es-CL"/>
        </w:rPr>
        <w:t>cuando el buque</w:t>
      </w:r>
      <w:r w:rsidR="00D91DFA" w:rsidRPr="00B36E63">
        <w:rPr>
          <w:rFonts w:ascii="Arial" w:eastAsia="Times New Roman" w:hAnsi="Arial" w:cs="Arial"/>
          <w:sz w:val="24"/>
          <w:szCs w:val="24"/>
          <w:lang w:val="es-CL" w:eastAsia="es-CL"/>
        </w:rPr>
        <w:t xml:space="preserve"> navega con mar por la proa o por la popa, y</w:t>
      </w:r>
      <w:r w:rsidRPr="00B36E63">
        <w:rPr>
          <w:rFonts w:ascii="Arial" w:eastAsia="Times New Roman" w:hAnsi="Arial" w:cs="Arial"/>
          <w:sz w:val="24"/>
          <w:szCs w:val="24"/>
          <w:lang w:val="es-CL" w:eastAsia="es-CL"/>
        </w:rPr>
        <w:t xml:space="preserve"> con olas cuya amplitud es similar al largo del casco del</w:t>
      </w:r>
      <w:r w:rsidR="00D91DFA" w:rsidRPr="00B36E63">
        <w:rPr>
          <w:rFonts w:ascii="Arial" w:eastAsia="Times New Roman" w:hAnsi="Arial" w:cs="Arial"/>
          <w:sz w:val="24"/>
          <w:szCs w:val="24"/>
          <w:lang w:val="es-CL" w:eastAsia="es-CL"/>
        </w:rPr>
        <w:t xml:space="preserve"> </w:t>
      </w:r>
      <w:r w:rsidRPr="00B36E63">
        <w:rPr>
          <w:rFonts w:ascii="Arial" w:eastAsia="Times New Roman" w:hAnsi="Arial" w:cs="Arial"/>
          <w:sz w:val="24"/>
          <w:szCs w:val="24"/>
          <w:lang w:val="es-CL" w:eastAsia="es-CL"/>
        </w:rPr>
        <w:t>buque y el periodo de las olas es cercano a la mitad del periodo natural del barco a rolar</w:t>
      </w:r>
      <w:r w:rsidR="00D91DFA" w:rsidRPr="00B36E63">
        <w:rPr>
          <w:rFonts w:ascii="Arial" w:eastAsia="Times New Roman" w:hAnsi="Arial" w:cs="Arial"/>
          <w:sz w:val="24"/>
          <w:szCs w:val="24"/>
          <w:lang w:val="es-CL" w:eastAsia="es-CL"/>
        </w:rPr>
        <w:t xml:space="preserve">, </w:t>
      </w:r>
      <w:r w:rsidRPr="00B36E63">
        <w:rPr>
          <w:rFonts w:ascii="Arial" w:eastAsia="Times New Roman" w:hAnsi="Arial" w:cs="Arial"/>
          <w:sz w:val="24"/>
          <w:szCs w:val="24"/>
          <w:lang w:val="es-CL" w:eastAsia="es-CL"/>
        </w:rPr>
        <w:t>y la baja capacidad del barco para amortiguar dichas olas.</w:t>
      </w:r>
      <w:r w:rsidR="00904327" w:rsidRPr="00B36E63">
        <w:rPr>
          <w:rFonts w:ascii="Arial" w:eastAsia="Times New Roman" w:hAnsi="Arial" w:cs="Arial"/>
          <w:sz w:val="24"/>
          <w:szCs w:val="24"/>
          <w:lang w:val="es-CL" w:eastAsia="es-CL"/>
        </w:rPr>
        <w:t xml:space="preserve"> Para mantener el movimiento, se necesita de una fuerza externa, es decir, </w:t>
      </w:r>
      <w:r w:rsidRPr="00B36E63">
        <w:rPr>
          <w:rFonts w:ascii="Arial" w:eastAsia="Times New Roman" w:hAnsi="Arial" w:cs="Arial"/>
          <w:sz w:val="24"/>
          <w:szCs w:val="24"/>
          <w:lang w:val="es-CL" w:eastAsia="es-CL"/>
        </w:rPr>
        <w:t xml:space="preserve">el buque se balancea por la acción de las olas. Cuando estas cumplen la condición antes mencionada, cada cresta de las </w:t>
      </w:r>
      <w:r w:rsidRPr="00B36E63">
        <w:rPr>
          <w:rFonts w:ascii="Arial" w:eastAsia="Times New Roman" w:hAnsi="Arial" w:cs="Arial"/>
          <w:sz w:val="24"/>
          <w:szCs w:val="24"/>
          <w:lang w:val="es-CL" w:eastAsia="es-CL"/>
        </w:rPr>
        <w:lastRenderedPageBreak/>
        <w:t xml:space="preserve">olas, en otras palabras, la primera cresta provoca un balanceo hacia estribor y la siguiente hacia babor. </w:t>
      </w:r>
    </w:p>
    <w:p w14:paraId="24A3F7A8" w14:textId="276FCB20" w:rsidR="00011EC2" w:rsidRDefault="00011EC2" w:rsidP="00011EC2">
      <w:pPr>
        <w:pStyle w:val="NormalWeb"/>
        <w:shd w:val="clear" w:color="auto" w:fill="FFFFFF"/>
        <w:spacing w:before="120" w:beforeAutospacing="0" w:after="120" w:afterAutospacing="0"/>
        <w:rPr>
          <w:rFonts w:ascii="Arial" w:hAnsi="Arial" w:cs="Arial"/>
          <w:b/>
          <w:bCs/>
        </w:rPr>
      </w:pPr>
      <w:r w:rsidRPr="00B36E63">
        <w:rPr>
          <w:rFonts w:ascii="Arial" w:hAnsi="Arial" w:cs="Arial"/>
          <w:b/>
          <w:bCs/>
        </w:rPr>
        <w:t>¿Cuáles son las condiciones de navegación necesarias para que se produzca este fenómeno?</w:t>
      </w:r>
    </w:p>
    <w:p w14:paraId="06D04AD8" w14:textId="28386392" w:rsidR="00B36E63" w:rsidRPr="00B36E63" w:rsidRDefault="00B36E63" w:rsidP="00011EC2">
      <w:pPr>
        <w:pStyle w:val="NormalWeb"/>
        <w:shd w:val="clear" w:color="auto" w:fill="FFFFFF"/>
        <w:spacing w:before="120" w:beforeAutospacing="0" w:after="120" w:afterAutospacing="0"/>
        <w:rPr>
          <w:rFonts w:ascii="Arial" w:hAnsi="Arial" w:cs="Arial"/>
        </w:rPr>
      </w:pPr>
      <w:r>
        <w:rPr>
          <w:rFonts w:ascii="Arial" w:hAnsi="Arial" w:cs="Arial"/>
        </w:rPr>
        <w:t>Las condiciones de navegación que se necesitan para que se produzca este fenómeno son; navegar a favor o en contra de las olas, tener una amplitud de las olas similar al largo del casco del buque, frecuencia de las olas similar a la mitad del periodo natural del buque a rolar y condiciones de mar moderadas.</w:t>
      </w:r>
    </w:p>
    <w:p w14:paraId="4160AA7E" w14:textId="082A6011" w:rsidR="00011EC2" w:rsidRDefault="00011EC2" w:rsidP="00011EC2">
      <w:pPr>
        <w:pStyle w:val="NormalWeb"/>
        <w:shd w:val="clear" w:color="auto" w:fill="FFFFFF"/>
        <w:spacing w:before="120" w:beforeAutospacing="0" w:after="120" w:afterAutospacing="0"/>
        <w:rPr>
          <w:rFonts w:ascii="Arial" w:hAnsi="Arial" w:cs="Arial"/>
          <w:b/>
          <w:bCs/>
        </w:rPr>
      </w:pPr>
      <w:r w:rsidRPr="00B36E63">
        <w:rPr>
          <w:rFonts w:ascii="Arial" w:hAnsi="Arial" w:cs="Arial"/>
          <w:b/>
          <w:bCs/>
        </w:rPr>
        <w:t>¿Cómo puede evitarse el rolido paramétrico?</w:t>
      </w:r>
    </w:p>
    <w:p w14:paraId="652BECE4" w14:textId="53B0C5BE" w:rsidR="001414CA" w:rsidRPr="00B36E63" w:rsidRDefault="00A055FD" w:rsidP="00011EC2">
      <w:pPr>
        <w:pStyle w:val="NormalWeb"/>
        <w:shd w:val="clear" w:color="auto" w:fill="FFFFFF"/>
        <w:spacing w:before="120" w:beforeAutospacing="0" w:after="120" w:afterAutospacing="0"/>
        <w:rPr>
          <w:rFonts w:ascii="Arial" w:hAnsi="Arial" w:cs="Arial"/>
        </w:rPr>
      </w:pPr>
      <w:r w:rsidRPr="00723241">
        <w:rPr>
          <w:rFonts w:ascii="Arial" w:hAnsi="Arial" w:cs="Arial"/>
        </w:rPr>
        <w:t>El rolido paramétrico puede ser evitado</w:t>
      </w:r>
      <w:r w:rsidR="00723241" w:rsidRPr="00723241">
        <w:rPr>
          <w:rFonts w:ascii="Arial" w:hAnsi="Arial" w:cs="Arial"/>
        </w:rPr>
        <w:t xml:space="preserve"> cambiando el rumbo de la navegación aconsejablemente entre 90 y 100 grados, o bien disminuyendo o aumentando la velocidad del buque, generando que el periodo de la ola de encuentro no coincida con la mitad del periodo de balance natural del buque</w:t>
      </w:r>
      <w:r w:rsidR="00A300D6">
        <w:rPr>
          <w:rFonts w:ascii="Arial" w:hAnsi="Arial" w:cs="Arial"/>
        </w:rPr>
        <w:t>.</w:t>
      </w:r>
    </w:p>
    <w:p w14:paraId="34798209" w14:textId="378F788C" w:rsidR="00011EC2" w:rsidRDefault="00011EC2" w:rsidP="00011EC2">
      <w:pPr>
        <w:pStyle w:val="NormalWeb"/>
        <w:shd w:val="clear" w:color="auto" w:fill="FFFFFF"/>
        <w:spacing w:before="120" w:beforeAutospacing="0" w:after="120" w:afterAutospacing="0"/>
        <w:rPr>
          <w:rFonts w:ascii="Arial" w:hAnsi="Arial" w:cs="Arial"/>
          <w:b/>
          <w:bCs/>
        </w:rPr>
      </w:pPr>
      <w:r w:rsidRPr="00B36E63">
        <w:rPr>
          <w:rFonts w:ascii="Arial" w:hAnsi="Arial" w:cs="Arial"/>
          <w:b/>
          <w:bCs/>
        </w:rPr>
        <w:t>Indique son los peligros que se generan para el buque, carga y tripulación. </w:t>
      </w:r>
    </w:p>
    <w:p w14:paraId="1610516D" w14:textId="3AFC4E0B" w:rsidR="00CC3151" w:rsidRPr="00CC3151" w:rsidRDefault="00CC3151" w:rsidP="00011EC2">
      <w:pPr>
        <w:pStyle w:val="NormalWeb"/>
        <w:shd w:val="clear" w:color="auto" w:fill="FFFFFF"/>
        <w:spacing w:before="120" w:beforeAutospacing="0" w:after="120" w:afterAutospacing="0"/>
        <w:rPr>
          <w:rFonts w:ascii="Arial" w:hAnsi="Arial" w:cs="Arial"/>
        </w:rPr>
      </w:pPr>
      <w:r w:rsidRPr="00CC3151">
        <w:rPr>
          <w:rFonts w:ascii="Arial" w:hAnsi="Arial" w:cs="Arial"/>
        </w:rPr>
        <w:t>Los peligros más significativos para el buque sería daños a nivel de la infraestructura que puedan ser generados debido al rolido paramétrico</w:t>
      </w:r>
      <w:r>
        <w:rPr>
          <w:rFonts w:ascii="Arial" w:hAnsi="Arial" w:cs="Arial"/>
        </w:rPr>
        <w:t xml:space="preserve">, así como para la carga podría ser la destrucción o daños en los equipos de cubierta o bien en la carga inferior por compresión o por soltarse dentro de las bodegas y colisionar con las paredes del buque, o en el peor de los casos, una </w:t>
      </w:r>
      <w:r w:rsidR="00A300D6">
        <w:rPr>
          <w:rFonts w:ascii="Arial" w:hAnsi="Arial" w:cs="Arial"/>
        </w:rPr>
        <w:t>pérdida</w:t>
      </w:r>
      <w:r>
        <w:rPr>
          <w:rFonts w:ascii="Arial" w:hAnsi="Arial" w:cs="Arial"/>
        </w:rPr>
        <w:t xml:space="preserve"> de la carga que se encuentra en cubierta por no estar bien trincada. Sin embargo</w:t>
      </w:r>
      <w:r w:rsidR="0089198A">
        <w:rPr>
          <w:rFonts w:ascii="Arial" w:hAnsi="Arial" w:cs="Arial"/>
        </w:rPr>
        <w:t>,</w:t>
      </w:r>
      <w:r>
        <w:rPr>
          <w:rFonts w:ascii="Arial" w:hAnsi="Arial" w:cs="Arial"/>
        </w:rPr>
        <w:t xml:space="preserve"> el mayor peligro lo enfrenta la tripulación, pues son quienes podrían sufrir accidentes dentro del buque producto del balanceo, pudiendo además caer al mar por la borda</w:t>
      </w:r>
      <w:r w:rsidR="00A300D6">
        <w:rPr>
          <w:rFonts w:ascii="Arial" w:hAnsi="Arial" w:cs="Arial"/>
        </w:rPr>
        <w:t>.</w:t>
      </w:r>
    </w:p>
    <w:p w14:paraId="3FAF7405" w14:textId="290147CC" w:rsidR="001414CA" w:rsidRPr="00B36E63" w:rsidRDefault="001414CA" w:rsidP="001414CA">
      <w:pPr>
        <w:shd w:val="clear" w:color="auto" w:fill="FFFFFF"/>
        <w:spacing w:after="0" w:line="240" w:lineRule="auto"/>
        <w:rPr>
          <w:rFonts w:ascii="Arial" w:eastAsia="Times New Roman" w:hAnsi="Arial" w:cs="Arial"/>
          <w:sz w:val="24"/>
          <w:szCs w:val="24"/>
          <w:lang w:val="es-CL" w:eastAsia="es-CL"/>
        </w:rPr>
      </w:pPr>
      <w:r w:rsidRPr="00B36E63">
        <w:rPr>
          <w:rFonts w:ascii="Arial" w:eastAsia="Times New Roman" w:hAnsi="Arial" w:cs="Arial"/>
          <w:sz w:val="24"/>
          <w:szCs w:val="24"/>
          <w:lang w:val="es-CL" w:eastAsia="es-CL"/>
        </w:rPr>
        <w:t> </w:t>
      </w:r>
    </w:p>
    <w:p w14:paraId="37295B12" w14:textId="77777777" w:rsidR="006E5B45" w:rsidRPr="001414CA" w:rsidRDefault="006E5B45" w:rsidP="006E5B45">
      <w:pPr>
        <w:jc w:val="both"/>
        <w:rPr>
          <w:rFonts w:ascii="Arial" w:hAnsi="Arial" w:cs="Arial"/>
          <w:sz w:val="24"/>
          <w:szCs w:val="24"/>
          <w:u w:val="single"/>
          <w:lang w:val="es-ES"/>
        </w:rPr>
      </w:pPr>
    </w:p>
    <w:p w14:paraId="3BA2F523" w14:textId="77777777" w:rsidR="006E5B45" w:rsidRPr="006E5B45" w:rsidRDefault="006E5B45" w:rsidP="006E5B45">
      <w:pPr>
        <w:jc w:val="center"/>
        <w:rPr>
          <w:rFonts w:ascii="Arial" w:hAnsi="Arial" w:cs="Arial"/>
          <w:sz w:val="28"/>
          <w:szCs w:val="28"/>
          <w:lang w:val="es-ES"/>
        </w:rPr>
      </w:pPr>
    </w:p>
    <w:sectPr w:rsidR="006E5B45" w:rsidRPr="006E5B45">
      <w:headerReference w:type="default" r:id="rId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FE83BCA" w14:textId="77777777" w:rsidR="008B6B83" w:rsidRDefault="008B6B83" w:rsidP="00D91DFA">
      <w:pPr>
        <w:spacing w:after="0" w:line="240" w:lineRule="auto"/>
      </w:pPr>
      <w:r>
        <w:separator/>
      </w:r>
    </w:p>
  </w:endnote>
  <w:endnote w:type="continuationSeparator" w:id="0">
    <w:p w14:paraId="15B218B8" w14:textId="77777777" w:rsidR="008B6B83" w:rsidRDefault="008B6B83" w:rsidP="00D91D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D294E29" w14:textId="77777777" w:rsidR="008B6B83" w:rsidRDefault="008B6B83" w:rsidP="00D91DFA">
      <w:pPr>
        <w:spacing w:after="0" w:line="240" w:lineRule="auto"/>
      </w:pPr>
      <w:r>
        <w:separator/>
      </w:r>
    </w:p>
  </w:footnote>
  <w:footnote w:type="continuationSeparator" w:id="0">
    <w:p w14:paraId="7860069F" w14:textId="77777777" w:rsidR="008B6B83" w:rsidRDefault="008B6B83" w:rsidP="00D91D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6DBD80" w14:textId="77777777" w:rsidR="00D91DFA" w:rsidRDefault="00D91DFA" w:rsidP="00D91DFA">
    <w:pPr>
      <w:pStyle w:val="Encabezado"/>
      <w:rPr>
        <w:rFonts w:ascii="Arial" w:hAnsi="Arial" w:cs="Arial"/>
        <w:sz w:val="24"/>
        <w:szCs w:val="24"/>
      </w:rPr>
    </w:pPr>
    <w:r>
      <w:rPr>
        <w:noProof/>
      </w:rPr>
      <w:drawing>
        <wp:anchor distT="0" distB="0" distL="114300" distR="114300" simplePos="0" relativeHeight="251659264" behindDoc="0" locked="0" layoutInCell="1" allowOverlap="1" wp14:anchorId="0A68FF7C" wp14:editId="290308D4">
          <wp:simplePos x="0" y="0"/>
          <wp:positionH relativeFrom="leftMargin">
            <wp:align>right</wp:align>
          </wp:positionH>
          <wp:positionV relativeFrom="paragraph">
            <wp:posOffset>-240030</wp:posOffset>
          </wp:positionV>
          <wp:extent cx="970915" cy="1123315"/>
          <wp:effectExtent l="0" t="0" r="635" b="635"/>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0915" cy="112331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sz w:val="24"/>
        <w:szCs w:val="24"/>
      </w:rPr>
      <w:t>Escuela Naval Arturo Prat</w:t>
    </w:r>
  </w:p>
  <w:p w14:paraId="610BD6BA" w14:textId="77777777" w:rsidR="00D91DFA" w:rsidRDefault="00D91DFA" w:rsidP="00D91DFA">
    <w:pPr>
      <w:pStyle w:val="Encabezado"/>
      <w:rPr>
        <w:rFonts w:ascii="Arial" w:hAnsi="Arial" w:cs="Arial"/>
        <w:sz w:val="24"/>
        <w:szCs w:val="24"/>
      </w:rPr>
    </w:pPr>
    <w:r>
      <w:rPr>
        <w:rFonts w:ascii="Arial" w:hAnsi="Arial" w:cs="Arial"/>
        <w:sz w:val="24"/>
        <w:szCs w:val="24"/>
      </w:rPr>
      <w:t xml:space="preserve">Cátedra de Estabilidad y Estiba </w:t>
    </w:r>
  </w:p>
  <w:p w14:paraId="1E3987BF" w14:textId="77777777" w:rsidR="00D91DFA" w:rsidRDefault="00D91DFA" w:rsidP="00D91DFA">
    <w:pPr>
      <w:pStyle w:val="Encabezado"/>
      <w:rPr>
        <w:rFonts w:ascii="Arial" w:hAnsi="Arial" w:cs="Arial"/>
        <w:sz w:val="24"/>
        <w:szCs w:val="24"/>
      </w:rPr>
    </w:pPr>
    <w:r>
      <w:rPr>
        <w:rFonts w:ascii="Arial" w:hAnsi="Arial" w:cs="Arial"/>
        <w:sz w:val="24"/>
        <w:szCs w:val="24"/>
      </w:rPr>
      <w:t>Comandante Alberto García</w:t>
    </w:r>
  </w:p>
  <w:p w14:paraId="20196CA0" w14:textId="1BD6EFE3" w:rsidR="00D91DFA" w:rsidRDefault="00D91DFA" w:rsidP="00D91DFA">
    <w:pPr>
      <w:pStyle w:val="Encabezado"/>
      <w:rPr>
        <w:rFonts w:ascii="Arial" w:hAnsi="Arial" w:cs="Arial"/>
        <w:sz w:val="24"/>
        <w:szCs w:val="24"/>
      </w:rPr>
    </w:pPr>
    <w:r>
      <w:rPr>
        <w:rFonts w:ascii="Arial" w:hAnsi="Arial" w:cs="Arial"/>
        <w:sz w:val="24"/>
        <w:szCs w:val="24"/>
      </w:rPr>
      <w:t>Cadete LT G. Briones G.</w:t>
    </w:r>
  </w:p>
  <w:p w14:paraId="5F3E0F06" w14:textId="77777777" w:rsidR="00D91DFA" w:rsidRDefault="00D91DFA">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5B45"/>
    <w:rsid w:val="00011EC2"/>
    <w:rsid w:val="00067CC7"/>
    <w:rsid w:val="001414CA"/>
    <w:rsid w:val="001F0FE5"/>
    <w:rsid w:val="003D282F"/>
    <w:rsid w:val="003D7FCC"/>
    <w:rsid w:val="004208B2"/>
    <w:rsid w:val="006E5B45"/>
    <w:rsid w:val="00723241"/>
    <w:rsid w:val="007E59C1"/>
    <w:rsid w:val="0089198A"/>
    <w:rsid w:val="008B6B83"/>
    <w:rsid w:val="008F2695"/>
    <w:rsid w:val="00904327"/>
    <w:rsid w:val="00920DA2"/>
    <w:rsid w:val="00A055FD"/>
    <w:rsid w:val="00A300D6"/>
    <w:rsid w:val="00B36E63"/>
    <w:rsid w:val="00B72FCF"/>
    <w:rsid w:val="00CC3151"/>
    <w:rsid w:val="00D91DFA"/>
    <w:rsid w:val="00DF142F"/>
    <w:rsid w:val="00E038C4"/>
    <w:rsid w:val="00EA2CCD"/>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9AF04E"/>
  <w15:chartTrackingRefBased/>
  <w15:docId w15:val="{97F396A9-C470-48BA-A493-606E8D694C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011EC2"/>
    <w:pPr>
      <w:spacing w:before="100" w:beforeAutospacing="1" w:after="100" w:afterAutospacing="1" w:line="240" w:lineRule="auto"/>
    </w:pPr>
    <w:rPr>
      <w:rFonts w:ascii="Times New Roman" w:eastAsia="Times New Roman" w:hAnsi="Times New Roman" w:cs="Times New Roman"/>
      <w:sz w:val="24"/>
      <w:szCs w:val="24"/>
      <w:lang w:eastAsia="es-MX"/>
    </w:rPr>
  </w:style>
  <w:style w:type="paragraph" w:styleId="Textodeglobo">
    <w:name w:val="Balloon Text"/>
    <w:basedOn w:val="Normal"/>
    <w:link w:val="TextodegloboCar"/>
    <w:uiPriority w:val="99"/>
    <w:semiHidden/>
    <w:unhideWhenUsed/>
    <w:rsid w:val="008F269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F2695"/>
    <w:rPr>
      <w:rFonts w:ascii="Segoe UI" w:hAnsi="Segoe UI" w:cs="Segoe UI"/>
      <w:sz w:val="18"/>
      <w:szCs w:val="18"/>
    </w:rPr>
  </w:style>
  <w:style w:type="paragraph" w:styleId="Encabezado">
    <w:name w:val="header"/>
    <w:basedOn w:val="Normal"/>
    <w:link w:val="EncabezadoCar"/>
    <w:uiPriority w:val="99"/>
    <w:unhideWhenUsed/>
    <w:rsid w:val="00D91DF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91DFA"/>
  </w:style>
  <w:style w:type="paragraph" w:styleId="Piedepgina">
    <w:name w:val="footer"/>
    <w:basedOn w:val="Normal"/>
    <w:link w:val="PiedepginaCar"/>
    <w:uiPriority w:val="99"/>
    <w:unhideWhenUsed/>
    <w:rsid w:val="00D91DF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91D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305914">
      <w:bodyDiv w:val="1"/>
      <w:marLeft w:val="0"/>
      <w:marRight w:val="0"/>
      <w:marTop w:val="0"/>
      <w:marBottom w:val="0"/>
      <w:divBdr>
        <w:top w:val="none" w:sz="0" w:space="0" w:color="auto"/>
        <w:left w:val="none" w:sz="0" w:space="0" w:color="auto"/>
        <w:bottom w:val="none" w:sz="0" w:space="0" w:color="auto"/>
        <w:right w:val="none" w:sz="0" w:space="0" w:color="auto"/>
      </w:divBdr>
    </w:div>
    <w:div w:id="755059785">
      <w:bodyDiv w:val="1"/>
      <w:marLeft w:val="0"/>
      <w:marRight w:val="0"/>
      <w:marTop w:val="0"/>
      <w:marBottom w:val="0"/>
      <w:divBdr>
        <w:top w:val="none" w:sz="0" w:space="0" w:color="auto"/>
        <w:left w:val="none" w:sz="0" w:space="0" w:color="auto"/>
        <w:bottom w:val="none" w:sz="0" w:space="0" w:color="auto"/>
        <w:right w:val="none" w:sz="0" w:space="0" w:color="auto"/>
      </w:divBdr>
    </w:div>
    <w:div w:id="793445626">
      <w:bodyDiv w:val="1"/>
      <w:marLeft w:val="0"/>
      <w:marRight w:val="0"/>
      <w:marTop w:val="0"/>
      <w:marBottom w:val="0"/>
      <w:divBdr>
        <w:top w:val="none" w:sz="0" w:space="0" w:color="auto"/>
        <w:left w:val="none" w:sz="0" w:space="0" w:color="auto"/>
        <w:bottom w:val="none" w:sz="0" w:space="0" w:color="auto"/>
        <w:right w:val="none" w:sz="0" w:space="0" w:color="auto"/>
      </w:divBdr>
    </w:div>
    <w:div w:id="869074127">
      <w:bodyDiv w:val="1"/>
      <w:marLeft w:val="0"/>
      <w:marRight w:val="0"/>
      <w:marTop w:val="0"/>
      <w:marBottom w:val="0"/>
      <w:divBdr>
        <w:top w:val="none" w:sz="0" w:space="0" w:color="auto"/>
        <w:left w:val="none" w:sz="0" w:space="0" w:color="auto"/>
        <w:bottom w:val="none" w:sz="0" w:space="0" w:color="auto"/>
        <w:right w:val="none" w:sz="0" w:space="0" w:color="auto"/>
      </w:divBdr>
    </w:div>
    <w:div w:id="997808183">
      <w:bodyDiv w:val="1"/>
      <w:marLeft w:val="0"/>
      <w:marRight w:val="0"/>
      <w:marTop w:val="0"/>
      <w:marBottom w:val="0"/>
      <w:divBdr>
        <w:top w:val="none" w:sz="0" w:space="0" w:color="auto"/>
        <w:left w:val="none" w:sz="0" w:space="0" w:color="auto"/>
        <w:bottom w:val="none" w:sz="0" w:space="0" w:color="auto"/>
        <w:right w:val="none" w:sz="0" w:space="0" w:color="auto"/>
      </w:divBdr>
    </w:div>
    <w:div w:id="1823236749">
      <w:bodyDiv w:val="1"/>
      <w:marLeft w:val="0"/>
      <w:marRight w:val="0"/>
      <w:marTop w:val="0"/>
      <w:marBottom w:val="0"/>
      <w:divBdr>
        <w:top w:val="none" w:sz="0" w:space="0" w:color="auto"/>
        <w:left w:val="none" w:sz="0" w:space="0" w:color="auto"/>
        <w:bottom w:val="none" w:sz="0" w:space="0" w:color="auto"/>
        <w:right w:val="none" w:sz="0" w:space="0" w:color="auto"/>
      </w:divBdr>
    </w:div>
    <w:div w:id="1845440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2</Pages>
  <Words>646</Words>
  <Characters>3553</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priscila belèn jimènez cortes</dc:creator>
  <cp:keywords/>
  <dc:description/>
  <cp:lastModifiedBy>priscila belèn jimènez cortes</cp:lastModifiedBy>
  <cp:revision>10</cp:revision>
  <dcterms:created xsi:type="dcterms:W3CDTF">2021-06-02T02:25:00Z</dcterms:created>
  <dcterms:modified xsi:type="dcterms:W3CDTF">2021-06-02T03:04:00Z</dcterms:modified>
</cp:coreProperties>
</file>