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A353" w14:textId="77777777" w:rsidR="003E73DC" w:rsidRDefault="003E73DC" w:rsidP="004473FB">
      <w:pPr>
        <w:rPr>
          <w:b/>
          <w:bCs/>
          <w:sz w:val="26"/>
          <w:szCs w:val="28"/>
          <w:u w:val="single"/>
        </w:rPr>
      </w:pPr>
    </w:p>
    <w:p w14:paraId="7B89DCFC" w14:textId="77777777" w:rsidR="006B6AF4" w:rsidRDefault="006B6AF4" w:rsidP="00BA64E2">
      <w:pPr>
        <w:jc w:val="center"/>
        <w:rPr>
          <w:b/>
          <w:bCs/>
          <w:sz w:val="26"/>
          <w:szCs w:val="28"/>
          <w:u w:val="single"/>
        </w:rPr>
      </w:pPr>
    </w:p>
    <w:p w14:paraId="6F0E17BD" w14:textId="77777777" w:rsidR="006B6AF4" w:rsidRDefault="006B6AF4" w:rsidP="00BA64E2">
      <w:pPr>
        <w:jc w:val="center"/>
        <w:rPr>
          <w:b/>
          <w:bCs/>
          <w:sz w:val="26"/>
          <w:szCs w:val="28"/>
          <w:u w:val="single"/>
        </w:rPr>
      </w:pPr>
    </w:p>
    <w:p w14:paraId="5DB84569" w14:textId="77777777" w:rsidR="006B6AF4" w:rsidRDefault="006B6AF4" w:rsidP="00BA64E2">
      <w:pPr>
        <w:jc w:val="center"/>
        <w:rPr>
          <w:b/>
          <w:bCs/>
          <w:sz w:val="26"/>
          <w:szCs w:val="28"/>
          <w:u w:val="single"/>
        </w:rPr>
      </w:pPr>
    </w:p>
    <w:p w14:paraId="4F40787C" w14:textId="77777777" w:rsidR="006B6AF4" w:rsidRDefault="006B6AF4" w:rsidP="00BA64E2">
      <w:pPr>
        <w:jc w:val="center"/>
        <w:rPr>
          <w:b/>
          <w:bCs/>
          <w:sz w:val="26"/>
          <w:szCs w:val="28"/>
          <w:u w:val="single"/>
        </w:rPr>
      </w:pPr>
    </w:p>
    <w:p w14:paraId="7A8E6AD0" w14:textId="77777777" w:rsidR="006B6AF4" w:rsidRDefault="006B6AF4" w:rsidP="00BA64E2">
      <w:pPr>
        <w:jc w:val="center"/>
        <w:rPr>
          <w:b/>
          <w:bCs/>
          <w:sz w:val="26"/>
          <w:szCs w:val="28"/>
          <w:u w:val="single"/>
        </w:rPr>
      </w:pPr>
    </w:p>
    <w:p w14:paraId="7B8B96E1" w14:textId="77777777" w:rsidR="006B6AF4" w:rsidRDefault="006B6AF4" w:rsidP="00BA64E2">
      <w:pPr>
        <w:jc w:val="center"/>
        <w:rPr>
          <w:b/>
          <w:bCs/>
          <w:sz w:val="26"/>
          <w:szCs w:val="28"/>
          <w:u w:val="single"/>
        </w:rPr>
      </w:pPr>
    </w:p>
    <w:p w14:paraId="6228D631" w14:textId="77777777" w:rsidR="006B6AF4" w:rsidRDefault="006B6AF4" w:rsidP="00BA64E2">
      <w:pPr>
        <w:jc w:val="center"/>
        <w:rPr>
          <w:b/>
          <w:bCs/>
          <w:sz w:val="26"/>
          <w:szCs w:val="28"/>
          <w:u w:val="single"/>
        </w:rPr>
      </w:pPr>
    </w:p>
    <w:p w14:paraId="53E04BF7" w14:textId="77777777" w:rsidR="006B6AF4" w:rsidRDefault="006B6AF4" w:rsidP="00BA64E2">
      <w:pPr>
        <w:jc w:val="center"/>
        <w:rPr>
          <w:b/>
          <w:bCs/>
          <w:sz w:val="26"/>
          <w:szCs w:val="28"/>
          <w:u w:val="single"/>
        </w:rPr>
      </w:pPr>
    </w:p>
    <w:p w14:paraId="4948CD11" w14:textId="77777777" w:rsidR="006B6AF4" w:rsidRDefault="006B6AF4" w:rsidP="00BA64E2">
      <w:pPr>
        <w:jc w:val="center"/>
        <w:rPr>
          <w:b/>
          <w:bCs/>
          <w:sz w:val="26"/>
          <w:szCs w:val="28"/>
          <w:u w:val="single"/>
        </w:rPr>
      </w:pPr>
    </w:p>
    <w:p w14:paraId="59E925D1" w14:textId="076BFDF0" w:rsidR="00BA64E2" w:rsidRPr="006B6AF4" w:rsidRDefault="000A5718" w:rsidP="00BA64E2">
      <w:pPr>
        <w:jc w:val="center"/>
        <w:rPr>
          <w:b/>
          <w:bCs/>
          <w:sz w:val="30"/>
          <w:szCs w:val="36"/>
          <w:u w:val="single"/>
        </w:rPr>
      </w:pPr>
      <w:r w:rsidRPr="006B6AF4">
        <w:rPr>
          <w:b/>
          <w:bCs/>
          <w:sz w:val="30"/>
          <w:szCs w:val="36"/>
          <w:u w:val="single"/>
        </w:rPr>
        <w:t>Fresh Water Allowance y Dock Water Allowance</w:t>
      </w:r>
    </w:p>
    <w:p w14:paraId="72249348" w14:textId="77777777" w:rsidR="006B6AF4" w:rsidRDefault="006B6AF4" w:rsidP="00BA64E2">
      <w:pPr>
        <w:jc w:val="center"/>
        <w:rPr>
          <w:b/>
          <w:bCs/>
          <w:sz w:val="26"/>
          <w:szCs w:val="28"/>
          <w:u w:val="single"/>
        </w:rPr>
      </w:pPr>
    </w:p>
    <w:p w14:paraId="4344D2D9" w14:textId="7FF93B00" w:rsidR="006B6AF4" w:rsidRPr="006B6AF4" w:rsidRDefault="006B6AF4" w:rsidP="00BA64E2">
      <w:pPr>
        <w:jc w:val="center"/>
        <w:rPr>
          <w:sz w:val="26"/>
          <w:szCs w:val="28"/>
        </w:rPr>
      </w:pPr>
      <w:r>
        <w:rPr>
          <w:sz w:val="26"/>
          <w:szCs w:val="28"/>
        </w:rPr>
        <w:t xml:space="preserve">CD LT M. Ortega C. </w:t>
      </w:r>
      <w:r w:rsidR="002C3D88">
        <w:rPr>
          <w:sz w:val="26"/>
          <w:szCs w:val="28"/>
        </w:rPr>
        <w:t>3°LT</w:t>
      </w:r>
    </w:p>
    <w:p w14:paraId="33FB7BB3" w14:textId="77777777" w:rsidR="000A5718" w:rsidRDefault="000A5718" w:rsidP="00BA64E2">
      <w:pPr>
        <w:jc w:val="center"/>
      </w:pPr>
    </w:p>
    <w:p w14:paraId="1E662B1D" w14:textId="77777777" w:rsidR="006B6AF4" w:rsidRDefault="006B6AF4" w:rsidP="00BA64E2">
      <w:pPr>
        <w:jc w:val="center"/>
      </w:pPr>
    </w:p>
    <w:p w14:paraId="5D2D9386" w14:textId="77777777" w:rsidR="006B6AF4" w:rsidRDefault="006B6AF4" w:rsidP="00BA64E2">
      <w:pPr>
        <w:jc w:val="center"/>
      </w:pPr>
    </w:p>
    <w:p w14:paraId="5444C64A" w14:textId="77777777" w:rsidR="006B6AF4" w:rsidRDefault="006B6AF4" w:rsidP="00BA64E2">
      <w:pPr>
        <w:jc w:val="center"/>
      </w:pPr>
    </w:p>
    <w:p w14:paraId="2CE9F6E3" w14:textId="77777777" w:rsidR="006B6AF4" w:rsidRDefault="006B6AF4" w:rsidP="00BA64E2">
      <w:pPr>
        <w:jc w:val="center"/>
      </w:pPr>
    </w:p>
    <w:p w14:paraId="74EDF5D6" w14:textId="77777777" w:rsidR="006B6AF4" w:rsidRDefault="006B6AF4" w:rsidP="00BA64E2">
      <w:pPr>
        <w:jc w:val="center"/>
      </w:pPr>
    </w:p>
    <w:p w14:paraId="7339DABE" w14:textId="77777777" w:rsidR="006B6AF4" w:rsidRDefault="006B6AF4" w:rsidP="00BA64E2">
      <w:pPr>
        <w:jc w:val="center"/>
      </w:pPr>
    </w:p>
    <w:p w14:paraId="75FBFBEB" w14:textId="77777777" w:rsidR="006B6AF4" w:rsidRDefault="006B6AF4" w:rsidP="00BA64E2">
      <w:pPr>
        <w:jc w:val="center"/>
      </w:pPr>
    </w:p>
    <w:p w14:paraId="14DAFD03" w14:textId="77777777" w:rsidR="006B6AF4" w:rsidRDefault="006B6AF4" w:rsidP="00BA64E2">
      <w:pPr>
        <w:jc w:val="center"/>
      </w:pPr>
    </w:p>
    <w:p w14:paraId="3180A846" w14:textId="77777777" w:rsidR="006B6AF4" w:rsidRDefault="006B6AF4" w:rsidP="00BA64E2">
      <w:pPr>
        <w:jc w:val="center"/>
      </w:pPr>
    </w:p>
    <w:p w14:paraId="18153372" w14:textId="77777777" w:rsidR="006B6AF4" w:rsidRDefault="006B6AF4" w:rsidP="00BA64E2">
      <w:pPr>
        <w:jc w:val="center"/>
      </w:pPr>
    </w:p>
    <w:p w14:paraId="7CCBD1B2" w14:textId="77777777" w:rsidR="006B6AF4" w:rsidRDefault="006B6AF4" w:rsidP="00BA64E2">
      <w:pPr>
        <w:jc w:val="center"/>
      </w:pPr>
    </w:p>
    <w:p w14:paraId="3F62A5FE" w14:textId="77777777" w:rsidR="006B6AF4" w:rsidRDefault="006B6AF4" w:rsidP="00BA64E2">
      <w:pPr>
        <w:jc w:val="center"/>
      </w:pPr>
    </w:p>
    <w:p w14:paraId="13CF91E1" w14:textId="77777777" w:rsidR="006B6AF4" w:rsidRDefault="006B6AF4" w:rsidP="006B6AF4"/>
    <w:p w14:paraId="595E2D36" w14:textId="77777777" w:rsidR="006B6AF4" w:rsidRDefault="006B6AF4" w:rsidP="00BA64E2">
      <w:pPr>
        <w:jc w:val="center"/>
      </w:pPr>
    </w:p>
    <w:p w14:paraId="5D345B77" w14:textId="265034D1" w:rsidR="00BA64E2" w:rsidRPr="00BA64E2" w:rsidRDefault="00BA64E2" w:rsidP="00BA64E2">
      <w:r w:rsidRPr="00BA64E2">
        <w:t xml:space="preserve">Fresh Water Allowance - Permiso de Agua Dulce: Es la distancia vertical que un buque puede sumergirse más allá de su línea de carga de </w:t>
      </w:r>
      <w:r w:rsidR="00B332D0">
        <w:t>agua salada</w:t>
      </w:r>
      <w:r w:rsidRPr="00BA64E2">
        <w:t xml:space="preserve"> (Summer Load Line) cuando pasa a agua dulce.</w:t>
      </w:r>
      <w:r w:rsidR="000A5718">
        <w:t xml:space="preserve"> </w:t>
      </w:r>
      <w:r w:rsidR="00BB1B51">
        <w:t>E</w:t>
      </w:r>
      <w:r w:rsidR="00CC7E2E">
        <w:t>n el disco</w:t>
      </w:r>
      <w:r w:rsidR="00BB1B51" w:rsidRPr="00BA64E2">
        <w:t xml:space="preserve"> de </w:t>
      </w:r>
      <w:proofErr w:type="spellStart"/>
      <w:r w:rsidR="00BB1B51" w:rsidRPr="00BA64E2">
        <w:t>Plimsoll</w:t>
      </w:r>
      <w:proofErr w:type="spellEnd"/>
      <w:r w:rsidR="00BB1B51">
        <w:t xml:space="preserve"> e</w:t>
      </w:r>
      <w:r w:rsidR="00BB1B51" w:rsidRPr="00BA64E2">
        <w:t>s literalmente la distancia entre la línea S (</w:t>
      </w:r>
      <w:r w:rsidR="00BB1B51">
        <w:t>Agua salada</w:t>
      </w:r>
      <w:r w:rsidR="00BB1B51" w:rsidRPr="00BA64E2">
        <w:t xml:space="preserve">) y la línea F (Agua </w:t>
      </w:r>
      <w:r w:rsidR="00BB1B51">
        <w:t>d</w:t>
      </w:r>
      <w:r w:rsidR="00BB1B51" w:rsidRPr="00BA64E2">
        <w:t>ulce).</w:t>
      </w:r>
      <w:r w:rsidR="00570C47">
        <w:t xml:space="preserve"> </w:t>
      </w:r>
    </w:p>
    <w:p w14:paraId="4C5B7038" w14:textId="0A6AC4AC" w:rsidR="00BA64E2" w:rsidRDefault="00BA64E2" w:rsidP="00BA64E2">
      <w:r w:rsidRPr="00BA64E2">
        <w:t>Dock Water Allowance - Permiso de Agua de Puerto</w:t>
      </w:r>
      <w:r>
        <w:t xml:space="preserve">: </w:t>
      </w:r>
      <w:r w:rsidR="002A0411">
        <w:t>Este e</w:t>
      </w:r>
      <w:r w:rsidR="002A0411" w:rsidRPr="00BA64E2">
        <w:t>s el ajuste específico para la densidad real</w:t>
      </w:r>
      <w:r w:rsidR="00F62DB5">
        <w:t xml:space="preserve"> del agua</w:t>
      </w:r>
      <w:r w:rsidR="002A0411" w:rsidRPr="00BA64E2">
        <w:t xml:space="preserve"> medida en el muelle del puerto</w:t>
      </w:r>
      <w:r w:rsidR="00F62DB5">
        <w:t>, ya que</w:t>
      </w:r>
      <w:r w:rsidRPr="00BA64E2">
        <w:t xml:space="preserve"> el agua de los puertos rara vez es </w:t>
      </w:r>
      <w:r>
        <w:t>totalmente dulce o salada,</w:t>
      </w:r>
      <w:r w:rsidRPr="00BA64E2">
        <w:t xml:space="preserve"> suele ser </w:t>
      </w:r>
      <w:r>
        <w:t>una mezcla</w:t>
      </w:r>
      <w:r w:rsidRPr="00BA64E2">
        <w:t xml:space="preserve">. </w:t>
      </w:r>
    </w:p>
    <w:p w14:paraId="13E9859C" w14:textId="2D6F2361" w:rsidR="002C3D88" w:rsidRPr="00BA64E2" w:rsidRDefault="002C3D88" w:rsidP="002C3D88">
      <w:r w:rsidRPr="00BA64E2">
        <w:t xml:space="preserve">Ambos conceptos </w:t>
      </w:r>
      <w:r>
        <w:t>hacen referencia</w:t>
      </w:r>
      <w:r w:rsidRPr="00BA64E2">
        <w:t xml:space="preserve"> a</w:t>
      </w:r>
      <w:r>
        <w:t>l permiso de carga en los buques debido a la</w:t>
      </w:r>
      <w:r w:rsidRPr="00BA64E2">
        <w:t xml:space="preserve"> variación del calado </w:t>
      </w:r>
      <w:r>
        <w:t>en cuanto</w:t>
      </w:r>
      <w:r w:rsidRPr="00BA64E2">
        <w:t xml:space="preserve"> al cambio en la densidad del agua. </w:t>
      </w:r>
    </w:p>
    <w:p w14:paraId="4E5E72FD" w14:textId="77777777" w:rsidR="00291F4F" w:rsidRDefault="00291F4F" w:rsidP="00BA64E2"/>
    <w:p w14:paraId="6B5C397F" w14:textId="2797E234" w:rsidR="00BA64E2" w:rsidRPr="00BA64E2" w:rsidRDefault="00BA64E2" w:rsidP="00BA64E2">
      <w:r w:rsidRPr="00291F4F">
        <w:rPr>
          <w:u w:val="single"/>
        </w:rPr>
        <w:t xml:space="preserve">Relación con la Marca de </w:t>
      </w:r>
      <w:proofErr w:type="spellStart"/>
      <w:r w:rsidRPr="00291F4F">
        <w:rPr>
          <w:u w:val="single"/>
        </w:rPr>
        <w:t>Plimsoll</w:t>
      </w:r>
      <w:proofErr w:type="spellEnd"/>
      <w:r w:rsidR="00E66EB8" w:rsidRPr="00EF2135">
        <w:rPr>
          <w:rStyle w:val="Refdenotaalfinal"/>
          <w:sz w:val="32"/>
          <w:szCs w:val="40"/>
          <w:u w:val="single"/>
        </w:rPr>
        <w:endnoteReference w:id="1"/>
      </w:r>
      <w:r w:rsidRPr="00291F4F">
        <w:rPr>
          <w:u w:val="single"/>
        </w:rPr>
        <w:t xml:space="preserve"> y la Fiscalización de Zarpe</w:t>
      </w:r>
    </w:p>
    <w:p w14:paraId="4C16B9F8" w14:textId="6E070E90" w:rsidR="00BA64E2" w:rsidRPr="00BA64E2" w:rsidRDefault="00BA64E2" w:rsidP="00BA64E2">
      <w:r w:rsidRPr="00BA64E2">
        <w:t xml:space="preserve">Cuando </w:t>
      </w:r>
      <w:r w:rsidR="000A5718">
        <w:t>los inspectores de la CLIN</w:t>
      </w:r>
      <w:r w:rsidRPr="00BA64E2">
        <w:t xml:space="preserve"> sube</w:t>
      </w:r>
      <w:r w:rsidR="000A5718">
        <w:t>n</w:t>
      </w:r>
      <w:r w:rsidRPr="00BA64E2">
        <w:t xml:space="preserve"> a fiscalizar un zarpe, lo primero que miran son las </w:t>
      </w:r>
      <w:r w:rsidR="000A5718">
        <w:t>“</w:t>
      </w:r>
      <w:r w:rsidRPr="00BA64E2">
        <w:t>Línea</w:t>
      </w:r>
      <w:r w:rsidR="000A5718">
        <w:t>s</w:t>
      </w:r>
      <w:r w:rsidRPr="00BA64E2">
        <w:t xml:space="preserve"> de Carga</w:t>
      </w:r>
      <w:r w:rsidR="000A5718">
        <w:t>”</w:t>
      </w:r>
      <w:r w:rsidR="0058784E">
        <w:t xml:space="preserve"> y consultan al capitán el cálculo de </w:t>
      </w:r>
      <w:r w:rsidR="00DE07EC">
        <w:t>FWA o DWA dependiendo donde se encuentren, esto con la finalidad de asegurarse que al momento de salir al mar (agua salada)</w:t>
      </w:r>
      <w:r w:rsidRPr="00BA64E2">
        <w:t xml:space="preserve"> la línea de verano (S) </w:t>
      </w:r>
      <w:r w:rsidR="00DE07EC">
        <w:t xml:space="preserve">no vaya a </w:t>
      </w:r>
      <w:r w:rsidR="00291F4F">
        <w:t>quedar sumergida</w:t>
      </w:r>
      <w:r w:rsidRPr="00BA64E2">
        <w:t>.</w:t>
      </w:r>
      <w:r w:rsidR="00570C47">
        <w:t xml:space="preserve"> </w:t>
      </w:r>
    </w:p>
    <w:p w14:paraId="720693D7" w14:textId="34F9B0FF" w:rsidR="00BA64E2" w:rsidRPr="00BA64E2" w:rsidRDefault="000A5718" w:rsidP="00F11055">
      <w:r>
        <w:t xml:space="preserve">Aquí </w:t>
      </w:r>
      <w:r w:rsidR="00F11055">
        <w:t>se podría mencionar que hay una “sobrecarga</w:t>
      </w:r>
      <w:r w:rsidR="00BA64E2" w:rsidRPr="00BA64E2">
        <w:t xml:space="preserve"> permitida</w:t>
      </w:r>
      <w:r w:rsidR="00F11055">
        <w:t>”</w:t>
      </w:r>
      <w:r w:rsidR="005B173A">
        <w:t xml:space="preserve"> respecto a la línea de agua salada ya que</w:t>
      </w:r>
      <w:r w:rsidR="00BA64E2" w:rsidRPr="00BA64E2">
        <w:t xml:space="preserve"> </w:t>
      </w:r>
      <w:r w:rsidR="005B173A">
        <w:t>s</w:t>
      </w:r>
      <w:r w:rsidR="00BA64E2" w:rsidRPr="00BA64E2">
        <w:t xml:space="preserve">i </w:t>
      </w:r>
      <w:r>
        <w:t>se está</w:t>
      </w:r>
      <w:r w:rsidR="00BA64E2" w:rsidRPr="00BA64E2">
        <w:t xml:space="preserve"> cargando en un río o un puerto </w:t>
      </w:r>
      <w:r>
        <w:t>donde se mezcla agua dulce con salada</w:t>
      </w:r>
      <w:r w:rsidR="00BA64E2" w:rsidRPr="00BA64E2">
        <w:t xml:space="preserve">, </w:t>
      </w:r>
      <w:r>
        <w:t>se</w:t>
      </w:r>
      <w:r w:rsidR="00BA64E2" w:rsidRPr="00BA64E2">
        <w:t xml:space="preserve"> permite sumergir la marca S una distancia igual al DWA.</w:t>
      </w:r>
      <w:r>
        <w:t xml:space="preserve"> </w:t>
      </w:r>
    </w:p>
    <w:p w14:paraId="1CE1EE5F" w14:textId="158D2A6B" w:rsidR="00BA64E2" w:rsidRPr="00BA64E2" w:rsidRDefault="000A5718" w:rsidP="00BE05FC">
      <w:r>
        <w:t>En la fiscalización, e</w:t>
      </w:r>
      <w:r w:rsidR="00BA64E2" w:rsidRPr="00BA64E2">
        <w:t>l</w:t>
      </w:r>
      <w:r>
        <w:t xml:space="preserve"> i</w:t>
      </w:r>
      <w:r w:rsidR="00BA64E2" w:rsidRPr="00BA64E2">
        <w:t xml:space="preserve">nspector medirá la densidad del agua y verificará </w:t>
      </w:r>
      <w:r>
        <w:t xml:space="preserve">el </w:t>
      </w:r>
      <w:r w:rsidR="00BA64E2" w:rsidRPr="00BA64E2">
        <w:t>cálculo de DWA. Si</w:t>
      </w:r>
      <w:r w:rsidR="00BE05FC">
        <w:t xml:space="preserve"> el cálculo</w:t>
      </w:r>
      <w:r w:rsidR="00BA64E2" w:rsidRPr="00BA64E2">
        <w:t xml:space="preserve"> está m</w:t>
      </w:r>
      <w:r w:rsidR="00BE05FC">
        <w:t>al hecho</w:t>
      </w:r>
      <w:r w:rsidR="00305470">
        <w:t xml:space="preserve"> y el buque se encuentra </w:t>
      </w:r>
      <w:r w:rsidR="00BA64E2" w:rsidRPr="00BA64E2">
        <w:t xml:space="preserve">sumergido </w:t>
      </w:r>
      <w:r w:rsidR="00305470">
        <w:t xml:space="preserve">más </w:t>
      </w:r>
      <w:r w:rsidR="00BA64E2" w:rsidRPr="00BA64E2">
        <w:t xml:space="preserve">de lo que el DWA permite, el buque </w:t>
      </w:r>
      <w:r w:rsidR="00305470">
        <w:t>se considerará</w:t>
      </w:r>
      <w:r w:rsidR="00BA64E2" w:rsidRPr="00BA64E2">
        <w:t xml:space="preserve"> sobrecargado</w:t>
      </w:r>
      <w:r>
        <w:t xml:space="preserve"> y no se le autorizará el zarpe. </w:t>
      </w:r>
    </w:p>
    <w:p w14:paraId="29872D56" w14:textId="1FC6A5F2" w:rsidR="009C5B5B" w:rsidRPr="00BA64E2" w:rsidRDefault="009C5B5B" w:rsidP="009C5B5B">
      <w:r>
        <w:t xml:space="preserve">La idea del </w:t>
      </w:r>
      <w:r w:rsidR="00A631AE">
        <w:t>cálculo</w:t>
      </w:r>
      <w:r>
        <w:t xml:space="preserve"> es que</w:t>
      </w:r>
      <w:r w:rsidRPr="00BA64E2">
        <w:t xml:space="preserve"> cuando el buque navegue hacia mar abierto y el agua </w:t>
      </w:r>
      <w:r>
        <w:t>aumente su densidad,</w:t>
      </w:r>
      <w:r w:rsidRPr="00BA64E2">
        <w:t xml:space="preserve"> el buque "suba" por flotabilidad y la marca S quede exactamente en la superficie del agua.</w:t>
      </w:r>
      <w:r w:rsidR="00570C47">
        <w:t xml:space="preserve"> </w:t>
      </w:r>
    </w:p>
    <w:p w14:paraId="180F439A" w14:textId="77777777" w:rsidR="000A5718" w:rsidRDefault="000A5718" w:rsidP="00BA64E2"/>
    <w:p w14:paraId="10D955BA" w14:textId="5F651BF5" w:rsidR="00BA64E2" w:rsidRPr="00BA64E2" w:rsidRDefault="00BA64E2" w:rsidP="00BA64E2">
      <w:r w:rsidRPr="00BA64E2">
        <w:t xml:space="preserve">Riesgos Operacionales </w:t>
      </w:r>
      <w:r w:rsidR="0062384A">
        <w:t>al estar sobrecargado</w:t>
      </w:r>
    </w:p>
    <w:p w14:paraId="7CBA7C49" w14:textId="7F72971F" w:rsidR="00BA64E2" w:rsidRPr="00BA64E2" w:rsidRDefault="00BA64E2" w:rsidP="00BA64E2">
      <w:pPr>
        <w:numPr>
          <w:ilvl w:val="0"/>
          <w:numId w:val="9"/>
        </w:numPr>
      </w:pPr>
      <w:r w:rsidRPr="00BA64E2">
        <w:t xml:space="preserve">Pérdida de Francobordo: El francobordo es </w:t>
      </w:r>
      <w:r w:rsidR="000A5718">
        <w:t>la</w:t>
      </w:r>
      <w:r w:rsidRPr="00BA64E2">
        <w:t xml:space="preserve"> reserva de </w:t>
      </w:r>
      <w:proofErr w:type="spellStart"/>
      <w:r w:rsidR="000A5718">
        <w:t>boyantez</w:t>
      </w:r>
      <w:proofErr w:type="spellEnd"/>
      <w:r w:rsidR="000A5718">
        <w:t>,</w:t>
      </w:r>
      <w:r w:rsidRPr="00BA64E2">
        <w:t xml:space="preserve"> </w:t>
      </w:r>
      <w:r w:rsidR="000A5718">
        <w:t>p</w:t>
      </w:r>
      <w:r w:rsidR="00A631AE">
        <w:t>or lo que</w:t>
      </w:r>
      <w:r w:rsidR="0062384A">
        <w:t>,</w:t>
      </w:r>
      <w:r w:rsidR="000A5718">
        <w:t xml:space="preserve"> s</w:t>
      </w:r>
      <w:r w:rsidRPr="00BA64E2">
        <w:t>i el buque está sobrecargado, tiene menos</w:t>
      </w:r>
      <w:r w:rsidR="00461EE0">
        <w:t xml:space="preserve"> reserva de </w:t>
      </w:r>
      <w:proofErr w:type="spellStart"/>
      <w:r w:rsidR="00461EE0">
        <w:t>boyantez</w:t>
      </w:r>
      <w:proofErr w:type="spellEnd"/>
      <w:r w:rsidRPr="00BA64E2">
        <w:t xml:space="preserve"> sobre el agua y es más fácil que las olas </w:t>
      </w:r>
      <w:r w:rsidR="000A5718">
        <w:t>golpeen sobre</w:t>
      </w:r>
      <w:r w:rsidRPr="00BA64E2">
        <w:t xml:space="preserve"> la cubierta </w:t>
      </w:r>
      <w:r w:rsidR="0096231A">
        <w:t>y/</w:t>
      </w:r>
      <w:r w:rsidRPr="00BA64E2">
        <w:t>o que entre agua a las bodegas.</w:t>
      </w:r>
      <w:r w:rsidR="0062384A">
        <w:t xml:space="preserve"> </w:t>
      </w:r>
    </w:p>
    <w:p w14:paraId="193F022D" w14:textId="623C789E" w:rsidR="00BA64E2" w:rsidRPr="00BA64E2" w:rsidRDefault="000A5718" w:rsidP="00BA64E2">
      <w:pPr>
        <w:numPr>
          <w:ilvl w:val="0"/>
          <w:numId w:val="9"/>
        </w:numPr>
      </w:pPr>
      <w:r>
        <w:t xml:space="preserve">Desestabilidad: </w:t>
      </w:r>
      <w:r w:rsidR="00BA64E2" w:rsidRPr="00BA64E2">
        <w:t xml:space="preserve">Un buque </w:t>
      </w:r>
      <w:r w:rsidR="0096231A">
        <w:t>con mayor carga de la calculada</w:t>
      </w:r>
      <w:r w:rsidR="00BA64E2" w:rsidRPr="00BA64E2">
        <w:t xml:space="preserve"> cambia su centro de </w:t>
      </w:r>
      <w:r w:rsidR="009F4AD6">
        <w:t>flotabilidad</w:t>
      </w:r>
      <w:r w:rsidR="00BA64E2" w:rsidRPr="00BA64E2">
        <w:t>, lo que aumenta el riesgo de volcamiento en mal tiempo</w:t>
      </w:r>
      <w:r w:rsidR="009F4AD6">
        <w:t xml:space="preserve"> al </w:t>
      </w:r>
      <w:r w:rsidR="00461EE0">
        <w:t>tener un punto de</w:t>
      </w:r>
      <w:r w:rsidR="009F4AD6">
        <w:t xml:space="preserve"> pivoteo de la </w:t>
      </w:r>
      <w:r w:rsidR="007E730E">
        <w:t>embarcación</w:t>
      </w:r>
      <w:r w:rsidR="009F4AD6">
        <w:t xml:space="preserve"> cerca</w:t>
      </w:r>
      <w:r w:rsidR="007E730E">
        <w:t>no</w:t>
      </w:r>
      <w:r w:rsidR="009F4AD6">
        <w:t xml:space="preserve"> </w:t>
      </w:r>
      <w:r w:rsidR="007E730E">
        <w:t>a</w:t>
      </w:r>
      <w:r w:rsidR="009F4AD6">
        <w:t xml:space="preserve"> la cubierta</w:t>
      </w:r>
      <w:r w:rsidR="007E730E">
        <w:t xml:space="preserve">. </w:t>
      </w:r>
      <w:r w:rsidR="009F4AD6">
        <w:t xml:space="preserve"> </w:t>
      </w:r>
    </w:p>
    <w:p w14:paraId="21433591" w14:textId="1DA8D822" w:rsidR="00BA64E2" w:rsidRDefault="00BA64E2" w:rsidP="00BA64E2">
      <w:pPr>
        <w:numPr>
          <w:ilvl w:val="0"/>
          <w:numId w:val="9"/>
        </w:numPr>
      </w:pPr>
      <w:r w:rsidRPr="00BA64E2">
        <w:t xml:space="preserve">Esfuerzos </w:t>
      </w:r>
      <w:r w:rsidR="0062384A">
        <w:t>e</w:t>
      </w:r>
      <w:r w:rsidRPr="00BA64E2">
        <w:t xml:space="preserve">structurales: </w:t>
      </w:r>
      <w:r w:rsidR="0062384A">
        <w:t>Se estaría</w:t>
      </w:r>
      <w:r w:rsidRPr="00BA64E2">
        <w:t xml:space="preserve"> exigiendo al casco soportar más peso del que su estructura permite, lo que puede causar fallas por </w:t>
      </w:r>
      <w:r w:rsidR="00F953C4">
        <w:t>fatiga del material o bien las máquinas se estarían</w:t>
      </w:r>
      <w:r w:rsidR="001625EE">
        <w:t xml:space="preserve"> </w:t>
      </w:r>
      <w:r w:rsidR="00F953C4">
        <w:t xml:space="preserve">exigiendo </w:t>
      </w:r>
      <w:r w:rsidR="001625EE">
        <w:t xml:space="preserve">de más </w:t>
      </w:r>
      <w:r w:rsidR="00F953C4">
        <w:t xml:space="preserve">lo que podría tener un desenlace </w:t>
      </w:r>
      <w:r w:rsidR="001625EE">
        <w:t>catastrófico e incluso fatal</w:t>
      </w:r>
      <w:r w:rsidRPr="00BA64E2">
        <w:t>.</w:t>
      </w:r>
    </w:p>
    <w:p w14:paraId="3262EE3A" w14:textId="769AD31D" w:rsidR="00B42D7C" w:rsidRPr="00BA64E2" w:rsidRDefault="00B42D7C" w:rsidP="00B42D7C">
      <w:pPr>
        <w:ind w:left="360"/>
      </w:pPr>
    </w:p>
    <w:p w14:paraId="2A6ABE83" w14:textId="1CA3D227" w:rsidR="00BA64E2" w:rsidRPr="00BA64E2" w:rsidRDefault="00BA64E2" w:rsidP="00BA64E2">
      <w:r w:rsidRPr="00BA64E2">
        <w:t>Riesgos Legales y Administrativos</w:t>
      </w:r>
    </w:p>
    <w:p w14:paraId="5C1B8254" w14:textId="0D0F87BA" w:rsidR="00BA64E2" w:rsidRPr="00BA64E2" w:rsidRDefault="00BA64E2" w:rsidP="00BA64E2">
      <w:pPr>
        <w:numPr>
          <w:ilvl w:val="0"/>
          <w:numId w:val="10"/>
        </w:numPr>
      </w:pPr>
      <w:r w:rsidRPr="00BA64E2">
        <w:t xml:space="preserve">Detención del Buque: La Autoridad Marítima prohibirá el zarpe hasta que el buque descargue el exceso de peso (lo cual </w:t>
      </w:r>
      <w:r w:rsidR="00B42D7C">
        <w:t>significa grandes gastos</w:t>
      </w:r>
      <w:r w:rsidR="00922494">
        <w:t xml:space="preserve"> monetarios para la empresa)</w:t>
      </w:r>
      <w:r w:rsidRPr="00BA64E2">
        <w:t>.</w:t>
      </w:r>
    </w:p>
    <w:p w14:paraId="2663A915" w14:textId="5104345B" w:rsidR="00BA64E2" w:rsidRPr="00BA64E2" w:rsidRDefault="00BA64E2" w:rsidP="00BA64E2">
      <w:pPr>
        <w:numPr>
          <w:ilvl w:val="0"/>
          <w:numId w:val="10"/>
        </w:numPr>
      </w:pPr>
      <w:r w:rsidRPr="00BA64E2">
        <w:t xml:space="preserve">Multas Graves: Tanto el Capitán como la </w:t>
      </w:r>
      <w:r w:rsidR="00922494">
        <w:t>empresa</w:t>
      </w:r>
      <w:r w:rsidRPr="00BA64E2">
        <w:t xml:space="preserve"> pueden recibir sanciones económica</w:t>
      </w:r>
      <w:r w:rsidR="00922494">
        <w:t>s</w:t>
      </w:r>
      <w:r w:rsidRPr="00BA64E2">
        <w:t xml:space="preserve"> por violar convenios internacionales</w:t>
      </w:r>
      <w:r w:rsidR="0023746E">
        <w:t xml:space="preserve"> (Load Lines)</w:t>
      </w:r>
      <w:r w:rsidRPr="00BA64E2">
        <w:t>.</w:t>
      </w:r>
    </w:p>
    <w:p w14:paraId="428210D1" w14:textId="09F0D4B8" w:rsidR="00D063E2" w:rsidRDefault="00BA64E2" w:rsidP="00E41AB6">
      <w:pPr>
        <w:numPr>
          <w:ilvl w:val="0"/>
          <w:numId w:val="10"/>
        </w:numPr>
      </w:pPr>
      <w:r w:rsidRPr="00BA64E2">
        <w:t>Seguros: En caso de accidente, si se demuestra que el buque no respetó sus líneas de carga, el seguro puede anular la póliza, dejando a la empresa sin cobertura por millones de dólares.</w:t>
      </w:r>
    </w:p>
    <w:p w14:paraId="0FEC9831" w14:textId="6EEFA387" w:rsidR="00F45AF3" w:rsidRDefault="00E66EB8" w:rsidP="00F45AF3">
      <w:r>
        <w:rPr>
          <w:noProof/>
        </w:rPr>
        <w:drawing>
          <wp:anchor distT="0" distB="0" distL="114300" distR="114300" simplePos="0" relativeHeight="251658240" behindDoc="1" locked="0" layoutInCell="1" allowOverlap="1" wp14:anchorId="3470CA50" wp14:editId="2308AB1A">
            <wp:simplePos x="0" y="0"/>
            <wp:positionH relativeFrom="column">
              <wp:posOffset>116135</wp:posOffset>
            </wp:positionH>
            <wp:positionV relativeFrom="paragraph">
              <wp:posOffset>362962</wp:posOffset>
            </wp:positionV>
            <wp:extent cx="5566410" cy="3217941"/>
            <wp:effectExtent l="0" t="0" r="0" b="1905"/>
            <wp:wrapTight wrapText="bothSides">
              <wp:wrapPolygon edited="0">
                <wp:start x="0" y="0"/>
                <wp:lineTo x="0" y="21485"/>
                <wp:lineTo x="21511" y="21485"/>
                <wp:lineTo x="21511" y="0"/>
                <wp:lineTo x="0" y="0"/>
              </wp:wrapPolygon>
            </wp:wrapTight>
            <wp:docPr id="3232809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280919" name="Imagen 32328091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6410" cy="3217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45AF3" w:rsidSect="004473FB">
      <w:headerReference w:type="default" r:id="rId9"/>
      <w:pgSz w:w="12240" w:h="15840"/>
      <w:pgMar w:top="1417" w:right="1701" w:bottom="1417" w:left="1701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FCD3F" w14:textId="77777777" w:rsidR="00E60BD9" w:rsidRDefault="00E60BD9" w:rsidP="00A0328B">
      <w:pPr>
        <w:spacing w:after="0" w:line="240" w:lineRule="auto"/>
      </w:pPr>
      <w:r>
        <w:separator/>
      </w:r>
    </w:p>
  </w:endnote>
  <w:endnote w:type="continuationSeparator" w:id="0">
    <w:p w14:paraId="508F0F2C" w14:textId="77777777" w:rsidR="00E60BD9" w:rsidRDefault="00E60BD9" w:rsidP="00A0328B">
      <w:pPr>
        <w:spacing w:after="0" w:line="240" w:lineRule="auto"/>
      </w:pPr>
      <w:r>
        <w:continuationSeparator/>
      </w:r>
    </w:p>
  </w:endnote>
  <w:endnote w:id="1">
    <w:p w14:paraId="08CDB00C" w14:textId="708A9CAA" w:rsidR="00E66EB8" w:rsidRDefault="00E66EB8">
      <w:pPr>
        <w:pStyle w:val="Textonotaalfinal"/>
      </w:pPr>
      <w:r>
        <w:rPr>
          <w:rStyle w:val="Refdenotaalfinal"/>
        </w:rPr>
        <w:endnoteRef/>
      </w:r>
      <w:r>
        <w:t xml:space="preserve"> Disco de </w:t>
      </w:r>
      <w:proofErr w:type="spellStart"/>
      <w:r>
        <w:t>Plimsoll</w:t>
      </w:r>
      <w:proofErr w:type="spell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1FB0F" w14:textId="77777777" w:rsidR="00E60BD9" w:rsidRDefault="00E60BD9" w:rsidP="00A0328B">
      <w:pPr>
        <w:spacing w:after="0" w:line="240" w:lineRule="auto"/>
      </w:pPr>
      <w:r>
        <w:separator/>
      </w:r>
    </w:p>
  </w:footnote>
  <w:footnote w:type="continuationSeparator" w:id="0">
    <w:p w14:paraId="357A688E" w14:textId="77777777" w:rsidR="00E60BD9" w:rsidRDefault="00E60BD9" w:rsidP="00A03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FAE6" w14:textId="054462FF" w:rsidR="00A0328B" w:rsidRDefault="00570C47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9AA4C86" wp14:editId="27E48FD1">
          <wp:simplePos x="0" y="0"/>
          <wp:positionH relativeFrom="column">
            <wp:posOffset>-737235</wp:posOffset>
          </wp:positionH>
          <wp:positionV relativeFrom="paragraph">
            <wp:posOffset>-99060</wp:posOffset>
          </wp:positionV>
          <wp:extent cx="447333" cy="504541"/>
          <wp:effectExtent l="0" t="0" r="0" b="0"/>
          <wp:wrapNone/>
          <wp:docPr id="144799890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333" cy="5045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45F5">
      <w:t>ESCUELA NAVAL ARTURO PRAT</w:t>
    </w:r>
    <w:r w:rsidR="004B5F2C">
      <w:t xml:space="preserve">                                                                                                 </w:t>
    </w:r>
  </w:p>
  <w:p w14:paraId="28ED35B9" w14:textId="710AFBF5" w:rsidR="00B045F5" w:rsidRDefault="00B045F5">
    <w:pPr>
      <w:pStyle w:val="Encabezado"/>
    </w:pPr>
    <w:r>
      <w:t>E</w:t>
    </w:r>
    <w:r w:rsidR="003E73DC">
      <w:t>STABILIDAD Y ESTIBA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5767D"/>
    <w:multiLevelType w:val="multilevel"/>
    <w:tmpl w:val="D9764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C037BD"/>
    <w:multiLevelType w:val="multilevel"/>
    <w:tmpl w:val="1ECA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886C63"/>
    <w:multiLevelType w:val="multilevel"/>
    <w:tmpl w:val="C9F43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456262"/>
    <w:multiLevelType w:val="multilevel"/>
    <w:tmpl w:val="1AEA0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786BE1"/>
    <w:multiLevelType w:val="multilevel"/>
    <w:tmpl w:val="ED08F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0457D4"/>
    <w:multiLevelType w:val="multilevel"/>
    <w:tmpl w:val="6FCA0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5D2E8E"/>
    <w:multiLevelType w:val="multilevel"/>
    <w:tmpl w:val="8B84E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5C5BFA"/>
    <w:multiLevelType w:val="multilevel"/>
    <w:tmpl w:val="C2FA9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E53C0D"/>
    <w:multiLevelType w:val="multilevel"/>
    <w:tmpl w:val="186AD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F06B8C"/>
    <w:multiLevelType w:val="multilevel"/>
    <w:tmpl w:val="361AE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2519579">
    <w:abstractNumId w:val="8"/>
  </w:num>
  <w:num w:numId="2" w16cid:durableId="1141339001">
    <w:abstractNumId w:val="3"/>
  </w:num>
  <w:num w:numId="3" w16cid:durableId="128475472">
    <w:abstractNumId w:val="5"/>
  </w:num>
  <w:num w:numId="4" w16cid:durableId="1393118190">
    <w:abstractNumId w:val="1"/>
  </w:num>
  <w:num w:numId="5" w16cid:durableId="118686066">
    <w:abstractNumId w:val="4"/>
  </w:num>
  <w:num w:numId="6" w16cid:durableId="1914511120">
    <w:abstractNumId w:val="0"/>
  </w:num>
  <w:num w:numId="7" w16cid:durableId="48462553">
    <w:abstractNumId w:val="9"/>
  </w:num>
  <w:num w:numId="8" w16cid:durableId="1263565792">
    <w:abstractNumId w:val="6"/>
  </w:num>
  <w:num w:numId="9" w16cid:durableId="843011486">
    <w:abstractNumId w:val="2"/>
  </w:num>
  <w:num w:numId="10" w16cid:durableId="19639204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4E2"/>
    <w:rsid w:val="000A5718"/>
    <w:rsid w:val="001625EE"/>
    <w:rsid w:val="001F717F"/>
    <w:rsid w:val="0023746E"/>
    <w:rsid w:val="00291F4F"/>
    <w:rsid w:val="002A0411"/>
    <w:rsid w:val="002C3D88"/>
    <w:rsid w:val="00305470"/>
    <w:rsid w:val="003C73DA"/>
    <w:rsid w:val="003C76DD"/>
    <w:rsid w:val="003E73DC"/>
    <w:rsid w:val="004473FB"/>
    <w:rsid w:val="00452664"/>
    <w:rsid w:val="00461EE0"/>
    <w:rsid w:val="004B5F2C"/>
    <w:rsid w:val="004D7FFE"/>
    <w:rsid w:val="00503779"/>
    <w:rsid w:val="00570C47"/>
    <w:rsid w:val="0058784E"/>
    <w:rsid w:val="005B173A"/>
    <w:rsid w:val="0062384A"/>
    <w:rsid w:val="006B6AF4"/>
    <w:rsid w:val="007E730E"/>
    <w:rsid w:val="00922494"/>
    <w:rsid w:val="0096231A"/>
    <w:rsid w:val="009C5B5B"/>
    <w:rsid w:val="009F4AD6"/>
    <w:rsid w:val="00A0328B"/>
    <w:rsid w:val="00A631AE"/>
    <w:rsid w:val="00B045F5"/>
    <w:rsid w:val="00B332D0"/>
    <w:rsid w:val="00B42D7C"/>
    <w:rsid w:val="00B8129A"/>
    <w:rsid w:val="00B91861"/>
    <w:rsid w:val="00BA64E2"/>
    <w:rsid w:val="00BB1B51"/>
    <w:rsid w:val="00BE05FC"/>
    <w:rsid w:val="00C232E7"/>
    <w:rsid w:val="00CC7E2E"/>
    <w:rsid w:val="00D063E2"/>
    <w:rsid w:val="00DE07EC"/>
    <w:rsid w:val="00E41AB6"/>
    <w:rsid w:val="00E41DBC"/>
    <w:rsid w:val="00E60BD9"/>
    <w:rsid w:val="00E66EB8"/>
    <w:rsid w:val="00EF2135"/>
    <w:rsid w:val="00F11055"/>
    <w:rsid w:val="00F45AF3"/>
    <w:rsid w:val="00F61798"/>
    <w:rsid w:val="00F62DB5"/>
    <w:rsid w:val="00F953C4"/>
    <w:rsid w:val="00FA56FF"/>
    <w:rsid w:val="00FD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6740B2"/>
  <w15:chartTrackingRefBased/>
  <w15:docId w15:val="{965515B2-5602-45DE-AD9B-F069522AC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A6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6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64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6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64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6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6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6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6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A64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64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64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64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64E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6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64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6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6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A6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6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A6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6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A6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64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A64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64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64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64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A64E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032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328B"/>
  </w:style>
  <w:style w:type="paragraph" w:styleId="Piedepgina">
    <w:name w:val="footer"/>
    <w:basedOn w:val="Normal"/>
    <w:link w:val="PiedepginaCar"/>
    <w:uiPriority w:val="99"/>
    <w:unhideWhenUsed/>
    <w:rsid w:val="00A032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328B"/>
  </w:style>
  <w:style w:type="paragraph" w:styleId="Textonotapie">
    <w:name w:val="footnote text"/>
    <w:basedOn w:val="Normal"/>
    <w:link w:val="TextonotapieCar"/>
    <w:uiPriority w:val="99"/>
    <w:semiHidden/>
    <w:unhideWhenUsed/>
    <w:rsid w:val="00E66EB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66EB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66EB8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66EB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66EB8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E66E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77F0A-5CCE-456A-8AD1-61B3197F0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486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Máximo Ortega</dc:creator>
  <cp:keywords/>
  <dc:description/>
  <cp:lastModifiedBy>Máximo Ortega</cp:lastModifiedBy>
  <cp:revision>40</cp:revision>
  <dcterms:created xsi:type="dcterms:W3CDTF">2026-03-25T10:47:00Z</dcterms:created>
  <dcterms:modified xsi:type="dcterms:W3CDTF">2026-03-31T13:20:00Z</dcterms:modified>
</cp:coreProperties>
</file>