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CD43E" w14:textId="63C373C5" w:rsidR="00093BA1" w:rsidRPr="00B93D2F" w:rsidRDefault="00093BA1" w:rsidP="00805078">
      <w:pPr>
        <w:pStyle w:val="p1"/>
        <w:jc w:val="both"/>
        <w:rPr>
          <w:rFonts w:asciiTheme="minorHAnsi" w:hAnsiTheme="minorHAnsi"/>
          <w:sz w:val="36"/>
          <w:szCs w:val="36"/>
        </w:rPr>
      </w:pPr>
      <w:r w:rsidRPr="00B93D2F">
        <w:rPr>
          <w:rStyle w:val="s1"/>
          <w:rFonts w:asciiTheme="minorHAnsi" w:hAnsiTheme="minorHAnsi"/>
          <w:sz w:val="36"/>
          <w:szCs w:val="36"/>
        </w:rPr>
        <w:t>Naufragio del ferry “Sowel”</w:t>
      </w:r>
    </w:p>
    <w:p w14:paraId="1A673328" w14:textId="79103BFD" w:rsidR="00093BA1" w:rsidRPr="00B93D2F" w:rsidRDefault="00093BA1" w:rsidP="00805078">
      <w:pPr>
        <w:pStyle w:val="p1"/>
        <w:jc w:val="both"/>
        <w:rPr>
          <w:rFonts w:asciiTheme="minorHAnsi" w:hAnsiTheme="minorHAnsi"/>
          <w:sz w:val="28"/>
          <w:szCs w:val="28"/>
        </w:rPr>
      </w:pPr>
    </w:p>
    <w:p w14:paraId="042236D7" w14:textId="3CD6DC39" w:rsidR="00093BA1" w:rsidRPr="00330A60" w:rsidRDefault="00093BA1" w:rsidP="00330A60">
      <w:pPr>
        <w:pStyle w:val="p1"/>
        <w:jc w:val="both"/>
        <w:rPr>
          <w:rFonts w:asciiTheme="minorHAnsi" w:hAnsiTheme="minorHAnsi"/>
          <w:sz w:val="28"/>
          <w:szCs w:val="28"/>
        </w:rPr>
      </w:pPr>
      <w:r w:rsidRPr="00330A60">
        <w:rPr>
          <w:rStyle w:val="s1"/>
          <w:rFonts w:asciiTheme="minorHAnsi" w:hAnsiTheme="minorHAnsi"/>
          <w:sz w:val="28"/>
          <w:szCs w:val="28"/>
        </w:rPr>
        <w:t xml:space="preserve">El ferry “Sewol” </w:t>
      </w:r>
      <w:r w:rsidR="00BC55B1" w:rsidRPr="00330A60">
        <w:rPr>
          <w:rStyle w:val="s1"/>
          <w:rFonts w:asciiTheme="minorHAnsi" w:hAnsiTheme="minorHAnsi"/>
          <w:sz w:val="28"/>
          <w:szCs w:val="28"/>
        </w:rPr>
        <w:t>naugfrag</w:t>
      </w:r>
      <w:r w:rsidR="00BC55B1" w:rsidRPr="00330A60">
        <w:rPr>
          <w:rStyle w:val="s1"/>
          <w:rFonts w:asciiTheme="minorHAnsi" w:hAnsiTheme="minorHAnsi" w:cs="Cambria"/>
          <w:sz w:val="28"/>
          <w:szCs w:val="28"/>
        </w:rPr>
        <w:t>ó</w:t>
      </w:r>
      <w:r w:rsidR="00BC55B1" w:rsidRPr="00330A60">
        <w:rPr>
          <w:rStyle w:val="s1"/>
          <w:rFonts w:asciiTheme="minorHAnsi" w:hAnsiTheme="minorHAnsi"/>
          <w:sz w:val="28"/>
          <w:szCs w:val="28"/>
        </w:rPr>
        <w:t xml:space="preserve"> </w:t>
      </w:r>
      <w:r w:rsidRPr="00330A60">
        <w:rPr>
          <w:rStyle w:val="s1"/>
          <w:rFonts w:asciiTheme="minorHAnsi" w:hAnsiTheme="minorHAnsi"/>
          <w:sz w:val="28"/>
          <w:szCs w:val="28"/>
        </w:rPr>
        <w:t>mientras realizaba la ruta entre el puerto de Incheon y la isla meridional de Jeju, pr</w:t>
      </w:r>
      <w:r w:rsidRPr="00330A60">
        <w:rPr>
          <w:rStyle w:val="s1"/>
          <w:rFonts w:asciiTheme="minorHAnsi" w:hAnsiTheme="minorHAnsi" w:cs="Cambria"/>
          <w:sz w:val="28"/>
          <w:szCs w:val="28"/>
        </w:rPr>
        <w:t>ó</w:t>
      </w:r>
      <w:r w:rsidRPr="00330A60">
        <w:rPr>
          <w:rStyle w:val="s1"/>
          <w:rFonts w:asciiTheme="minorHAnsi" w:hAnsiTheme="minorHAnsi"/>
          <w:sz w:val="28"/>
          <w:szCs w:val="28"/>
        </w:rPr>
        <w:t>ximo a Se</w:t>
      </w:r>
      <w:r w:rsidRPr="00330A60">
        <w:rPr>
          <w:rStyle w:val="s1"/>
          <w:rFonts w:asciiTheme="minorHAnsi" w:hAnsiTheme="minorHAnsi" w:cs="Cambria"/>
          <w:sz w:val="28"/>
          <w:szCs w:val="28"/>
        </w:rPr>
        <w:t>ú</w:t>
      </w:r>
      <w:r w:rsidRPr="00330A60">
        <w:rPr>
          <w:rStyle w:val="s1"/>
          <w:rFonts w:asciiTheme="minorHAnsi" w:hAnsiTheme="minorHAnsi"/>
          <w:sz w:val="28"/>
          <w:szCs w:val="28"/>
        </w:rPr>
        <w:t>l con una cantidad de 476 personas a bordo el doble de lo permitido, sobreviviendo s</w:t>
      </w:r>
      <w:r w:rsidRPr="00330A60">
        <w:rPr>
          <w:rStyle w:val="s1"/>
          <w:rFonts w:asciiTheme="minorHAnsi" w:hAnsiTheme="minorHAnsi" w:cs="Cambria"/>
          <w:sz w:val="28"/>
          <w:szCs w:val="28"/>
        </w:rPr>
        <w:t>ó</w:t>
      </w:r>
      <w:r w:rsidRPr="00330A60">
        <w:rPr>
          <w:rStyle w:val="s1"/>
          <w:rFonts w:asciiTheme="minorHAnsi" w:hAnsiTheme="minorHAnsi"/>
          <w:sz w:val="28"/>
          <w:szCs w:val="28"/>
        </w:rPr>
        <w:t>lo 172 de ellas, hecho ocurrido el 16 de abril de 2014.</w:t>
      </w:r>
    </w:p>
    <w:p w14:paraId="2F9E7726" w14:textId="7EDA415B" w:rsidR="00093BA1" w:rsidRPr="00330A60" w:rsidRDefault="00093BA1" w:rsidP="00330A60">
      <w:pPr>
        <w:pStyle w:val="p1"/>
        <w:jc w:val="both"/>
        <w:rPr>
          <w:rFonts w:asciiTheme="minorHAnsi" w:hAnsiTheme="minorHAnsi"/>
          <w:sz w:val="28"/>
          <w:szCs w:val="28"/>
        </w:rPr>
      </w:pPr>
    </w:p>
    <w:p w14:paraId="6D4DCA9D" w14:textId="6491C77E" w:rsidR="00093BA1" w:rsidRPr="00330A60" w:rsidRDefault="00093BA1" w:rsidP="00330A60">
      <w:pPr>
        <w:pStyle w:val="p1"/>
        <w:jc w:val="both"/>
        <w:rPr>
          <w:rFonts w:asciiTheme="minorHAnsi" w:hAnsiTheme="minorHAnsi"/>
          <w:sz w:val="28"/>
          <w:szCs w:val="28"/>
        </w:rPr>
      </w:pPr>
      <w:r w:rsidRPr="00330A60">
        <w:rPr>
          <w:rStyle w:val="s1"/>
          <w:rFonts w:asciiTheme="minorHAnsi" w:hAnsiTheme="minorHAnsi"/>
          <w:sz w:val="28"/>
          <w:szCs w:val="28"/>
        </w:rPr>
        <w:t xml:space="preserve">Las causas del accidente  del ferry fue producto </w:t>
      </w:r>
      <w:r w:rsidR="005274BB">
        <w:rPr>
          <w:rStyle w:val="s1"/>
          <w:rFonts w:asciiTheme="minorHAnsi" w:hAnsiTheme="minorHAnsi"/>
          <w:sz w:val="28"/>
          <w:szCs w:val="28"/>
        </w:rPr>
        <w:t>de la falta de fiscalización de las autoridades pertinentes y</w:t>
      </w:r>
      <w:r w:rsidR="002B6183">
        <w:rPr>
          <w:rStyle w:val="s1"/>
          <w:rFonts w:asciiTheme="minorHAnsi" w:hAnsiTheme="minorHAnsi"/>
          <w:sz w:val="28"/>
          <w:szCs w:val="28"/>
        </w:rPr>
        <w:t xml:space="preserve"> </w:t>
      </w:r>
      <w:r w:rsidRPr="00330A60">
        <w:rPr>
          <w:rStyle w:val="s1"/>
          <w:rFonts w:asciiTheme="minorHAnsi" w:hAnsiTheme="minorHAnsi"/>
          <w:sz w:val="28"/>
          <w:szCs w:val="28"/>
        </w:rPr>
        <w:t>negligencia del capit</w:t>
      </w:r>
      <w:r w:rsidRPr="00330A60">
        <w:rPr>
          <w:rStyle w:val="s1"/>
          <w:rFonts w:asciiTheme="minorHAnsi" w:hAnsiTheme="minorHAnsi" w:cs="Cambria"/>
          <w:sz w:val="28"/>
          <w:szCs w:val="28"/>
        </w:rPr>
        <w:t>á</w:t>
      </w:r>
      <w:r w:rsidRPr="00330A60">
        <w:rPr>
          <w:rStyle w:val="s1"/>
          <w:rFonts w:asciiTheme="minorHAnsi" w:hAnsiTheme="minorHAnsi"/>
          <w:sz w:val="28"/>
          <w:szCs w:val="28"/>
        </w:rPr>
        <w:t>n de la embarcaci</w:t>
      </w:r>
      <w:r w:rsidRPr="00330A60">
        <w:rPr>
          <w:rStyle w:val="s1"/>
          <w:rFonts w:asciiTheme="minorHAnsi" w:hAnsiTheme="minorHAnsi" w:cs="Cambria"/>
          <w:sz w:val="28"/>
          <w:szCs w:val="28"/>
        </w:rPr>
        <w:t>ó</w:t>
      </w:r>
      <w:r w:rsidRPr="00330A60">
        <w:rPr>
          <w:rStyle w:val="s1"/>
          <w:rFonts w:asciiTheme="minorHAnsi" w:hAnsiTheme="minorHAnsi"/>
          <w:sz w:val="28"/>
          <w:szCs w:val="28"/>
        </w:rPr>
        <w:t>n que permiti</w:t>
      </w:r>
      <w:r w:rsidRPr="00330A60">
        <w:rPr>
          <w:rStyle w:val="s1"/>
          <w:rFonts w:asciiTheme="minorHAnsi" w:hAnsiTheme="minorHAnsi" w:cs="Cambria"/>
          <w:sz w:val="28"/>
          <w:szCs w:val="28"/>
        </w:rPr>
        <w:t>ó</w:t>
      </w:r>
      <w:r w:rsidRPr="00330A60">
        <w:rPr>
          <w:rStyle w:val="s1"/>
          <w:rFonts w:asciiTheme="minorHAnsi" w:hAnsiTheme="minorHAnsi"/>
          <w:sz w:val="28"/>
          <w:szCs w:val="28"/>
        </w:rPr>
        <w:t xml:space="preserve"> el doble de pasajeros,  superando la  capacidad m</w:t>
      </w:r>
      <w:r w:rsidRPr="00330A60">
        <w:rPr>
          <w:rStyle w:val="s1"/>
          <w:rFonts w:asciiTheme="minorHAnsi" w:hAnsiTheme="minorHAnsi" w:cs="Cambria"/>
          <w:sz w:val="28"/>
          <w:szCs w:val="28"/>
        </w:rPr>
        <w:t>á</w:t>
      </w:r>
      <w:r w:rsidRPr="00330A60">
        <w:rPr>
          <w:rStyle w:val="s1"/>
          <w:rFonts w:asciiTheme="minorHAnsi" w:hAnsiTheme="minorHAnsi"/>
          <w:sz w:val="28"/>
          <w:szCs w:val="28"/>
        </w:rPr>
        <w:t>xima del ferry sobrepasando el l</w:t>
      </w:r>
      <w:r w:rsidRPr="00330A60">
        <w:rPr>
          <w:rStyle w:val="s1"/>
          <w:rFonts w:asciiTheme="minorHAnsi" w:hAnsiTheme="minorHAnsi" w:cs="Cambria"/>
          <w:sz w:val="28"/>
          <w:szCs w:val="28"/>
        </w:rPr>
        <w:t>í</w:t>
      </w:r>
      <w:r w:rsidRPr="00330A60">
        <w:rPr>
          <w:rStyle w:val="s1"/>
          <w:rFonts w:asciiTheme="minorHAnsi" w:hAnsiTheme="minorHAnsi"/>
          <w:sz w:val="28"/>
          <w:szCs w:val="28"/>
        </w:rPr>
        <w:t>mite de carga para transportar, la falta de medidas de seguridad  de portar chalecos salvavidas para todos los pasajeros, tambi</w:t>
      </w:r>
      <w:r w:rsidRPr="00330A60">
        <w:rPr>
          <w:rStyle w:val="s1"/>
          <w:rFonts w:asciiTheme="minorHAnsi" w:hAnsiTheme="minorHAnsi" w:cs="Cambria"/>
          <w:sz w:val="28"/>
          <w:szCs w:val="28"/>
        </w:rPr>
        <w:t>é</w:t>
      </w:r>
      <w:r w:rsidRPr="00330A60">
        <w:rPr>
          <w:rStyle w:val="s1"/>
          <w:rFonts w:asciiTheme="minorHAnsi" w:hAnsiTheme="minorHAnsi"/>
          <w:sz w:val="28"/>
          <w:szCs w:val="28"/>
        </w:rPr>
        <w:t>n las indicaciones dadas por la tripulaci</w:t>
      </w:r>
      <w:r w:rsidRPr="00330A60">
        <w:rPr>
          <w:rStyle w:val="s1"/>
          <w:rFonts w:asciiTheme="minorHAnsi" w:hAnsiTheme="minorHAnsi" w:cs="Cambria"/>
          <w:sz w:val="28"/>
          <w:szCs w:val="28"/>
        </w:rPr>
        <w:t>ó</w:t>
      </w:r>
      <w:r w:rsidRPr="00330A60">
        <w:rPr>
          <w:rStyle w:val="s1"/>
          <w:rFonts w:asciiTheme="minorHAnsi" w:hAnsiTheme="minorHAnsi"/>
          <w:sz w:val="28"/>
          <w:szCs w:val="28"/>
        </w:rPr>
        <w:t>n que ordenaron a la totalidad de pasajeros a mantenerse en sus camarotes como medida de seguridad, situaci</w:t>
      </w:r>
      <w:r w:rsidRPr="00330A60">
        <w:rPr>
          <w:rStyle w:val="s1"/>
          <w:rFonts w:asciiTheme="minorHAnsi" w:hAnsiTheme="minorHAnsi" w:cs="Cambria"/>
          <w:sz w:val="28"/>
          <w:szCs w:val="28"/>
        </w:rPr>
        <w:t>ó</w:t>
      </w:r>
      <w:r w:rsidRPr="00330A60">
        <w:rPr>
          <w:rStyle w:val="s1"/>
          <w:rFonts w:asciiTheme="minorHAnsi" w:hAnsiTheme="minorHAnsi"/>
          <w:sz w:val="28"/>
          <w:szCs w:val="28"/>
        </w:rPr>
        <w:t>n que se transform</w:t>
      </w:r>
      <w:r w:rsidRPr="00330A60">
        <w:rPr>
          <w:rStyle w:val="s1"/>
          <w:rFonts w:asciiTheme="minorHAnsi" w:hAnsiTheme="minorHAnsi" w:cs="Cambria"/>
          <w:sz w:val="28"/>
          <w:szCs w:val="28"/>
        </w:rPr>
        <w:t>ó</w:t>
      </w:r>
      <w:r w:rsidRPr="00330A60">
        <w:rPr>
          <w:rStyle w:val="s1"/>
          <w:rFonts w:asciiTheme="minorHAnsi" w:hAnsiTheme="minorHAnsi"/>
          <w:sz w:val="28"/>
          <w:szCs w:val="28"/>
        </w:rPr>
        <w:t xml:space="preserve"> en una trampa para las personas, quienes por su cultura son obedientes y no cuestionaron las </w:t>
      </w:r>
      <w:r w:rsidRPr="00330A60">
        <w:rPr>
          <w:rStyle w:val="s1"/>
          <w:rFonts w:asciiTheme="minorHAnsi" w:hAnsiTheme="minorHAnsi" w:cs="Cambria"/>
          <w:sz w:val="28"/>
          <w:szCs w:val="28"/>
        </w:rPr>
        <w:t>ó</w:t>
      </w:r>
      <w:r w:rsidRPr="00330A60">
        <w:rPr>
          <w:rStyle w:val="s1"/>
          <w:rFonts w:asciiTheme="minorHAnsi" w:hAnsiTheme="minorHAnsi"/>
          <w:sz w:val="28"/>
          <w:szCs w:val="28"/>
        </w:rPr>
        <w:t>rdenes de la tripulaci</w:t>
      </w:r>
      <w:r w:rsidRPr="00330A60">
        <w:rPr>
          <w:rStyle w:val="s1"/>
          <w:rFonts w:asciiTheme="minorHAnsi" w:hAnsiTheme="minorHAnsi" w:cs="Cambria"/>
          <w:sz w:val="28"/>
          <w:szCs w:val="28"/>
        </w:rPr>
        <w:t>ó</w:t>
      </w:r>
      <w:r w:rsidRPr="00330A60">
        <w:rPr>
          <w:rStyle w:val="s1"/>
          <w:rFonts w:asciiTheme="minorHAnsi" w:hAnsiTheme="minorHAnsi"/>
          <w:sz w:val="28"/>
          <w:szCs w:val="28"/>
        </w:rPr>
        <w:t>n, se suma la inoperancia de los equipos de salvataje que no actuaron de forma inmediata en el rescate de personas en el naufragio y la huida del capit</w:t>
      </w:r>
      <w:r w:rsidRPr="00330A60">
        <w:rPr>
          <w:rStyle w:val="s1"/>
          <w:rFonts w:asciiTheme="minorHAnsi" w:hAnsiTheme="minorHAnsi" w:cs="Cambria"/>
          <w:sz w:val="28"/>
          <w:szCs w:val="28"/>
        </w:rPr>
        <w:t>á</w:t>
      </w:r>
      <w:r w:rsidRPr="00330A60">
        <w:rPr>
          <w:rStyle w:val="s1"/>
          <w:rFonts w:asciiTheme="minorHAnsi" w:hAnsiTheme="minorHAnsi"/>
          <w:sz w:val="28"/>
          <w:szCs w:val="28"/>
        </w:rPr>
        <w:t>n que abandon</w:t>
      </w:r>
      <w:r w:rsidRPr="00330A60">
        <w:rPr>
          <w:rStyle w:val="s1"/>
          <w:rFonts w:asciiTheme="minorHAnsi" w:hAnsiTheme="minorHAnsi" w:cs="Cambria"/>
          <w:sz w:val="28"/>
          <w:szCs w:val="28"/>
        </w:rPr>
        <w:t>ó</w:t>
      </w:r>
      <w:r w:rsidRPr="00330A60">
        <w:rPr>
          <w:rStyle w:val="s1"/>
          <w:rFonts w:asciiTheme="minorHAnsi" w:hAnsiTheme="minorHAnsi"/>
          <w:sz w:val="28"/>
          <w:szCs w:val="28"/>
        </w:rPr>
        <w:t xml:space="preserve"> el ferry para salvar su vida,  no prestando la ayuda a los pasajeros para que pudieran evacuar la nave.</w:t>
      </w:r>
    </w:p>
    <w:p w14:paraId="563C41B4" w14:textId="77777777" w:rsidR="00093BA1" w:rsidRPr="00330A60" w:rsidRDefault="00093BA1" w:rsidP="00330A60">
      <w:pPr>
        <w:pStyle w:val="p1"/>
        <w:jc w:val="both"/>
        <w:rPr>
          <w:rStyle w:val="s1"/>
          <w:rFonts w:asciiTheme="minorHAnsi" w:hAnsiTheme="minorHAnsi"/>
          <w:sz w:val="28"/>
          <w:szCs w:val="28"/>
        </w:rPr>
      </w:pPr>
      <w:r w:rsidRPr="00330A60">
        <w:rPr>
          <w:rStyle w:val="s1"/>
          <w:rFonts w:asciiTheme="minorHAnsi" w:hAnsiTheme="minorHAnsi"/>
          <w:sz w:val="28"/>
          <w:szCs w:val="28"/>
        </w:rPr>
        <w:t>Este naufragio pudo haberse evitado si el capit</w:t>
      </w:r>
      <w:r w:rsidRPr="00330A60">
        <w:rPr>
          <w:rStyle w:val="s1"/>
          <w:rFonts w:asciiTheme="minorHAnsi" w:hAnsiTheme="minorHAnsi" w:cs="Cambria"/>
          <w:sz w:val="28"/>
          <w:szCs w:val="28"/>
        </w:rPr>
        <w:t>á</w:t>
      </w:r>
      <w:r w:rsidRPr="00330A60">
        <w:rPr>
          <w:rStyle w:val="s1"/>
          <w:rFonts w:asciiTheme="minorHAnsi" w:hAnsiTheme="minorHAnsi"/>
          <w:sz w:val="28"/>
          <w:szCs w:val="28"/>
        </w:rPr>
        <w:t>n del ferry hubiese cumplido con las indicaciones de transporte de la embarcaci</w:t>
      </w:r>
      <w:r w:rsidRPr="00330A60">
        <w:rPr>
          <w:rStyle w:val="s1"/>
          <w:rFonts w:asciiTheme="minorHAnsi" w:hAnsiTheme="minorHAnsi" w:cs="Cambria"/>
          <w:sz w:val="28"/>
          <w:szCs w:val="28"/>
        </w:rPr>
        <w:t>ó</w:t>
      </w:r>
      <w:r w:rsidRPr="00330A60">
        <w:rPr>
          <w:rStyle w:val="s1"/>
          <w:rFonts w:asciiTheme="minorHAnsi" w:hAnsiTheme="minorHAnsi"/>
          <w:sz w:val="28"/>
          <w:szCs w:val="28"/>
        </w:rPr>
        <w:t>n, capacidad m</w:t>
      </w:r>
      <w:r w:rsidRPr="00330A60">
        <w:rPr>
          <w:rStyle w:val="s1"/>
          <w:rFonts w:asciiTheme="minorHAnsi" w:hAnsiTheme="minorHAnsi" w:cs="Cambria"/>
          <w:sz w:val="28"/>
          <w:szCs w:val="28"/>
        </w:rPr>
        <w:t>á</w:t>
      </w:r>
      <w:r w:rsidRPr="00330A60">
        <w:rPr>
          <w:rStyle w:val="s1"/>
          <w:rFonts w:asciiTheme="minorHAnsi" w:hAnsiTheme="minorHAnsi"/>
          <w:sz w:val="28"/>
          <w:szCs w:val="28"/>
        </w:rPr>
        <w:t>xima de pasajeros como de carga.</w:t>
      </w:r>
    </w:p>
    <w:p w14:paraId="4292FEE1" w14:textId="77777777" w:rsidR="00330A60" w:rsidRPr="00330A60" w:rsidRDefault="00330A60" w:rsidP="00330A60">
      <w:pPr>
        <w:pStyle w:val="p1"/>
        <w:jc w:val="both"/>
        <w:rPr>
          <w:rStyle w:val="s1"/>
          <w:rFonts w:asciiTheme="minorHAnsi" w:hAnsiTheme="minorHAnsi"/>
          <w:sz w:val="28"/>
          <w:szCs w:val="28"/>
        </w:rPr>
      </w:pPr>
    </w:p>
    <w:p w14:paraId="74DF37A2" w14:textId="60B17F70" w:rsidR="00FE1FF1" w:rsidRPr="00C55B5D" w:rsidRDefault="00FE1FF1" w:rsidP="00805078">
      <w:pPr>
        <w:jc w:val="both"/>
        <w:rPr>
          <w:rFonts w:ascii="Arial Hebrew" w:hAnsi="Arial Hebrew"/>
          <w:lang w:val="es-419"/>
        </w:rPr>
      </w:pPr>
    </w:p>
    <w:sectPr w:rsidR="00FE1FF1" w:rsidRPr="00C55B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Hebrew">
    <w:panose1 w:val="00000000000000000000"/>
    <w:charset w:val="00"/>
    <w:family w:val="auto"/>
    <w:pitch w:val="variable"/>
    <w:sig w:usb0="80000843" w:usb1="40000002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3"/>
  <w:proofState w:spelling="clean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FF1"/>
    <w:rsid w:val="00093BA1"/>
    <w:rsid w:val="000C48EC"/>
    <w:rsid w:val="001F6322"/>
    <w:rsid w:val="002B6183"/>
    <w:rsid w:val="00330A60"/>
    <w:rsid w:val="00431263"/>
    <w:rsid w:val="005274BB"/>
    <w:rsid w:val="00527D8C"/>
    <w:rsid w:val="00805078"/>
    <w:rsid w:val="00A039D8"/>
    <w:rsid w:val="00A55355"/>
    <w:rsid w:val="00B23B82"/>
    <w:rsid w:val="00B93D2F"/>
    <w:rsid w:val="00BC55B1"/>
    <w:rsid w:val="00C55B5D"/>
    <w:rsid w:val="00DC2A81"/>
    <w:rsid w:val="00FE1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A0AA90C"/>
  <w15:chartTrackingRefBased/>
  <w15:docId w15:val="{3AAA8543-03F8-6842-BBF3-8B0BD41FF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L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E1F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E1F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E1F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E1F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E1F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E1F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E1F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E1F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E1F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E1F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E1F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E1F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E1FF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E1FF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E1FF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E1FF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E1FF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E1FF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E1F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E1F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E1F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E1F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E1F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E1FF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E1FF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E1FF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E1F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E1FF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E1FF1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093BA1"/>
    <w:pPr>
      <w:spacing w:after="0" w:line="240" w:lineRule="auto"/>
    </w:pPr>
    <w:rPr>
      <w:rFonts w:ascii=".AppleSystemUIFont" w:hAnsi=".AppleSystemUIFont" w:cs="Times New Roman"/>
      <w:kern w:val="0"/>
      <w:sz w:val="27"/>
      <w:szCs w:val="27"/>
      <w14:ligatures w14:val="none"/>
    </w:rPr>
  </w:style>
  <w:style w:type="character" w:customStyle="1" w:styleId="s1">
    <w:name w:val="s1"/>
    <w:basedOn w:val="Fuentedeprrafopredeter"/>
    <w:rsid w:val="00093BA1"/>
    <w:rPr>
      <w:rFonts w:ascii="UICTFontTextStyleBody" w:hAnsi="UICTFontTextStyleBody" w:hint="default"/>
      <w:b w:val="0"/>
      <w:bCs w:val="0"/>
      <w:i w:val="0"/>
      <w:iCs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2527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1192</Characters>
  <Application>Microsoft Office Word</Application>
  <DocSecurity>0</DocSecurity>
  <Lines>9</Lines>
  <Paragraphs>2</Paragraphs>
  <ScaleCrop>false</ScaleCrop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Alvarez Simonetti</dc:creator>
  <cp:keywords/>
  <dc:description/>
  <cp:lastModifiedBy>Antonia Alvarez Simonetti</cp:lastModifiedBy>
  <cp:revision>2</cp:revision>
  <dcterms:created xsi:type="dcterms:W3CDTF">2025-02-19T00:03:00Z</dcterms:created>
  <dcterms:modified xsi:type="dcterms:W3CDTF">2025-02-19T00:03:00Z</dcterms:modified>
</cp:coreProperties>
</file>