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268B9" w14:textId="77777777" w:rsidR="006A6C49" w:rsidRPr="006A6C49" w:rsidRDefault="006A6C49" w:rsidP="006A6C49">
      <w:pPr>
        <w:jc w:val="center"/>
        <w:rPr>
          <w:sz w:val="24"/>
        </w:rPr>
      </w:pPr>
      <w:r w:rsidRPr="006A6C49">
        <w:rPr>
          <w:sz w:val="24"/>
        </w:rPr>
        <w:t>Control de la clase de términos que definen el movimiento, dirección y posición del buque.</w:t>
      </w:r>
    </w:p>
    <w:p w14:paraId="4FC7C1AB" w14:textId="75EFC914" w:rsidR="006A6C49" w:rsidRDefault="006A6C49" w:rsidP="006A6C49">
      <w:pPr>
        <w:jc w:val="center"/>
        <w:rPr>
          <w:sz w:val="24"/>
        </w:rPr>
      </w:pPr>
      <w:r w:rsidRPr="006A6C49">
        <w:rPr>
          <w:sz w:val="24"/>
        </w:rPr>
        <w:t>UT 1 sesión 5</w:t>
      </w:r>
    </w:p>
    <w:p w14:paraId="48C8E04F" w14:textId="2AA57499" w:rsidR="006A6C49" w:rsidRDefault="006A6C49" w:rsidP="006A6C49">
      <w:pPr>
        <w:rPr>
          <w:sz w:val="24"/>
        </w:rPr>
      </w:pPr>
      <w:proofErr w:type="gramStart"/>
      <w:r>
        <w:rPr>
          <w:sz w:val="24"/>
        </w:rPr>
        <w:t>Nombre:_</w:t>
      </w:r>
      <w:proofErr w:type="gramEnd"/>
      <w:r>
        <w:rPr>
          <w:sz w:val="24"/>
        </w:rPr>
        <w:t>_______________________________________________________________</w:t>
      </w:r>
    </w:p>
    <w:p w14:paraId="2876CD00" w14:textId="77777777" w:rsidR="008F6CB5" w:rsidRDefault="008F6CB5" w:rsidP="00FE5F03">
      <w:pPr>
        <w:spacing w:line="240" w:lineRule="auto"/>
        <w:rPr>
          <w:sz w:val="24"/>
        </w:rPr>
      </w:pPr>
    </w:p>
    <w:p w14:paraId="3F466631" w14:textId="5702FA67" w:rsidR="00954BB9" w:rsidRDefault="00954BB9" w:rsidP="00FE5F03">
      <w:pPr>
        <w:spacing w:line="240" w:lineRule="auto"/>
        <w:rPr>
          <w:sz w:val="24"/>
        </w:rPr>
      </w:pPr>
      <w:r>
        <w:rPr>
          <w:sz w:val="24"/>
        </w:rPr>
        <w:t xml:space="preserve">1.- Los </w:t>
      </w:r>
      <w:r w:rsidR="008F6CB5">
        <w:rPr>
          <w:sz w:val="24"/>
        </w:rPr>
        <w:t>instrumentos</w:t>
      </w:r>
      <w:r>
        <w:rPr>
          <w:sz w:val="24"/>
        </w:rPr>
        <w:t xml:space="preserve"> que tiene un buque de guerra para mantener una dirección de avance (rumbo) son </w:t>
      </w:r>
      <w:proofErr w:type="spellStart"/>
      <w:r>
        <w:rPr>
          <w:sz w:val="24"/>
        </w:rPr>
        <w:t>el</w:t>
      </w:r>
      <w:proofErr w:type="spellEnd"/>
      <w:r>
        <w:rPr>
          <w:sz w:val="24"/>
        </w:rPr>
        <w:t xml:space="preserve"> ________________ y el ____________________.</w:t>
      </w:r>
    </w:p>
    <w:p w14:paraId="1490F60F" w14:textId="183C5174" w:rsidR="00954BB9" w:rsidRDefault="00954BB9" w:rsidP="00FE5F03">
      <w:pPr>
        <w:spacing w:line="240" w:lineRule="auto"/>
        <w:rPr>
          <w:sz w:val="24"/>
        </w:rPr>
      </w:pPr>
    </w:p>
    <w:p w14:paraId="5D0D84DD" w14:textId="5E9151FC" w:rsidR="00954BB9" w:rsidRDefault="00954BB9" w:rsidP="00FE5F03">
      <w:pPr>
        <w:spacing w:line="240" w:lineRule="auto"/>
        <w:rPr>
          <w:sz w:val="24"/>
        </w:rPr>
      </w:pPr>
      <w:r>
        <w:rPr>
          <w:sz w:val="24"/>
        </w:rPr>
        <w:t>2.- Cuando la dirección de avistamiento de un buque o avión es “Avistamiento de unidad de superficie al Verde 20” significa que es una demarcación _______________.</w:t>
      </w:r>
    </w:p>
    <w:p w14:paraId="08031D59" w14:textId="7A8988EA" w:rsidR="00954BB9" w:rsidRDefault="00954BB9" w:rsidP="00FE5F03">
      <w:pPr>
        <w:spacing w:line="240" w:lineRule="auto"/>
        <w:rPr>
          <w:sz w:val="24"/>
        </w:rPr>
      </w:pPr>
    </w:p>
    <w:p w14:paraId="095671F2" w14:textId="719D38A8" w:rsidR="00954BB9" w:rsidRDefault="00954BB9" w:rsidP="00FE5F03">
      <w:pPr>
        <w:spacing w:line="240" w:lineRule="auto"/>
        <w:rPr>
          <w:sz w:val="24"/>
        </w:rPr>
      </w:pPr>
      <w:r>
        <w:rPr>
          <w:sz w:val="24"/>
        </w:rPr>
        <w:t xml:space="preserve">3.- Los puntos </w:t>
      </w:r>
      <w:proofErr w:type="spellStart"/>
      <w:r>
        <w:rPr>
          <w:sz w:val="24"/>
        </w:rPr>
        <w:t>intercardinales</w:t>
      </w:r>
      <w:proofErr w:type="spellEnd"/>
      <w:r>
        <w:rPr>
          <w:sz w:val="24"/>
        </w:rPr>
        <w:t xml:space="preserve"> de un compás magnético son: __________, ___________, ___________ y _____________.</w:t>
      </w:r>
    </w:p>
    <w:p w14:paraId="3793798C" w14:textId="2FAAB4B8" w:rsidR="00954BB9" w:rsidRDefault="00954BB9" w:rsidP="00FE5F03">
      <w:pPr>
        <w:spacing w:line="240" w:lineRule="auto"/>
        <w:rPr>
          <w:sz w:val="24"/>
        </w:rPr>
      </w:pPr>
    </w:p>
    <w:p w14:paraId="42E3CDE9" w14:textId="0D07427C" w:rsidR="00954BB9" w:rsidRDefault="00954BB9" w:rsidP="00FE5F03">
      <w:pPr>
        <w:spacing w:line="240" w:lineRule="auto"/>
        <w:rPr>
          <w:sz w:val="24"/>
        </w:rPr>
      </w:pPr>
      <w:r>
        <w:rPr>
          <w:sz w:val="24"/>
        </w:rPr>
        <w:t>4.- 1,5 millas náuticas equivalen a:   _______________ cables y _______________ yardas</w:t>
      </w:r>
    </w:p>
    <w:p w14:paraId="6A8E4119" w14:textId="6E6442CE" w:rsidR="00954BB9" w:rsidRDefault="00954BB9" w:rsidP="00FE5F03">
      <w:pPr>
        <w:spacing w:line="240" w:lineRule="auto"/>
        <w:rPr>
          <w:sz w:val="24"/>
        </w:rPr>
      </w:pPr>
    </w:p>
    <w:p w14:paraId="1763DA2A" w14:textId="5301D6D5" w:rsidR="00954BB9" w:rsidRDefault="00954BB9" w:rsidP="00FE5F03">
      <w:pPr>
        <w:spacing w:line="240" w:lineRule="auto"/>
        <w:rPr>
          <w:sz w:val="24"/>
        </w:rPr>
      </w:pPr>
      <w:r>
        <w:rPr>
          <w:sz w:val="24"/>
        </w:rPr>
        <w:t>5.- Si la distancia franqueable de un buque es de 6.000 millas náuticas, su radio de acción es de ________________</w:t>
      </w:r>
      <w:r w:rsidR="005F2773">
        <w:rPr>
          <w:sz w:val="24"/>
        </w:rPr>
        <w:t xml:space="preserve"> millas náuticas.</w:t>
      </w:r>
    </w:p>
    <w:p w14:paraId="089B80F9" w14:textId="50AF90E5" w:rsidR="005F2773" w:rsidRDefault="005F2773" w:rsidP="00FE5F03">
      <w:pPr>
        <w:spacing w:line="240" w:lineRule="auto"/>
        <w:rPr>
          <w:sz w:val="24"/>
        </w:rPr>
      </w:pPr>
    </w:p>
    <w:p w14:paraId="7A56831F" w14:textId="224A2C58" w:rsidR="005F2773" w:rsidRDefault="005F2773" w:rsidP="00FE5F03">
      <w:pPr>
        <w:spacing w:line="240" w:lineRule="auto"/>
        <w:rPr>
          <w:sz w:val="24"/>
        </w:rPr>
      </w:pPr>
      <w:r>
        <w:rPr>
          <w:sz w:val="24"/>
        </w:rPr>
        <w:t>6.- Las marcas de calado de un buque se encuentran a _____________ y ____________.</w:t>
      </w:r>
    </w:p>
    <w:p w14:paraId="1293EE6F" w14:textId="502ED038" w:rsidR="005F2773" w:rsidRDefault="005F2773" w:rsidP="00FE5F03">
      <w:pPr>
        <w:spacing w:line="240" w:lineRule="auto"/>
        <w:rPr>
          <w:sz w:val="24"/>
        </w:rPr>
      </w:pPr>
    </w:p>
    <w:p w14:paraId="2EF6E184" w14:textId="5B3EDA59" w:rsidR="005F2773" w:rsidRDefault="005F2773" w:rsidP="00FE5F03">
      <w:pPr>
        <w:spacing w:line="240" w:lineRule="auto"/>
        <w:rPr>
          <w:sz w:val="24"/>
        </w:rPr>
      </w:pPr>
      <w:r>
        <w:rPr>
          <w:sz w:val="24"/>
        </w:rPr>
        <w:t>7.- El disco de máxima carga y las líneas de máxima carga dependiendo de la densidad del agua donde navega se conocen como marcas de _________________.</w:t>
      </w:r>
    </w:p>
    <w:p w14:paraId="154B7FB2" w14:textId="0C6E90B5" w:rsidR="005F2773" w:rsidRDefault="005F2773" w:rsidP="00FE5F03">
      <w:pPr>
        <w:spacing w:line="240" w:lineRule="auto"/>
        <w:rPr>
          <w:sz w:val="24"/>
        </w:rPr>
      </w:pPr>
    </w:p>
    <w:p w14:paraId="08B21658" w14:textId="434FAA25" w:rsidR="005F2773" w:rsidRDefault="005F2773" w:rsidP="00FE5F03">
      <w:pPr>
        <w:spacing w:line="240" w:lineRule="auto"/>
        <w:rPr>
          <w:sz w:val="24"/>
        </w:rPr>
      </w:pPr>
      <w:r>
        <w:rPr>
          <w:sz w:val="24"/>
        </w:rPr>
        <w:t>8.- El peso total de un buque equivalente al volumen de agua desalojado por un buque al estar flotando, se llama ___________________.</w:t>
      </w:r>
    </w:p>
    <w:p w14:paraId="623F2242" w14:textId="2B122F7F" w:rsidR="005F2773" w:rsidRDefault="005F2773" w:rsidP="00FE5F03">
      <w:pPr>
        <w:spacing w:line="240" w:lineRule="auto"/>
        <w:rPr>
          <w:sz w:val="24"/>
        </w:rPr>
      </w:pPr>
      <w:bookmarkStart w:id="0" w:name="_GoBack"/>
      <w:bookmarkEnd w:id="0"/>
    </w:p>
    <w:p w14:paraId="73B4D5BA" w14:textId="4B96470D" w:rsidR="005F2773" w:rsidRDefault="005F2773" w:rsidP="00FE5F03">
      <w:pPr>
        <w:spacing w:line="240" w:lineRule="auto"/>
        <w:rPr>
          <w:sz w:val="24"/>
        </w:rPr>
      </w:pPr>
      <w:r>
        <w:rPr>
          <w:sz w:val="24"/>
        </w:rPr>
        <w:t>9.- Una tonelada métrica es igual a ______________ kilos.</w:t>
      </w:r>
    </w:p>
    <w:p w14:paraId="5F30AE1D" w14:textId="69947A0E" w:rsidR="005F2773" w:rsidRDefault="005F2773" w:rsidP="00FE5F03">
      <w:pPr>
        <w:spacing w:line="240" w:lineRule="auto"/>
        <w:rPr>
          <w:sz w:val="24"/>
        </w:rPr>
      </w:pPr>
    </w:p>
    <w:p w14:paraId="001B5E08" w14:textId="1A8A5F84" w:rsidR="005F2773" w:rsidRPr="006A6C49" w:rsidRDefault="005F2773" w:rsidP="00FE5F03">
      <w:pPr>
        <w:spacing w:line="240" w:lineRule="auto"/>
        <w:rPr>
          <w:sz w:val="24"/>
        </w:rPr>
      </w:pPr>
      <w:r>
        <w:rPr>
          <w:sz w:val="24"/>
        </w:rPr>
        <w:t>10.- El tonelaje ____________ es el peso total del buque considerando su casco, accesorios, máquinas, carga, etc. Es el desplazamiento a toda carga</w:t>
      </w:r>
      <w:r w:rsidR="008F6CB5">
        <w:rPr>
          <w:sz w:val="24"/>
        </w:rPr>
        <w:t>.</w:t>
      </w:r>
    </w:p>
    <w:sectPr w:rsidR="005F2773" w:rsidRPr="006A6C4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C49"/>
    <w:rsid w:val="005F2773"/>
    <w:rsid w:val="006A6C49"/>
    <w:rsid w:val="008F6CB5"/>
    <w:rsid w:val="00954BB9"/>
    <w:rsid w:val="009A0E48"/>
    <w:rsid w:val="00FE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C2D8D"/>
  <w15:chartTrackingRefBased/>
  <w15:docId w15:val="{62481159-9860-4986-81B8-72D624526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rodrigo sepulveda</cp:lastModifiedBy>
  <cp:revision>4</cp:revision>
  <dcterms:created xsi:type="dcterms:W3CDTF">2020-03-19T03:49:00Z</dcterms:created>
  <dcterms:modified xsi:type="dcterms:W3CDTF">2020-03-19T19:48:00Z</dcterms:modified>
</cp:coreProperties>
</file>