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F6C" w:rsidRDefault="00E158A3" w:rsidP="001D0A5F">
      <w:pPr>
        <w:pStyle w:val="Sangradetextonormal"/>
        <w:ind w:left="-180"/>
        <w:rPr>
          <w:rFonts w:ascii="Arial" w:hAnsi="Arial" w:cs="Arial"/>
          <w:b/>
        </w:rPr>
      </w:pPr>
      <w:bookmarkStart w:id="0" w:name="_GoBack"/>
      <w:bookmarkEnd w:id="0"/>
      <w:r w:rsidRPr="009233A6">
        <w:rPr>
          <w:rFonts w:ascii="Arial" w:hAnsi="Arial" w:cs="Arial"/>
          <w:b/>
        </w:rPr>
        <w:t>REGUNTA</w:t>
      </w:r>
      <w:r w:rsidR="001D0A5F" w:rsidRPr="009233A6">
        <w:rPr>
          <w:rFonts w:ascii="Arial" w:hAnsi="Arial" w:cs="Arial"/>
          <w:b/>
        </w:rPr>
        <w:t xml:space="preserve"> </w:t>
      </w:r>
      <w:r w:rsidRPr="009233A6">
        <w:rPr>
          <w:rFonts w:ascii="Arial" w:hAnsi="Arial" w:cs="Arial"/>
          <w:b/>
        </w:rPr>
        <w:t xml:space="preserve">Nº </w:t>
      </w:r>
      <w:r w:rsidR="00B7296A">
        <w:rPr>
          <w:rFonts w:ascii="Arial" w:hAnsi="Arial" w:cs="Arial"/>
          <w:b/>
        </w:rPr>
        <w:t>1 (</w:t>
      </w:r>
      <w:r w:rsidR="00983ED4">
        <w:rPr>
          <w:rFonts w:ascii="Arial" w:hAnsi="Arial" w:cs="Arial"/>
          <w:b/>
        </w:rPr>
        <w:t>3</w:t>
      </w:r>
      <w:r w:rsidR="00B7296A">
        <w:rPr>
          <w:rFonts w:ascii="Arial" w:hAnsi="Arial" w:cs="Arial"/>
          <w:b/>
        </w:rPr>
        <w:t>5</w:t>
      </w:r>
      <w:r w:rsidRPr="009233A6">
        <w:rPr>
          <w:rFonts w:ascii="Arial" w:hAnsi="Arial" w:cs="Arial"/>
          <w:b/>
        </w:rPr>
        <w:t xml:space="preserve"> Puntos)</w:t>
      </w:r>
    </w:p>
    <w:p w:rsidR="00151DD6" w:rsidRDefault="00151DD6" w:rsidP="001D0A5F">
      <w:pPr>
        <w:pStyle w:val="Sangradetextonormal"/>
        <w:ind w:left="-180"/>
        <w:rPr>
          <w:rFonts w:ascii="Arial" w:hAnsi="Arial" w:cs="Arial"/>
          <w:b/>
        </w:rPr>
      </w:pPr>
    </w:p>
    <w:p w:rsidR="000647E3" w:rsidRDefault="003E1EF9" w:rsidP="000647E3">
      <w:pPr>
        <w:pStyle w:val="Sangradetextonormal"/>
        <w:ind w:left="-18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20"/>
          <w:szCs w:val="20"/>
          <w:lang w:val="es-CL" w:eastAsia="es-C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276225</wp:posOffset>
                </wp:positionH>
                <wp:positionV relativeFrom="paragraph">
                  <wp:posOffset>191770</wp:posOffset>
                </wp:positionV>
                <wp:extent cx="6429375" cy="838200"/>
                <wp:effectExtent l="0" t="0" r="28575" b="19050"/>
                <wp:wrapNone/>
                <wp:docPr id="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9375" cy="838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D8C050" id="Rectangle 9" o:spid="_x0000_s1026" style="position:absolute;margin-left:21.75pt;margin-top:15.1pt;width:506.25pt;height:6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" filled="f"/>
            </w:pict>
          </mc:Fallback>
        </mc:AlternateContent>
      </w:r>
    </w:p>
    <w:p w:rsidR="000647E3" w:rsidRDefault="000647E3" w:rsidP="000647E3">
      <w:pPr>
        <w:pStyle w:val="Sangradetextonormal"/>
        <w:ind w:left="-180" w:firstLine="88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Capacidad: Razonamiento Lógico.</w:t>
      </w:r>
    </w:p>
    <w:p w:rsidR="00B7296A" w:rsidRDefault="00B7296A" w:rsidP="000647E3">
      <w:pPr>
        <w:pStyle w:val="Sangradetextonormal"/>
        <w:ind w:left="-180" w:firstLine="88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Objetivos:</w:t>
      </w:r>
    </w:p>
    <w:p w:rsidR="00B7296A" w:rsidRDefault="00B7296A" w:rsidP="00B7296A">
      <w:pPr>
        <w:pStyle w:val="Sangradetextonormal"/>
        <w:numPr>
          <w:ilvl w:val="0"/>
          <w:numId w:val="28"/>
        </w:numPr>
        <w:rPr>
          <w:rFonts w:ascii="Arial" w:hAnsi="Arial" w:cs="Arial"/>
          <w:b/>
          <w:sz w:val="20"/>
          <w:szCs w:val="20"/>
        </w:rPr>
      </w:pPr>
      <w:r w:rsidRPr="00B7296A">
        <w:rPr>
          <w:rFonts w:ascii="Arial" w:hAnsi="Arial" w:cs="Arial"/>
          <w:b/>
          <w:sz w:val="20"/>
          <w:szCs w:val="20"/>
        </w:rPr>
        <w:t>Aplicar los procedimientos contables conforme al tipo de Activo correspondiente.</w:t>
      </w:r>
    </w:p>
    <w:p w:rsidR="00B7296A" w:rsidRPr="00B7296A" w:rsidRDefault="00B7296A" w:rsidP="00B7296A">
      <w:pPr>
        <w:pStyle w:val="Prrafodelista"/>
        <w:numPr>
          <w:ilvl w:val="0"/>
          <w:numId w:val="28"/>
        </w:numPr>
        <w:rPr>
          <w:rFonts w:ascii="Arial" w:hAnsi="Arial" w:cs="Arial"/>
          <w:b/>
          <w:sz w:val="20"/>
          <w:szCs w:val="20"/>
        </w:rPr>
      </w:pPr>
      <w:r w:rsidRPr="00B7296A">
        <w:rPr>
          <w:rFonts w:ascii="Arial" w:hAnsi="Arial" w:cs="Arial"/>
          <w:b/>
          <w:sz w:val="20"/>
          <w:szCs w:val="20"/>
        </w:rPr>
        <w:t>Reconocer el significado y el alcance de las normas en los que se basa la técnica contable.</w:t>
      </w:r>
    </w:p>
    <w:p w:rsidR="00B7296A" w:rsidRPr="00B7296A" w:rsidRDefault="00B7296A" w:rsidP="00B7296A">
      <w:pPr>
        <w:pStyle w:val="Sangradetextonormal"/>
        <w:ind w:left="2162"/>
        <w:rPr>
          <w:rFonts w:ascii="Arial" w:hAnsi="Arial" w:cs="Arial"/>
          <w:b/>
          <w:sz w:val="20"/>
          <w:szCs w:val="20"/>
        </w:rPr>
      </w:pPr>
    </w:p>
    <w:p w:rsidR="00D24DAE" w:rsidRPr="00D24DAE" w:rsidRDefault="00D24DAE" w:rsidP="00D24DAE">
      <w:pPr>
        <w:pStyle w:val="Sangradetextonormal"/>
        <w:ind w:left="-180" w:hanging="1160"/>
        <w:rPr>
          <w:rFonts w:ascii="Arial" w:hAnsi="Arial" w:cs="Arial"/>
          <w:b/>
          <w:sz w:val="20"/>
          <w:szCs w:val="20"/>
        </w:rPr>
      </w:pPr>
    </w:p>
    <w:p w:rsidR="00D24DAE" w:rsidRDefault="00D24DAE" w:rsidP="001D0A5F">
      <w:pPr>
        <w:pStyle w:val="Sangradetextonormal"/>
        <w:ind w:left="-180"/>
        <w:rPr>
          <w:rFonts w:ascii="Arial" w:hAnsi="Arial" w:cs="Arial"/>
          <w:b/>
        </w:rPr>
      </w:pPr>
    </w:p>
    <w:p w:rsidR="00151DD6" w:rsidRPr="009233A6" w:rsidRDefault="00151DD6" w:rsidP="001D0A5F">
      <w:pPr>
        <w:pStyle w:val="Sangradetextonormal"/>
        <w:ind w:left="-180"/>
        <w:rPr>
          <w:rFonts w:ascii="Arial" w:hAnsi="Arial" w:cs="Arial"/>
          <w:b/>
        </w:rPr>
      </w:pPr>
    </w:p>
    <w:p w:rsidR="00B7296A" w:rsidRPr="00B7296A" w:rsidRDefault="00B7296A" w:rsidP="00B7296A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>En el mes de enero de 2020 la Empresa realizó Compras por un Monto de $ 15.000.000 más IVA. De esos vendió un 70 % aplicando un margen de 60 % sobre el Costo, más IVA. Todos los pagos fueron en efectivo.</w:t>
      </w:r>
    </w:p>
    <w:p w:rsidR="00B7296A" w:rsidRPr="00B7296A" w:rsidRDefault="00B7296A" w:rsidP="00B7296A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>Durante febrero vendió el saldo de la mercadería comprada en enero en $ 5.355.000 IVA Incluido. El pago se recibió en efectivo. Además realizo las siguientes Compras:</w:t>
      </w:r>
    </w:p>
    <w:p w:rsidR="00B7296A" w:rsidRPr="00B7296A" w:rsidRDefault="00B7296A" w:rsidP="00B7296A">
      <w:pPr>
        <w:numPr>
          <w:ilvl w:val="0"/>
          <w:numId w:val="27"/>
        </w:numPr>
        <w:spacing w:after="160" w:line="259" w:lineRule="auto"/>
        <w:contextualSpacing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>Mercaderías $ 5.000.000 neto</w:t>
      </w:r>
    </w:p>
    <w:p w:rsidR="00B7296A" w:rsidRDefault="00B7296A" w:rsidP="00B7296A">
      <w:pPr>
        <w:numPr>
          <w:ilvl w:val="0"/>
          <w:numId w:val="27"/>
        </w:numPr>
        <w:spacing w:after="160" w:line="259" w:lineRule="auto"/>
        <w:contextualSpacing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>Equipos         $ 3.000.000 neto</w:t>
      </w:r>
    </w:p>
    <w:p w:rsidR="00151DD6" w:rsidRPr="00B7296A" w:rsidRDefault="00151DD6" w:rsidP="00151DD6">
      <w:pPr>
        <w:spacing w:after="160" w:line="259" w:lineRule="auto"/>
        <w:ind w:left="720"/>
        <w:contextualSpacing/>
        <w:rPr>
          <w:rFonts w:ascii="Calibri" w:eastAsia="Calibri" w:hAnsi="Calibri"/>
          <w:sz w:val="28"/>
          <w:szCs w:val="28"/>
          <w:lang w:val="es-CL" w:eastAsia="en-US"/>
        </w:rPr>
      </w:pPr>
    </w:p>
    <w:p w:rsidR="00B7296A" w:rsidRPr="00B7296A" w:rsidRDefault="00B7296A" w:rsidP="00B7296A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>Ambos cancelados en efectivo.</w:t>
      </w:r>
    </w:p>
    <w:p w:rsidR="00B7296A" w:rsidRPr="00B7296A" w:rsidRDefault="00B7296A" w:rsidP="00B7296A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 xml:space="preserve">En marzo compro Mercaderías por la suma de $ 3.500.000 más IVA, procediendo a vender el total de sus existencias fin de mes con un margen de 40 % sobre el costo. Todos los pagos fueron en efectivo </w:t>
      </w:r>
    </w:p>
    <w:p w:rsidR="00B7296A" w:rsidRPr="00B7296A" w:rsidRDefault="00B7296A" w:rsidP="00B7296A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>Contabilice la Declaración y/o Pago de IVA de los Meses de Enero, febrero, marzo y abril.</w:t>
      </w:r>
    </w:p>
    <w:p w:rsidR="00E158A3" w:rsidRDefault="00E158A3" w:rsidP="00E158A3">
      <w:pPr>
        <w:pStyle w:val="Sangradetextonormal"/>
        <w:jc w:val="both"/>
        <w:rPr>
          <w:rFonts w:ascii="Arial" w:hAnsi="Arial" w:cs="Arial"/>
        </w:rPr>
      </w:pPr>
    </w:p>
    <w:p w:rsidR="00D24DAE" w:rsidRDefault="00D24DAE" w:rsidP="00BD16E7">
      <w:pPr>
        <w:pStyle w:val="Sangradetextonormal"/>
        <w:ind w:left="0"/>
        <w:jc w:val="both"/>
        <w:rPr>
          <w:rFonts w:ascii="Arial" w:hAnsi="Arial" w:cs="Arial"/>
        </w:rPr>
      </w:pPr>
    </w:p>
    <w:p w:rsidR="00151DD6" w:rsidRDefault="00151DD6" w:rsidP="00BD16E7">
      <w:pPr>
        <w:pStyle w:val="Sangradetextonormal"/>
        <w:ind w:left="0"/>
        <w:jc w:val="both"/>
        <w:rPr>
          <w:rFonts w:ascii="Arial" w:hAnsi="Arial" w:cs="Arial"/>
        </w:rPr>
      </w:pPr>
    </w:p>
    <w:p w:rsidR="00151DD6" w:rsidRDefault="00151DD6" w:rsidP="00BD16E7">
      <w:pPr>
        <w:pStyle w:val="Sangradetextonormal"/>
        <w:ind w:left="0"/>
        <w:jc w:val="both"/>
        <w:rPr>
          <w:rFonts w:ascii="Arial" w:hAnsi="Arial" w:cs="Arial"/>
        </w:rPr>
      </w:pPr>
    </w:p>
    <w:p w:rsidR="00151DD6" w:rsidRDefault="00151DD6" w:rsidP="00BD16E7">
      <w:pPr>
        <w:pStyle w:val="Sangradetextonormal"/>
        <w:ind w:left="0"/>
        <w:jc w:val="both"/>
        <w:rPr>
          <w:rFonts w:ascii="Arial" w:hAnsi="Arial" w:cs="Arial"/>
        </w:rPr>
      </w:pPr>
    </w:p>
    <w:p w:rsidR="00151DD6" w:rsidRDefault="00151DD6" w:rsidP="00BD16E7">
      <w:pPr>
        <w:pStyle w:val="Sangradetextonormal"/>
        <w:ind w:left="0"/>
        <w:jc w:val="both"/>
        <w:rPr>
          <w:rFonts w:ascii="Arial" w:hAnsi="Arial" w:cs="Arial"/>
        </w:rPr>
      </w:pPr>
    </w:p>
    <w:p w:rsidR="00151DD6" w:rsidRDefault="00151DD6" w:rsidP="00BD16E7">
      <w:pPr>
        <w:pStyle w:val="Sangradetextonormal"/>
        <w:ind w:left="0"/>
        <w:jc w:val="both"/>
        <w:rPr>
          <w:rFonts w:ascii="Arial" w:hAnsi="Arial" w:cs="Arial"/>
        </w:rPr>
      </w:pPr>
    </w:p>
    <w:p w:rsidR="00151DD6" w:rsidRDefault="00151DD6" w:rsidP="00BD16E7">
      <w:pPr>
        <w:pStyle w:val="Sangradetextonormal"/>
        <w:ind w:left="0"/>
        <w:jc w:val="both"/>
        <w:rPr>
          <w:rFonts w:ascii="Arial" w:hAnsi="Arial" w:cs="Arial"/>
        </w:rPr>
      </w:pPr>
    </w:p>
    <w:p w:rsidR="00151DD6" w:rsidRDefault="00151DD6" w:rsidP="00BD16E7">
      <w:pPr>
        <w:pStyle w:val="Sangradetextonormal"/>
        <w:ind w:left="0"/>
        <w:jc w:val="both"/>
        <w:rPr>
          <w:rFonts w:ascii="Arial" w:hAnsi="Arial" w:cs="Arial"/>
        </w:rPr>
      </w:pPr>
    </w:p>
    <w:p w:rsidR="00151DD6" w:rsidRDefault="00151DD6" w:rsidP="00BD16E7">
      <w:pPr>
        <w:pStyle w:val="Sangradetextonormal"/>
        <w:ind w:left="0"/>
        <w:jc w:val="both"/>
        <w:rPr>
          <w:rFonts w:ascii="Arial" w:hAnsi="Arial" w:cs="Arial"/>
        </w:rPr>
      </w:pPr>
    </w:p>
    <w:p w:rsidR="00151DD6" w:rsidRDefault="00151DD6" w:rsidP="00BD16E7">
      <w:pPr>
        <w:pStyle w:val="Sangradetextonormal"/>
        <w:ind w:left="0"/>
        <w:jc w:val="both"/>
        <w:rPr>
          <w:rFonts w:ascii="Arial" w:hAnsi="Arial" w:cs="Arial"/>
        </w:rPr>
      </w:pPr>
    </w:p>
    <w:p w:rsidR="00151DD6" w:rsidRDefault="00151DD6" w:rsidP="00BD16E7">
      <w:pPr>
        <w:pStyle w:val="Sangradetextonormal"/>
        <w:ind w:left="0"/>
        <w:jc w:val="both"/>
        <w:rPr>
          <w:rFonts w:ascii="Arial" w:hAnsi="Arial" w:cs="Arial"/>
        </w:rPr>
      </w:pPr>
    </w:p>
    <w:p w:rsidR="00151DD6" w:rsidRDefault="00151DD6" w:rsidP="00BD16E7">
      <w:pPr>
        <w:pStyle w:val="Sangradetextonormal"/>
        <w:ind w:left="0"/>
        <w:jc w:val="both"/>
        <w:rPr>
          <w:rFonts w:ascii="Arial" w:hAnsi="Arial" w:cs="Arial"/>
        </w:rPr>
      </w:pPr>
    </w:p>
    <w:p w:rsidR="00151DD6" w:rsidRDefault="00151DD6" w:rsidP="00BD16E7">
      <w:pPr>
        <w:pStyle w:val="Sangradetextonormal"/>
        <w:ind w:left="0"/>
        <w:jc w:val="both"/>
        <w:rPr>
          <w:rFonts w:ascii="Arial" w:hAnsi="Arial" w:cs="Arial"/>
        </w:rPr>
      </w:pPr>
    </w:p>
    <w:p w:rsidR="00151DD6" w:rsidRDefault="00151DD6" w:rsidP="00BD16E7">
      <w:pPr>
        <w:pStyle w:val="Sangradetextonormal"/>
        <w:ind w:left="0"/>
        <w:jc w:val="both"/>
        <w:rPr>
          <w:rFonts w:ascii="Arial" w:hAnsi="Arial" w:cs="Arial"/>
        </w:rPr>
      </w:pPr>
    </w:p>
    <w:p w:rsidR="00151DD6" w:rsidRDefault="00151DD6" w:rsidP="00BD16E7">
      <w:pPr>
        <w:pStyle w:val="Sangradetextonormal"/>
        <w:ind w:left="0"/>
        <w:jc w:val="both"/>
        <w:rPr>
          <w:rFonts w:ascii="Arial" w:hAnsi="Arial" w:cs="Arial"/>
        </w:rPr>
      </w:pPr>
    </w:p>
    <w:p w:rsidR="00E158A3" w:rsidRDefault="003E1EF9" w:rsidP="00E158A3">
      <w:pPr>
        <w:pStyle w:val="Sangradetextonormal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s-CL" w:eastAsia="es-CL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241934</wp:posOffset>
                </wp:positionV>
                <wp:extent cx="7077075" cy="962025"/>
                <wp:effectExtent l="0" t="0" r="28575" b="28575"/>
                <wp:wrapNone/>
                <wp:docPr id="1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7075" cy="9620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E08BC1" id="Rectangle 15" o:spid="_x0000_s1026" style="position:absolute;margin-left:-18pt;margin-top:19.05pt;width:557.25pt;height:75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" filled="f"/>
            </w:pict>
          </mc:Fallback>
        </mc:AlternateContent>
      </w:r>
      <w:r w:rsidR="00D07F90">
        <w:rPr>
          <w:rFonts w:ascii="Arial" w:hAnsi="Arial" w:cs="Arial"/>
          <w:b/>
        </w:rPr>
        <w:t xml:space="preserve">PREGUNTA Nº </w:t>
      </w:r>
      <w:r w:rsidR="00B7296A">
        <w:rPr>
          <w:rFonts w:ascii="Arial" w:hAnsi="Arial" w:cs="Arial"/>
          <w:b/>
        </w:rPr>
        <w:t>2 (15</w:t>
      </w:r>
      <w:r w:rsidR="00E158A3" w:rsidRPr="009233A6">
        <w:rPr>
          <w:rFonts w:ascii="Arial" w:hAnsi="Arial" w:cs="Arial"/>
          <w:b/>
        </w:rPr>
        <w:t xml:space="preserve"> Puntos)</w:t>
      </w:r>
    </w:p>
    <w:p w:rsidR="00B7296A" w:rsidRDefault="00B7296A" w:rsidP="00E158A3">
      <w:pPr>
        <w:pStyle w:val="Sangradetextonormal"/>
        <w:ind w:left="-180"/>
        <w:jc w:val="both"/>
        <w:rPr>
          <w:rFonts w:ascii="Arial" w:hAnsi="Arial" w:cs="Arial"/>
          <w:b/>
        </w:rPr>
      </w:pPr>
    </w:p>
    <w:p w:rsidR="00B7296A" w:rsidRDefault="00B7296A" w:rsidP="00B7296A">
      <w:pPr>
        <w:pStyle w:val="Sangradetextonormal"/>
        <w:ind w:left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Capacidad: Razonamiento Lógico.</w:t>
      </w:r>
    </w:p>
    <w:p w:rsidR="00B7296A" w:rsidRDefault="00B7296A" w:rsidP="00B7296A">
      <w:pPr>
        <w:pStyle w:val="Sangradetextonormal"/>
        <w:ind w:left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Objetivos:</w:t>
      </w:r>
    </w:p>
    <w:p w:rsidR="00B7296A" w:rsidRDefault="00B7296A" w:rsidP="00B7296A">
      <w:pPr>
        <w:pStyle w:val="Sangradetextonormal"/>
        <w:numPr>
          <w:ilvl w:val="0"/>
          <w:numId w:val="31"/>
        </w:numPr>
        <w:rPr>
          <w:rFonts w:ascii="Arial" w:hAnsi="Arial" w:cs="Arial"/>
          <w:b/>
          <w:sz w:val="20"/>
          <w:szCs w:val="20"/>
        </w:rPr>
      </w:pPr>
      <w:r w:rsidRPr="00B7296A">
        <w:rPr>
          <w:rFonts w:ascii="Arial" w:hAnsi="Arial" w:cs="Arial"/>
          <w:b/>
          <w:sz w:val="20"/>
          <w:szCs w:val="20"/>
        </w:rPr>
        <w:t>Aplicar los procedimientos contables conforme al tipo de Activo correspondiente.</w:t>
      </w:r>
    </w:p>
    <w:p w:rsidR="00B7296A" w:rsidRPr="00B7296A" w:rsidRDefault="00B7296A" w:rsidP="00B7296A">
      <w:pPr>
        <w:pStyle w:val="Prrafodelista"/>
        <w:numPr>
          <w:ilvl w:val="0"/>
          <w:numId w:val="31"/>
        </w:numPr>
        <w:rPr>
          <w:rFonts w:ascii="Arial" w:hAnsi="Arial" w:cs="Arial"/>
          <w:b/>
          <w:sz w:val="20"/>
          <w:szCs w:val="20"/>
        </w:rPr>
      </w:pPr>
      <w:r w:rsidRPr="00B7296A">
        <w:rPr>
          <w:rFonts w:ascii="Arial" w:hAnsi="Arial" w:cs="Arial"/>
          <w:b/>
          <w:sz w:val="20"/>
          <w:szCs w:val="20"/>
        </w:rPr>
        <w:t>Reconocer el significado y el alcance de las normas en los que se basa la técnica contable.</w:t>
      </w:r>
    </w:p>
    <w:p w:rsidR="000666F2" w:rsidRDefault="000666F2" w:rsidP="00101316">
      <w:pPr>
        <w:pStyle w:val="Sangradetextonormal"/>
        <w:ind w:left="-180"/>
        <w:rPr>
          <w:rFonts w:ascii="Arial" w:hAnsi="Arial" w:cs="Arial"/>
          <w:b/>
          <w:sz w:val="20"/>
          <w:szCs w:val="20"/>
        </w:rPr>
      </w:pPr>
    </w:p>
    <w:p w:rsidR="00B7296A" w:rsidRPr="00B7296A" w:rsidRDefault="00B7296A" w:rsidP="00B7296A">
      <w:pPr>
        <w:spacing w:after="160" w:line="259" w:lineRule="auto"/>
        <w:jc w:val="both"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>Con Fecha 17 de Febrero de 2020, se tramitó una Importación de Mercaderías desde Indonesia, las cuales se encuentran registradas al valor CIF (Costo, Seguro y Flete Naviero) en la Cuenta “Mercaderías en Tránsito” por un monto de $ 12.000.000.- Con Fecha 25 de Marzo arriba al Puerto de San Antonio la Mercadería, por lo cual se procede a su desaduanamiento incurriendo la Empresa en los siguientes desembolsos:</w:t>
      </w:r>
    </w:p>
    <w:p w:rsidR="00B7296A" w:rsidRPr="00B7296A" w:rsidRDefault="00B7296A" w:rsidP="00B7296A">
      <w:pPr>
        <w:numPr>
          <w:ilvl w:val="0"/>
          <w:numId w:val="26"/>
        </w:numPr>
        <w:spacing w:after="160" w:line="259" w:lineRule="auto"/>
        <w:contextualSpacing/>
        <w:jc w:val="both"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>Derechos de Internación: 5 % del Valor CIF más IVA</w:t>
      </w:r>
      <w:r w:rsidR="00F97F49">
        <w:rPr>
          <w:rFonts w:ascii="Calibri" w:eastAsia="Calibri" w:hAnsi="Calibri"/>
          <w:sz w:val="28"/>
          <w:szCs w:val="28"/>
          <w:lang w:val="es-CL" w:eastAsia="en-US"/>
        </w:rPr>
        <w:t>.</w:t>
      </w:r>
    </w:p>
    <w:p w:rsidR="00B7296A" w:rsidRPr="00B7296A" w:rsidRDefault="00B7296A" w:rsidP="00B7296A">
      <w:pPr>
        <w:numPr>
          <w:ilvl w:val="0"/>
          <w:numId w:val="26"/>
        </w:numPr>
        <w:spacing w:after="160" w:line="259" w:lineRule="auto"/>
        <w:contextualSpacing/>
        <w:jc w:val="both"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 xml:space="preserve">Agencia de Aduana $ 480.000 más IVA </w:t>
      </w:r>
    </w:p>
    <w:p w:rsidR="00B7296A" w:rsidRPr="00B7296A" w:rsidRDefault="00B7296A" w:rsidP="00B7296A">
      <w:pPr>
        <w:numPr>
          <w:ilvl w:val="0"/>
          <w:numId w:val="26"/>
        </w:numPr>
        <w:spacing w:after="160" w:line="259" w:lineRule="auto"/>
        <w:contextualSpacing/>
        <w:jc w:val="both"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>Flete Nacional $ 750.000 más IVA</w:t>
      </w:r>
    </w:p>
    <w:p w:rsidR="00B7296A" w:rsidRPr="00B7296A" w:rsidRDefault="00B7296A" w:rsidP="00B7296A">
      <w:pPr>
        <w:spacing w:after="160" w:line="259" w:lineRule="auto"/>
        <w:jc w:val="both"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>Los valores fueron cancelados con cheque del Banco de Chile. Se procede a Contabilizar el Ingreso de los bienes adquiridos a la Cuenta “Mercaderías” a través del correspondiente Asiento Contable.</w:t>
      </w:r>
    </w:p>
    <w:p w:rsidR="00A1267F" w:rsidRDefault="00A1267F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B7296A" w:rsidRDefault="00B7296A" w:rsidP="00B7296A">
      <w:pPr>
        <w:pStyle w:val="Sangradetextonormal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PREGUNTA Nº 3 (2</w:t>
      </w:r>
      <w:r w:rsidR="00242EFD">
        <w:rPr>
          <w:rFonts w:ascii="Arial" w:hAnsi="Arial" w:cs="Arial"/>
          <w:b/>
        </w:rPr>
        <w:t>0</w:t>
      </w:r>
      <w:r w:rsidRPr="009233A6">
        <w:rPr>
          <w:rFonts w:ascii="Arial" w:hAnsi="Arial" w:cs="Arial"/>
          <w:b/>
        </w:rPr>
        <w:t xml:space="preserve"> Puntos)</w:t>
      </w:r>
    </w:p>
    <w:p w:rsidR="00B7296A" w:rsidRDefault="00B7296A" w:rsidP="00B7296A">
      <w:pPr>
        <w:pStyle w:val="Sangradetextonormal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DCB4406" wp14:editId="69FD5EA9">
                <wp:simplePos x="0" y="0"/>
                <wp:positionH relativeFrom="column">
                  <wp:posOffset>-219075</wp:posOffset>
                </wp:positionH>
                <wp:positionV relativeFrom="paragraph">
                  <wp:posOffset>139700</wp:posOffset>
                </wp:positionV>
                <wp:extent cx="7077075" cy="838200"/>
                <wp:effectExtent l="0" t="0" r="28575" b="19050"/>
                <wp:wrapNone/>
                <wp:docPr id="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7075" cy="838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05D16B" id="Rectangle 15" o:spid="_x0000_s1026" style="position:absolute;margin-left:-17.25pt;margin-top:11pt;width:557.25pt;height:66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" filled="f"/>
            </w:pict>
          </mc:Fallback>
        </mc:AlternateContent>
      </w:r>
    </w:p>
    <w:p w:rsidR="00B7296A" w:rsidRDefault="00B7296A" w:rsidP="00B7296A">
      <w:pPr>
        <w:pStyle w:val="Sangradetextonormal"/>
        <w:ind w:left="-180" w:firstLine="88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Capacidad: Razonamiento Lógico.</w:t>
      </w:r>
    </w:p>
    <w:p w:rsidR="00B7296A" w:rsidRDefault="00B7296A" w:rsidP="00B7296A">
      <w:pPr>
        <w:pStyle w:val="Sangradetextonormal"/>
        <w:ind w:left="-180" w:firstLine="88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Objetivos:</w:t>
      </w:r>
    </w:p>
    <w:p w:rsidR="00B7296A" w:rsidRDefault="00B7296A" w:rsidP="00B7296A">
      <w:pPr>
        <w:pStyle w:val="Sangradetextonormal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 w:rsidRPr="00B7296A">
        <w:rPr>
          <w:rFonts w:ascii="Arial" w:hAnsi="Arial" w:cs="Arial"/>
          <w:b/>
          <w:sz w:val="20"/>
          <w:szCs w:val="20"/>
        </w:rPr>
        <w:t>Aplicar los procedimientos contables conforme al tipo de Activo correspondiente.</w:t>
      </w:r>
    </w:p>
    <w:p w:rsidR="00B7296A" w:rsidRPr="00B7296A" w:rsidRDefault="00B7296A" w:rsidP="00B7296A">
      <w:pPr>
        <w:pStyle w:val="Prrafodelista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 w:rsidRPr="00B7296A">
        <w:rPr>
          <w:rFonts w:ascii="Arial" w:hAnsi="Arial" w:cs="Arial"/>
          <w:b/>
          <w:sz w:val="20"/>
          <w:szCs w:val="20"/>
        </w:rPr>
        <w:t>Reconocer el significado y el alcance de las normas en los que se basa la técnica contable.</w:t>
      </w:r>
    </w:p>
    <w:p w:rsidR="00B7296A" w:rsidRDefault="00B7296A" w:rsidP="00B7296A">
      <w:pPr>
        <w:pStyle w:val="Sangradetextonormal"/>
        <w:ind w:left="-180"/>
        <w:rPr>
          <w:rFonts w:ascii="Arial" w:hAnsi="Arial" w:cs="Arial"/>
          <w:b/>
          <w:sz w:val="20"/>
          <w:szCs w:val="20"/>
        </w:rPr>
      </w:pPr>
    </w:p>
    <w:p w:rsidR="00B7296A" w:rsidRDefault="00B7296A" w:rsidP="00B7296A">
      <w:pPr>
        <w:pStyle w:val="Sangradetextonormal"/>
        <w:ind w:left="0"/>
        <w:jc w:val="both"/>
        <w:rPr>
          <w:rFonts w:ascii="Arial" w:hAnsi="Arial" w:cs="Arial"/>
        </w:rPr>
      </w:pPr>
    </w:p>
    <w:p w:rsidR="00B7296A" w:rsidRDefault="00B7296A" w:rsidP="00B7296A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 xml:space="preserve">Al 31/12/2019 la </w:t>
      </w:r>
      <w:r>
        <w:rPr>
          <w:rFonts w:ascii="Calibri" w:eastAsia="Calibri" w:hAnsi="Calibri"/>
          <w:sz w:val="28"/>
          <w:szCs w:val="28"/>
          <w:lang w:val="es-CL" w:eastAsia="en-US"/>
        </w:rPr>
        <w:t xml:space="preserve">Empresa presenta un saldo Final en la cuenta Existencias por un Monto equivalente a la suma de $ 27.000.000. Dentro de las Mercaderías se encuentran $ 5.000.000 </w:t>
      </w:r>
      <w:r w:rsidR="006F4360">
        <w:rPr>
          <w:rFonts w:ascii="Calibri" w:eastAsia="Calibri" w:hAnsi="Calibri"/>
          <w:sz w:val="28"/>
          <w:szCs w:val="28"/>
          <w:lang w:val="es-CL" w:eastAsia="en-US"/>
        </w:rPr>
        <w:t xml:space="preserve">en </w:t>
      </w:r>
      <w:r>
        <w:rPr>
          <w:rFonts w:ascii="Calibri" w:eastAsia="Calibri" w:hAnsi="Calibri"/>
          <w:sz w:val="28"/>
          <w:szCs w:val="28"/>
          <w:lang w:val="es-CL" w:eastAsia="en-US"/>
        </w:rPr>
        <w:t>artículos que</w:t>
      </w:r>
      <w:r w:rsidR="006F4360">
        <w:rPr>
          <w:rFonts w:ascii="Calibri" w:eastAsia="Calibri" w:hAnsi="Calibri"/>
          <w:sz w:val="28"/>
          <w:szCs w:val="28"/>
          <w:lang w:val="es-CL" w:eastAsia="en-US"/>
        </w:rPr>
        <w:t xml:space="preserve"> se</w:t>
      </w:r>
      <w:r>
        <w:rPr>
          <w:rFonts w:ascii="Calibri" w:eastAsia="Calibri" w:hAnsi="Calibri"/>
          <w:sz w:val="28"/>
          <w:szCs w:val="28"/>
          <w:lang w:val="es-CL" w:eastAsia="en-US"/>
        </w:rPr>
        <w:t xml:space="preserve"> han ido quedando atrás en el desarrollo Tecnológico. Se establece que para poder comercializar esas existencias se deberá incurrir en Gasto de Promoción por $ 700.000 y descuentos en las ventas por $ 500.000, estima</w:t>
      </w:r>
      <w:r w:rsidR="006B37D2">
        <w:rPr>
          <w:rFonts w:ascii="Calibri" w:eastAsia="Calibri" w:hAnsi="Calibri"/>
          <w:sz w:val="28"/>
          <w:szCs w:val="28"/>
          <w:lang w:val="es-CL" w:eastAsia="en-US"/>
        </w:rPr>
        <w:t>n</w:t>
      </w:r>
      <w:r>
        <w:rPr>
          <w:rFonts w:ascii="Calibri" w:eastAsia="Calibri" w:hAnsi="Calibri"/>
          <w:sz w:val="28"/>
          <w:szCs w:val="28"/>
          <w:lang w:val="es-CL" w:eastAsia="en-US"/>
        </w:rPr>
        <w:t>do un precio de venta de $ 6.000.000 para ellos. Se procede a calcular el Deterioro y a cont</w:t>
      </w:r>
      <w:r w:rsidR="00823ACD">
        <w:rPr>
          <w:rFonts w:ascii="Calibri" w:eastAsia="Calibri" w:hAnsi="Calibri"/>
          <w:sz w:val="28"/>
          <w:szCs w:val="28"/>
          <w:lang w:val="es-CL" w:eastAsia="en-US"/>
        </w:rPr>
        <w:t>abilizar los ajustes necesarios para dejar la Mercadería en su valor Justo.</w:t>
      </w:r>
    </w:p>
    <w:p w:rsidR="00823ACD" w:rsidRDefault="00823ACD" w:rsidP="00B7296A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 xml:space="preserve">Se pide: </w:t>
      </w:r>
    </w:p>
    <w:p w:rsidR="00823ACD" w:rsidRDefault="00823ACD" w:rsidP="00823ACD">
      <w:pPr>
        <w:pStyle w:val="Prrafodelista"/>
        <w:numPr>
          <w:ilvl w:val="0"/>
          <w:numId w:val="33"/>
        </w:num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823ACD">
        <w:rPr>
          <w:rFonts w:ascii="Calibri" w:eastAsia="Calibri" w:hAnsi="Calibri"/>
          <w:sz w:val="28"/>
          <w:szCs w:val="28"/>
          <w:lang w:val="es-CL" w:eastAsia="en-US"/>
        </w:rPr>
        <w:t>Contabilizar el asiento de Ajuste creando una Provisión (Si procede hacerlo en este caso)</w:t>
      </w:r>
      <w:r>
        <w:rPr>
          <w:rFonts w:ascii="Calibri" w:eastAsia="Calibri" w:hAnsi="Calibri"/>
          <w:sz w:val="28"/>
          <w:szCs w:val="28"/>
          <w:lang w:val="es-CL" w:eastAsia="en-US"/>
        </w:rPr>
        <w:t>.</w:t>
      </w:r>
    </w:p>
    <w:p w:rsidR="00823ACD" w:rsidRDefault="00823ACD" w:rsidP="00823ACD">
      <w:pPr>
        <w:pStyle w:val="Prrafodelista"/>
        <w:numPr>
          <w:ilvl w:val="0"/>
          <w:numId w:val="33"/>
        </w:num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>Determinar el Saldo Final de Mercadería y la forma como se obtiene</w:t>
      </w:r>
    </w:p>
    <w:p w:rsidR="008E3F75" w:rsidRPr="00823ACD" w:rsidRDefault="008E3F75" w:rsidP="00823ACD">
      <w:pPr>
        <w:pStyle w:val="Prrafodelista"/>
        <w:numPr>
          <w:ilvl w:val="0"/>
          <w:numId w:val="33"/>
        </w:num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>¿Cuál sería el precio de venta de esas mercaderías para no provocar deterioro?</w:t>
      </w:r>
    </w:p>
    <w:p w:rsidR="00B7296A" w:rsidRDefault="00B7296A" w:rsidP="00B7296A">
      <w:pPr>
        <w:pStyle w:val="Sangradetextonormal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PREGUNTA Nº </w:t>
      </w:r>
      <w:r w:rsidR="00242EFD">
        <w:rPr>
          <w:rFonts w:ascii="Arial" w:hAnsi="Arial" w:cs="Arial"/>
          <w:b/>
        </w:rPr>
        <w:t>4 (3</w:t>
      </w:r>
      <w:r w:rsidRPr="009233A6">
        <w:rPr>
          <w:rFonts w:ascii="Arial" w:hAnsi="Arial" w:cs="Arial"/>
          <w:b/>
        </w:rPr>
        <w:t>0 Puntos)</w:t>
      </w:r>
    </w:p>
    <w:p w:rsidR="00B7296A" w:rsidRDefault="00B7296A" w:rsidP="00B7296A">
      <w:pPr>
        <w:pStyle w:val="Sangradetextonormal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DCB4406" wp14:editId="69FD5EA9">
                <wp:simplePos x="0" y="0"/>
                <wp:positionH relativeFrom="column">
                  <wp:posOffset>-228600</wp:posOffset>
                </wp:positionH>
                <wp:positionV relativeFrom="paragraph">
                  <wp:posOffset>145415</wp:posOffset>
                </wp:positionV>
                <wp:extent cx="7077075" cy="876300"/>
                <wp:effectExtent l="0" t="0" r="28575" b="19050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70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AC8963" id="Rectangle 15" o:spid="_x0000_s1026" style="position:absolute;margin-left:-18pt;margin-top:11.45pt;width:557.25pt;height:6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" filled="f"/>
            </w:pict>
          </mc:Fallback>
        </mc:AlternateContent>
      </w:r>
    </w:p>
    <w:p w:rsidR="00B7296A" w:rsidRDefault="00B7296A" w:rsidP="00B7296A">
      <w:pPr>
        <w:pStyle w:val="Sangradetextonormal"/>
        <w:ind w:left="-180" w:firstLine="88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Capacidad: Razonamiento Lógico.</w:t>
      </w:r>
    </w:p>
    <w:p w:rsidR="00B7296A" w:rsidRDefault="00B7296A" w:rsidP="00B7296A">
      <w:pPr>
        <w:pStyle w:val="Sangradetextonormal"/>
        <w:ind w:left="-180" w:firstLine="88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Objetivos:</w:t>
      </w:r>
    </w:p>
    <w:p w:rsidR="00B7296A" w:rsidRDefault="00B7296A" w:rsidP="00B7296A">
      <w:pPr>
        <w:pStyle w:val="Sangradetextonormal"/>
        <w:numPr>
          <w:ilvl w:val="0"/>
          <w:numId w:val="28"/>
        </w:numPr>
        <w:rPr>
          <w:rFonts w:ascii="Arial" w:hAnsi="Arial" w:cs="Arial"/>
          <w:b/>
          <w:sz w:val="20"/>
          <w:szCs w:val="20"/>
        </w:rPr>
      </w:pPr>
      <w:r w:rsidRPr="00B7296A">
        <w:rPr>
          <w:rFonts w:ascii="Arial" w:hAnsi="Arial" w:cs="Arial"/>
          <w:b/>
          <w:sz w:val="20"/>
          <w:szCs w:val="20"/>
        </w:rPr>
        <w:t>Aplicar los procedimientos contables conforme al tipo de Activo correspondiente.</w:t>
      </w:r>
    </w:p>
    <w:p w:rsidR="00B7296A" w:rsidRPr="00B7296A" w:rsidRDefault="00B7296A" w:rsidP="00B7296A">
      <w:pPr>
        <w:pStyle w:val="Prrafodelista"/>
        <w:numPr>
          <w:ilvl w:val="0"/>
          <w:numId w:val="28"/>
        </w:numPr>
        <w:rPr>
          <w:rFonts w:ascii="Arial" w:hAnsi="Arial" w:cs="Arial"/>
          <w:b/>
          <w:sz w:val="20"/>
          <w:szCs w:val="20"/>
        </w:rPr>
      </w:pPr>
      <w:r w:rsidRPr="00B7296A">
        <w:rPr>
          <w:rFonts w:ascii="Arial" w:hAnsi="Arial" w:cs="Arial"/>
          <w:b/>
          <w:sz w:val="20"/>
          <w:szCs w:val="20"/>
        </w:rPr>
        <w:t>Reconocer el significado y el alcance de las normas en los que se basa la técnica contable.</w:t>
      </w:r>
    </w:p>
    <w:p w:rsidR="00B7296A" w:rsidRDefault="00B7296A" w:rsidP="00B7296A">
      <w:pPr>
        <w:pStyle w:val="Sangradetextonormal"/>
        <w:ind w:left="-180"/>
        <w:rPr>
          <w:rFonts w:ascii="Arial" w:hAnsi="Arial" w:cs="Arial"/>
          <w:b/>
          <w:sz w:val="20"/>
          <w:szCs w:val="20"/>
        </w:rPr>
      </w:pPr>
    </w:p>
    <w:p w:rsidR="00B7296A" w:rsidRDefault="00B7296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8E3F75" w:rsidRPr="008E3F75" w:rsidRDefault="008E3F75" w:rsidP="008E3F75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8E3F75">
        <w:rPr>
          <w:rFonts w:ascii="Calibri" w:eastAsia="Calibri" w:hAnsi="Calibri"/>
          <w:sz w:val="28"/>
          <w:szCs w:val="28"/>
          <w:lang w:val="es-CL" w:eastAsia="en-US"/>
        </w:rPr>
        <w:t xml:space="preserve">Los siguientes son los saldos de </w:t>
      </w:r>
      <w:r w:rsidR="002264C9">
        <w:rPr>
          <w:rFonts w:ascii="Calibri" w:eastAsia="Calibri" w:hAnsi="Calibri"/>
          <w:sz w:val="28"/>
          <w:szCs w:val="28"/>
          <w:lang w:val="es-CL" w:eastAsia="en-US"/>
        </w:rPr>
        <w:t>algunas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 xml:space="preserve"> cuentas relacionadas con mercad</w:t>
      </w:r>
      <w:r>
        <w:rPr>
          <w:rFonts w:ascii="Calibri" w:eastAsia="Calibri" w:hAnsi="Calibri"/>
          <w:sz w:val="28"/>
          <w:szCs w:val="28"/>
          <w:lang w:val="es-CL" w:eastAsia="en-US"/>
        </w:rPr>
        <w:t>erías al 30/6/2019</w:t>
      </w:r>
    </w:p>
    <w:p w:rsidR="008E3F75" w:rsidRPr="008E3F75" w:rsidRDefault="008E3F75" w:rsidP="008E3F75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 xml:space="preserve">Mercaderías: Saldo Deudor: </w:t>
      </w:r>
      <w:r w:rsidR="005B2C47">
        <w:rPr>
          <w:rFonts w:ascii="Calibri" w:eastAsia="Calibri" w:hAnsi="Calibri"/>
          <w:sz w:val="28"/>
          <w:szCs w:val="28"/>
          <w:lang w:val="es-CL" w:eastAsia="en-US"/>
        </w:rPr>
        <w:t>10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 xml:space="preserve">.000.000. - </w:t>
      </w:r>
    </w:p>
    <w:p w:rsidR="005B2C47" w:rsidRDefault="008E3F75" w:rsidP="008E3F75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>Ventas de MCD: Saldo Acreedor: 12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>.000.000.-</w:t>
      </w:r>
      <w:r>
        <w:rPr>
          <w:rFonts w:ascii="Calibri" w:eastAsia="Calibri" w:hAnsi="Calibri"/>
          <w:sz w:val="28"/>
          <w:szCs w:val="28"/>
          <w:lang w:val="es-CL" w:eastAsia="en-US"/>
        </w:rPr>
        <w:t xml:space="preserve"> </w:t>
      </w:r>
    </w:p>
    <w:p w:rsidR="008E3F75" w:rsidRPr="008E3F75" w:rsidRDefault="008E3F75" w:rsidP="008E3F75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8E3F75">
        <w:rPr>
          <w:rFonts w:ascii="Calibri" w:eastAsia="Calibri" w:hAnsi="Calibri"/>
          <w:sz w:val="28"/>
          <w:szCs w:val="28"/>
          <w:lang w:val="es-CL" w:eastAsia="en-US"/>
        </w:rPr>
        <w:t xml:space="preserve">Las operaciones </w:t>
      </w:r>
      <w:r>
        <w:rPr>
          <w:rFonts w:ascii="Calibri" w:eastAsia="Calibri" w:hAnsi="Calibri"/>
          <w:sz w:val="28"/>
          <w:szCs w:val="28"/>
          <w:lang w:val="es-CL" w:eastAsia="en-US"/>
        </w:rPr>
        <w:t>ocurridas a contar del 01/7/2019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 xml:space="preserve"> son las siguientes:</w:t>
      </w:r>
    </w:p>
    <w:p w:rsidR="008E3F75" w:rsidRPr="008E3F75" w:rsidRDefault="008E3F75" w:rsidP="008E3F75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8E3F75">
        <w:rPr>
          <w:rFonts w:ascii="Calibri" w:eastAsia="Calibri" w:hAnsi="Calibri"/>
          <w:sz w:val="28"/>
          <w:szCs w:val="28"/>
          <w:lang w:val="es-CL" w:eastAsia="en-US"/>
        </w:rPr>
        <w:t>10/7/201</w:t>
      </w:r>
      <w:r>
        <w:rPr>
          <w:rFonts w:ascii="Calibri" w:eastAsia="Calibri" w:hAnsi="Calibri"/>
          <w:sz w:val="28"/>
          <w:szCs w:val="28"/>
          <w:lang w:val="es-CL" w:eastAsia="en-US"/>
        </w:rPr>
        <w:t>9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 xml:space="preserve"> Se compra mercadería en $ 10.000.000. Más IVA-. Se cancela con Crédito simple.</w:t>
      </w:r>
    </w:p>
    <w:p w:rsidR="008E3F75" w:rsidRPr="008E3F75" w:rsidRDefault="008E3F75" w:rsidP="008E3F75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8E3F75">
        <w:rPr>
          <w:rFonts w:ascii="Calibri" w:eastAsia="Calibri" w:hAnsi="Calibri"/>
          <w:sz w:val="28"/>
          <w:szCs w:val="28"/>
          <w:lang w:val="es-CL" w:eastAsia="en-US"/>
        </w:rPr>
        <w:t>25/7/201</w:t>
      </w:r>
      <w:r>
        <w:rPr>
          <w:rFonts w:ascii="Calibri" w:eastAsia="Calibri" w:hAnsi="Calibri"/>
          <w:sz w:val="28"/>
          <w:szCs w:val="28"/>
          <w:lang w:val="es-CL" w:eastAsia="en-US"/>
        </w:rPr>
        <w:t>9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 xml:space="preserve"> Se vende mercadería en $ 12.000.000. Valor neto- Nos cancelan a Crédito simple.</w:t>
      </w:r>
    </w:p>
    <w:p w:rsidR="008E3F75" w:rsidRPr="008E3F75" w:rsidRDefault="008E3F75" w:rsidP="008E3F75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>30/7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>/201</w:t>
      </w:r>
      <w:r>
        <w:rPr>
          <w:rFonts w:ascii="Calibri" w:eastAsia="Calibri" w:hAnsi="Calibri"/>
          <w:sz w:val="28"/>
          <w:szCs w:val="28"/>
          <w:lang w:val="es-CL" w:eastAsia="en-US"/>
        </w:rPr>
        <w:t>9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 xml:space="preserve"> Por no corresponder a la calidad especificada devolvemos el 50 % de la mercadería comprada el 10 de julio. Nuestro proveedor nos devuelve el dinero en efectivo. </w:t>
      </w:r>
    </w:p>
    <w:p w:rsidR="008E3F75" w:rsidRDefault="008E3F75" w:rsidP="008E3F75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>10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>/8/</w:t>
      </w:r>
      <w:r>
        <w:rPr>
          <w:rFonts w:ascii="Calibri" w:eastAsia="Calibri" w:hAnsi="Calibri"/>
          <w:sz w:val="28"/>
          <w:szCs w:val="28"/>
          <w:lang w:val="es-CL" w:eastAsia="en-US"/>
        </w:rPr>
        <w:t>2019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 xml:space="preserve"> Se Vende mercadería por la suma de $ 5.950.000. Valor bruto (IVA inclui</w:t>
      </w:r>
      <w:r>
        <w:rPr>
          <w:rFonts w:ascii="Calibri" w:eastAsia="Calibri" w:hAnsi="Calibri"/>
          <w:sz w:val="28"/>
          <w:szCs w:val="28"/>
          <w:lang w:val="es-CL" w:eastAsia="en-US"/>
        </w:rPr>
        <w:t xml:space="preserve">do) </w:t>
      </w:r>
      <w:r w:rsidR="002264C9">
        <w:rPr>
          <w:rFonts w:ascii="Calibri" w:eastAsia="Calibri" w:hAnsi="Calibri"/>
          <w:sz w:val="28"/>
          <w:szCs w:val="28"/>
          <w:lang w:val="es-CL" w:eastAsia="en-US"/>
        </w:rPr>
        <w:t>Nos c</w:t>
      </w:r>
      <w:r>
        <w:rPr>
          <w:rFonts w:ascii="Calibri" w:eastAsia="Calibri" w:hAnsi="Calibri"/>
          <w:sz w:val="28"/>
          <w:szCs w:val="28"/>
          <w:lang w:val="es-CL" w:eastAsia="en-US"/>
        </w:rPr>
        <w:t>ancela</w:t>
      </w:r>
      <w:r w:rsidR="002264C9">
        <w:rPr>
          <w:rFonts w:ascii="Calibri" w:eastAsia="Calibri" w:hAnsi="Calibri"/>
          <w:sz w:val="28"/>
          <w:szCs w:val="28"/>
          <w:lang w:val="es-CL" w:eastAsia="en-US"/>
        </w:rPr>
        <w:t>n</w:t>
      </w:r>
      <w:r>
        <w:rPr>
          <w:rFonts w:ascii="Calibri" w:eastAsia="Calibri" w:hAnsi="Calibri"/>
          <w:sz w:val="28"/>
          <w:szCs w:val="28"/>
          <w:lang w:val="es-CL" w:eastAsia="en-US"/>
        </w:rPr>
        <w:t xml:space="preserve"> a crédito Simple.</w:t>
      </w:r>
    </w:p>
    <w:p w:rsidR="008E3F75" w:rsidRDefault="008E3F75" w:rsidP="008E3F75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8E3F75">
        <w:rPr>
          <w:rFonts w:ascii="Calibri" w:eastAsia="Calibri" w:hAnsi="Calibri"/>
          <w:sz w:val="28"/>
          <w:szCs w:val="28"/>
          <w:lang w:val="es-CL" w:eastAsia="en-US"/>
        </w:rPr>
        <w:t>15/</w:t>
      </w:r>
      <w:r>
        <w:rPr>
          <w:rFonts w:ascii="Calibri" w:eastAsia="Calibri" w:hAnsi="Calibri"/>
          <w:sz w:val="28"/>
          <w:szCs w:val="28"/>
          <w:lang w:val="es-CL" w:eastAsia="en-US"/>
        </w:rPr>
        <w:t>8/2019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 xml:space="preserve"> Nos devuelven el 50 % d</w:t>
      </w:r>
      <w:r>
        <w:rPr>
          <w:rFonts w:ascii="Calibri" w:eastAsia="Calibri" w:hAnsi="Calibri"/>
          <w:sz w:val="28"/>
          <w:szCs w:val="28"/>
          <w:lang w:val="es-CL" w:eastAsia="en-US"/>
        </w:rPr>
        <w:t>e la Mercadería vendida el día 1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>0/8/2010, ya que se encontraba fallada. Devolvemos el dinero en efectivo.</w:t>
      </w:r>
      <w:r>
        <w:rPr>
          <w:rFonts w:ascii="Calibri" w:eastAsia="Calibri" w:hAnsi="Calibri"/>
          <w:sz w:val="28"/>
          <w:szCs w:val="28"/>
          <w:lang w:val="es-CL" w:eastAsia="en-US"/>
        </w:rPr>
        <w:t xml:space="preserve"> De inmediato procedemos a devolver esta mercadería al Proveedor, quien nos devuelve el dinero en efectivo</w:t>
      </w:r>
      <w:r w:rsidR="005B2C47">
        <w:rPr>
          <w:rFonts w:ascii="Calibri" w:eastAsia="Calibri" w:hAnsi="Calibri"/>
          <w:sz w:val="28"/>
          <w:szCs w:val="28"/>
          <w:lang w:val="es-CL" w:eastAsia="en-US"/>
        </w:rPr>
        <w:t>. Se informa que la Empresa operó con un margen de 100 % sobre el costo en dichas venta</w:t>
      </w:r>
    </w:p>
    <w:p w:rsidR="00704C78" w:rsidRPr="008E3F75" w:rsidRDefault="00704C78" w:rsidP="008E3F75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>12/9 Se compra mercaderías por $ 4.000.000 más IVA. Cancelamos en efectivo</w:t>
      </w:r>
    </w:p>
    <w:p w:rsidR="008E3F75" w:rsidRPr="008E3F75" w:rsidRDefault="008E3F75" w:rsidP="008E3F75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8E3F75">
        <w:rPr>
          <w:rFonts w:ascii="Calibri" w:eastAsia="Calibri" w:hAnsi="Calibri"/>
          <w:sz w:val="28"/>
          <w:szCs w:val="28"/>
          <w:lang w:val="es-CL" w:eastAsia="en-US"/>
        </w:rPr>
        <w:t>30/9</w:t>
      </w:r>
      <w:r>
        <w:rPr>
          <w:rFonts w:ascii="Calibri" w:eastAsia="Calibri" w:hAnsi="Calibri"/>
          <w:sz w:val="28"/>
          <w:szCs w:val="28"/>
          <w:lang w:val="es-CL" w:eastAsia="en-US"/>
        </w:rPr>
        <w:t>/2019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 xml:space="preserve"> El Inventario Final (inventario</w:t>
      </w:r>
      <w:r w:rsidR="005B2C47">
        <w:rPr>
          <w:rFonts w:ascii="Calibri" w:eastAsia="Calibri" w:hAnsi="Calibri"/>
          <w:sz w:val="28"/>
          <w:szCs w:val="28"/>
          <w:lang w:val="es-CL" w:eastAsia="en-US"/>
        </w:rPr>
        <w:t xml:space="preserve"> Físico) a esta fecha es de $ </w:t>
      </w:r>
      <w:r w:rsidR="00704C78">
        <w:rPr>
          <w:rFonts w:ascii="Calibri" w:eastAsia="Calibri" w:hAnsi="Calibri"/>
          <w:sz w:val="28"/>
          <w:szCs w:val="28"/>
          <w:lang w:val="es-CL" w:eastAsia="en-US"/>
        </w:rPr>
        <w:t>4.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>5</w:t>
      </w:r>
      <w:r w:rsidR="00704C78">
        <w:rPr>
          <w:rFonts w:ascii="Calibri" w:eastAsia="Calibri" w:hAnsi="Calibri"/>
          <w:sz w:val="28"/>
          <w:szCs w:val="28"/>
          <w:lang w:val="es-CL" w:eastAsia="en-US"/>
        </w:rPr>
        <w:t>0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>0.000. Se procede a ejecutar el ajuste si corresponde.</w:t>
      </w:r>
    </w:p>
    <w:p w:rsidR="008E3F75" w:rsidRPr="008E3F75" w:rsidRDefault="008E3F75" w:rsidP="008E3F75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8E3F75">
        <w:rPr>
          <w:rFonts w:ascii="Calibri" w:eastAsia="Calibri" w:hAnsi="Calibri"/>
          <w:sz w:val="28"/>
          <w:szCs w:val="28"/>
          <w:lang w:val="es-CL" w:eastAsia="en-US"/>
        </w:rPr>
        <w:t>Se pide contabilizar</w:t>
      </w:r>
      <w:r w:rsidR="005B2C47">
        <w:rPr>
          <w:rFonts w:ascii="Calibri" w:eastAsia="Calibri" w:hAnsi="Calibri"/>
          <w:sz w:val="28"/>
          <w:szCs w:val="28"/>
          <w:lang w:val="es-CL" w:eastAsia="en-US"/>
        </w:rPr>
        <w:t xml:space="preserve"> en Diario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 xml:space="preserve"> las operaciones de compras, ventas, devoluciones </w:t>
      </w:r>
      <w:r w:rsidR="00824C15">
        <w:rPr>
          <w:rFonts w:ascii="Calibri" w:eastAsia="Calibri" w:hAnsi="Calibri"/>
          <w:sz w:val="28"/>
          <w:szCs w:val="28"/>
          <w:lang w:val="es-CL" w:eastAsia="en-US"/>
        </w:rPr>
        <w:t>(No calcule ni contabilice los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 xml:space="preserve"> </w:t>
      </w:r>
      <w:r w:rsidR="002264C9" w:rsidRPr="008E3F75">
        <w:rPr>
          <w:rFonts w:ascii="Calibri" w:eastAsia="Calibri" w:hAnsi="Calibri"/>
          <w:sz w:val="28"/>
          <w:szCs w:val="28"/>
          <w:lang w:val="es-CL" w:eastAsia="en-US"/>
        </w:rPr>
        <w:t xml:space="preserve">pagos </w:t>
      </w:r>
      <w:r w:rsidR="00824C15">
        <w:rPr>
          <w:rFonts w:ascii="Calibri" w:eastAsia="Calibri" w:hAnsi="Calibri"/>
          <w:sz w:val="28"/>
          <w:szCs w:val="28"/>
          <w:lang w:val="es-CL" w:eastAsia="en-US"/>
        </w:rPr>
        <w:t>y/</w:t>
      </w:r>
      <w:r w:rsidR="002264C9" w:rsidRPr="008E3F75">
        <w:rPr>
          <w:rFonts w:ascii="Calibri" w:eastAsia="Calibri" w:hAnsi="Calibri"/>
          <w:sz w:val="28"/>
          <w:szCs w:val="28"/>
          <w:lang w:val="es-CL" w:eastAsia="en-US"/>
        </w:rPr>
        <w:t>o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 xml:space="preserve"> declaración de IVA</w:t>
      </w:r>
      <w:r w:rsidR="00824C15">
        <w:rPr>
          <w:rFonts w:ascii="Calibri" w:eastAsia="Calibri" w:hAnsi="Calibri"/>
          <w:sz w:val="28"/>
          <w:szCs w:val="28"/>
          <w:lang w:val="es-CL" w:eastAsia="en-US"/>
        </w:rPr>
        <w:t>)</w:t>
      </w:r>
      <w:r w:rsidR="002264C9" w:rsidRPr="008E3F75">
        <w:rPr>
          <w:rFonts w:ascii="Calibri" w:eastAsia="Calibri" w:hAnsi="Calibri"/>
          <w:sz w:val="28"/>
          <w:szCs w:val="28"/>
          <w:lang w:val="es-CL" w:eastAsia="en-US"/>
        </w:rPr>
        <w:t xml:space="preserve"> 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>y presentar los saldos de mayor de la Cuenta Mercaderías, Vent</w:t>
      </w:r>
      <w:r w:rsidR="002264C9">
        <w:rPr>
          <w:rFonts w:ascii="Calibri" w:eastAsia="Calibri" w:hAnsi="Calibri"/>
          <w:sz w:val="28"/>
          <w:szCs w:val="28"/>
          <w:lang w:val="es-CL" w:eastAsia="en-US"/>
        </w:rPr>
        <w:t>as y Costo de Venta al 30/9/2019</w:t>
      </w:r>
      <w:r w:rsidRPr="008E3F75">
        <w:rPr>
          <w:rFonts w:ascii="Calibri" w:eastAsia="Calibri" w:hAnsi="Calibri"/>
          <w:sz w:val="28"/>
          <w:szCs w:val="28"/>
          <w:lang w:val="es-CL" w:eastAsia="en-US"/>
        </w:rPr>
        <w:t>. Determinar el Resultado en Ventas</w:t>
      </w:r>
      <w:r w:rsidR="002264C9">
        <w:rPr>
          <w:rFonts w:ascii="Calibri" w:eastAsia="Calibri" w:hAnsi="Calibri"/>
          <w:sz w:val="28"/>
          <w:szCs w:val="28"/>
          <w:lang w:val="es-CL" w:eastAsia="en-US"/>
        </w:rPr>
        <w:t>.</w:t>
      </w:r>
    </w:p>
    <w:p w:rsidR="008E3F75" w:rsidRPr="008E3F75" w:rsidRDefault="008E3F75" w:rsidP="008E3F75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</w:p>
    <w:sectPr w:rsidR="008E3F75" w:rsidRPr="008E3F75" w:rsidSect="00A1267F">
      <w:headerReference w:type="even" r:id="rId7"/>
      <w:headerReference w:type="default" r:id="rId8"/>
      <w:pgSz w:w="12242" w:h="15842" w:code="1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38D1" w:rsidRDefault="006B38D1">
      <w:r>
        <w:separator/>
      </w:r>
    </w:p>
  </w:endnote>
  <w:endnote w:type="continuationSeparator" w:id="0">
    <w:p w:rsidR="006B38D1" w:rsidRDefault="006B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38D1" w:rsidRDefault="006B38D1">
      <w:r>
        <w:separator/>
      </w:r>
    </w:p>
  </w:footnote>
  <w:footnote w:type="continuationSeparator" w:id="0">
    <w:p w:rsidR="006B38D1" w:rsidRDefault="006B3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CBA" w:rsidRDefault="00DB1CBA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B1CBA" w:rsidRDefault="00DB1CB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CBA" w:rsidRDefault="00DB1CBA">
    <w:pPr>
      <w:pStyle w:val="Encabezado"/>
      <w:framePr w:wrap="around" w:vAnchor="text" w:hAnchor="margin" w:xAlign="center" w:y="1"/>
      <w:rPr>
        <w:rStyle w:val="Nmerodepgina"/>
      </w:rPr>
    </w:pPr>
  </w:p>
  <w:p w:rsidR="00DB1CBA" w:rsidRPr="003C6962" w:rsidRDefault="00DB1CBA" w:rsidP="003C6962">
    <w:pPr>
      <w:pStyle w:val="Encabezado"/>
      <w:rPr>
        <w:rFonts w:ascii="Arial" w:hAnsi="Arial" w:cs="Arial"/>
      </w:rPr>
    </w:pPr>
    <w:r w:rsidRPr="003C6962">
      <w:t xml:space="preserve">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A0CFE"/>
    <w:multiLevelType w:val="hybridMultilevel"/>
    <w:tmpl w:val="39329D9A"/>
    <w:lvl w:ilvl="0" w:tplc="FBC6A1F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 w15:restartNumberingAfterBreak="0">
    <w:nsid w:val="0893245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B7942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D33746B"/>
    <w:multiLevelType w:val="hybridMultilevel"/>
    <w:tmpl w:val="6EE6E692"/>
    <w:lvl w:ilvl="0" w:tplc="F7646062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FB0EF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6E1C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4AC4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7EEC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EE19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90CC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C839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FE32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8736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2497360"/>
    <w:multiLevelType w:val="hybridMultilevel"/>
    <w:tmpl w:val="513A8A3E"/>
    <w:lvl w:ilvl="0" w:tplc="FFFFFFFF">
      <w:start w:val="1"/>
      <w:numFmt w:val="lowerLetter"/>
      <w:lvlText w:val="%1.-"/>
      <w:lvlJc w:val="left"/>
      <w:pPr>
        <w:tabs>
          <w:tab w:val="num" w:pos="2162"/>
        </w:tabs>
        <w:ind w:left="2162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C17A4E"/>
    <w:multiLevelType w:val="hybridMultilevel"/>
    <w:tmpl w:val="8F84394E"/>
    <w:lvl w:ilvl="0" w:tplc="2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B85CB5"/>
    <w:multiLevelType w:val="hybridMultilevel"/>
    <w:tmpl w:val="CA9A3026"/>
    <w:lvl w:ilvl="0" w:tplc="3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1524AF"/>
    <w:multiLevelType w:val="hybridMultilevel"/>
    <w:tmpl w:val="43B6F224"/>
    <w:lvl w:ilvl="0" w:tplc="85046B3C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494EA3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BE8D2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2480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388A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96053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021D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E2A6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0EC1E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B606D9"/>
    <w:multiLevelType w:val="hybridMultilevel"/>
    <w:tmpl w:val="A1E8C540"/>
    <w:lvl w:ilvl="0" w:tplc="B63A6A8C">
      <w:start w:val="1"/>
      <w:numFmt w:val="decimal"/>
      <w:lvlText w:val="%1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10" w15:restartNumberingAfterBreak="0">
    <w:nsid w:val="30265FEE"/>
    <w:multiLevelType w:val="hybridMultilevel"/>
    <w:tmpl w:val="0F521DD6"/>
    <w:lvl w:ilvl="0" w:tplc="3A44B57E">
      <w:start w:val="1"/>
      <w:numFmt w:val="bullet"/>
      <w:lvlText w:val=""/>
      <w:lvlJc w:val="left"/>
      <w:pPr>
        <w:tabs>
          <w:tab w:val="num" w:pos="1647"/>
        </w:tabs>
        <w:ind w:left="1647" w:hanging="45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2645A9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2B75919"/>
    <w:multiLevelType w:val="hybridMultilevel"/>
    <w:tmpl w:val="983CC81E"/>
    <w:lvl w:ilvl="0" w:tplc="3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7653CF"/>
    <w:multiLevelType w:val="hybridMultilevel"/>
    <w:tmpl w:val="CF86F982"/>
    <w:lvl w:ilvl="0" w:tplc="3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EF7C7D"/>
    <w:multiLevelType w:val="hybridMultilevel"/>
    <w:tmpl w:val="2BD02CC6"/>
    <w:lvl w:ilvl="0" w:tplc="FFFFFFFF">
      <w:start w:val="1"/>
      <w:numFmt w:val="lowerLetter"/>
      <w:lvlText w:val="%1.-"/>
      <w:lvlJc w:val="left"/>
      <w:pPr>
        <w:tabs>
          <w:tab w:val="num" w:pos="2061"/>
        </w:tabs>
        <w:ind w:left="2061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-"/>
      <w:lvlJc w:val="left"/>
      <w:pPr>
        <w:tabs>
          <w:tab w:val="num" w:pos="3600"/>
        </w:tabs>
        <w:ind w:left="3600" w:hanging="360"/>
      </w:pPr>
      <w:rPr>
        <w:rFonts w:ascii="Arial" w:hAnsi="Arial" w:hint="default"/>
        <w:b/>
        <w:i w:val="0"/>
        <w:sz w:val="24"/>
        <w:szCs w:val="24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6428A9"/>
    <w:multiLevelType w:val="hybridMultilevel"/>
    <w:tmpl w:val="260CF7C2"/>
    <w:lvl w:ilvl="0" w:tplc="5074C4F6">
      <w:start w:val="1"/>
      <w:numFmt w:val="lowerLetter"/>
      <w:lvlText w:val="%1.-"/>
      <w:lvlJc w:val="left"/>
      <w:pPr>
        <w:tabs>
          <w:tab w:val="num" w:pos="2162"/>
        </w:tabs>
        <w:ind w:left="2162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0D06A3"/>
    <w:multiLevelType w:val="multilevel"/>
    <w:tmpl w:val="80E8B58C"/>
    <w:lvl w:ilvl="0">
      <w:start w:val="1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85"/>
        </w:tabs>
        <w:ind w:left="178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275"/>
        </w:tabs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65"/>
        </w:tabs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190"/>
        </w:tabs>
        <w:ind w:left="819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255"/>
        </w:tabs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680"/>
        </w:tabs>
        <w:ind w:left="10680" w:hanging="2160"/>
      </w:pPr>
      <w:rPr>
        <w:rFonts w:hint="default"/>
      </w:rPr>
    </w:lvl>
  </w:abstractNum>
  <w:abstractNum w:abstractNumId="17" w15:restartNumberingAfterBreak="0">
    <w:nsid w:val="522A670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5395360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549A5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1" w15:restartNumberingAfterBreak="0">
    <w:nsid w:val="59845356"/>
    <w:multiLevelType w:val="hybridMultilevel"/>
    <w:tmpl w:val="931297FA"/>
    <w:lvl w:ilvl="0" w:tplc="B63A6A8C">
      <w:start w:val="1"/>
      <w:numFmt w:val="decimal"/>
      <w:lvlText w:val="%1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22" w15:restartNumberingAfterBreak="0">
    <w:nsid w:val="6017275F"/>
    <w:multiLevelType w:val="hybridMultilevel"/>
    <w:tmpl w:val="33E67904"/>
    <w:lvl w:ilvl="0" w:tplc="51128AC8">
      <w:start w:val="1"/>
      <w:numFmt w:val="lowerLetter"/>
      <w:lvlText w:val="%1.-"/>
      <w:lvlJc w:val="left"/>
      <w:pPr>
        <w:tabs>
          <w:tab w:val="num" w:pos="2162"/>
        </w:tabs>
        <w:ind w:left="2162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A6951"/>
    <w:multiLevelType w:val="hybridMultilevel"/>
    <w:tmpl w:val="9D6E10B0"/>
    <w:lvl w:ilvl="0" w:tplc="FFFFFFFF">
      <w:start w:val="1"/>
      <w:numFmt w:val="lowerLetter"/>
      <w:lvlText w:val="%1.-"/>
      <w:lvlJc w:val="left"/>
      <w:pPr>
        <w:tabs>
          <w:tab w:val="num" w:pos="2162"/>
        </w:tabs>
        <w:ind w:left="2162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8B083F"/>
    <w:multiLevelType w:val="singleLevel"/>
    <w:tmpl w:val="30800924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5" w15:restartNumberingAfterBreak="0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6" w15:restartNumberingAfterBreak="0">
    <w:nsid w:val="7571358D"/>
    <w:multiLevelType w:val="singleLevel"/>
    <w:tmpl w:val="3160951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780816F6"/>
    <w:multiLevelType w:val="hybridMultilevel"/>
    <w:tmpl w:val="7DF00522"/>
    <w:lvl w:ilvl="0" w:tplc="14BA5FF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FBE0463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720792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F63F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2B0F91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77CB9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1B037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5E828A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1AC63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A8A57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AD05E63"/>
    <w:multiLevelType w:val="multilevel"/>
    <w:tmpl w:val="EEDE77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DB0100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7FC873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11"/>
  </w:num>
  <w:num w:numId="3">
    <w:abstractNumId w:val="18"/>
  </w:num>
  <w:num w:numId="4">
    <w:abstractNumId w:val="1"/>
  </w:num>
  <w:num w:numId="5">
    <w:abstractNumId w:val="28"/>
  </w:num>
  <w:num w:numId="6">
    <w:abstractNumId w:val="31"/>
  </w:num>
  <w:num w:numId="7">
    <w:abstractNumId w:val="17"/>
  </w:num>
  <w:num w:numId="8">
    <w:abstractNumId w:val="2"/>
  </w:num>
  <w:num w:numId="9">
    <w:abstractNumId w:val="4"/>
  </w:num>
  <w:num w:numId="10">
    <w:abstractNumId w:val="30"/>
  </w:num>
  <w:num w:numId="11">
    <w:abstractNumId w:val="19"/>
  </w:num>
  <w:num w:numId="12">
    <w:abstractNumId w:val="3"/>
  </w:num>
  <w:num w:numId="13">
    <w:abstractNumId w:val="27"/>
  </w:num>
  <w:num w:numId="14">
    <w:abstractNumId w:val="24"/>
  </w:num>
  <w:num w:numId="15">
    <w:abstractNumId w:val="9"/>
  </w:num>
  <w:num w:numId="16">
    <w:abstractNumId w:val="21"/>
  </w:num>
  <w:num w:numId="17">
    <w:abstractNumId w:val="0"/>
  </w:num>
  <w:num w:numId="18">
    <w:abstractNumId w:val="20"/>
  </w:num>
  <w:num w:numId="19">
    <w:abstractNumId w:val="25"/>
  </w:num>
  <w:num w:numId="20">
    <w:abstractNumId w:val="10"/>
  </w:num>
  <w:num w:numId="21">
    <w:abstractNumId w:val="26"/>
  </w:num>
  <w:num w:numId="22">
    <w:abstractNumId w:val="6"/>
  </w:num>
  <w:num w:numId="23">
    <w:abstractNumId w:val="29"/>
  </w:num>
  <w:num w:numId="24">
    <w:abstractNumId w:val="16"/>
  </w:num>
  <w:num w:numId="25">
    <w:abstractNumId w:val="14"/>
  </w:num>
  <w:num w:numId="26">
    <w:abstractNumId w:val="13"/>
  </w:num>
  <w:num w:numId="27">
    <w:abstractNumId w:val="7"/>
  </w:num>
  <w:num w:numId="28">
    <w:abstractNumId w:val="23"/>
  </w:num>
  <w:num w:numId="29">
    <w:abstractNumId w:val="5"/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  <w:num w:numId="32">
    <w:abstractNumId w:val="15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95C"/>
    <w:rsid w:val="0006117F"/>
    <w:rsid w:val="00063DA1"/>
    <w:rsid w:val="000647E3"/>
    <w:rsid w:val="000666F2"/>
    <w:rsid w:val="00081118"/>
    <w:rsid w:val="000964C3"/>
    <w:rsid w:val="000D1CD4"/>
    <w:rsid w:val="000E16F5"/>
    <w:rsid w:val="00100BEA"/>
    <w:rsid w:val="00101316"/>
    <w:rsid w:val="00122E7A"/>
    <w:rsid w:val="00151DD6"/>
    <w:rsid w:val="001603D6"/>
    <w:rsid w:val="001772C5"/>
    <w:rsid w:val="001800DF"/>
    <w:rsid w:val="001B5624"/>
    <w:rsid w:val="001D0A5F"/>
    <w:rsid w:val="001D78F4"/>
    <w:rsid w:val="00201DDC"/>
    <w:rsid w:val="00202DBD"/>
    <w:rsid w:val="00206CF7"/>
    <w:rsid w:val="002264C9"/>
    <w:rsid w:val="00242EFD"/>
    <w:rsid w:val="00253168"/>
    <w:rsid w:val="00260840"/>
    <w:rsid w:val="00297278"/>
    <w:rsid w:val="002C3D64"/>
    <w:rsid w:val="002E4E5B"/>
    <w:rsid w:val="002F0764"/>
    <w:rsid w:val="00337BE3"/>
    <w:rsid w:val="003A4EA3"/>
    <w:rsid w:val="003C4953"/>
    <w:rsid w:val="003C6962"/>
    <w:rsid w:val="003E1EF9"/>
    <w:rsid w:val="003F126E"/>
    <w:rsid w:val="00403A13"/>
    <w:rsid w:val="00441156"/>
    <w:rsid w:val="00441AE1"/>
    <w:rsid w:val="0047071C"/>
    <w:rsid w:val="00471410"/>
    <w:rsid w:val="00490CAF"/>
    <w:rsid w:val="004D48D9"/>
    <w:rsid w:val="004D61A7"/>
    <w:rsid w:val="004E2AF6"/>
    <w:rsid w:val="004E6529"/>
    <w:rsid w:val="005003F4"/>
    <w:rsid w:val="005024AE"/>
    <w:rsid w:val="00517146"/>
    <w:rsid w:val="00550216"/>
    <w:rsid w:val="005524D3"/>
    <w:rsid w:val="00571D7E"/>
    <w:rsid w:val="00574148"/>
    <w:rsid w:val="00574439"/>
    <w:rsid w:val="00582138"/>
    <w:rsid w:val="00590E7C"/>
    <w:rsid w:val="00593C8F"/>
    <w:rsid w:val="00595F6C"/>
    <w:rsid w:val="005A2F77"/>
    <w:rsid w:val="005B2C47"/>
    <w:rsid w:val="005E5E3D"/>
    <w:rsid w:val="005F5FAE"/>
    <w:rsid w:val="006000D0"/>
    <w:rsid w:val="006129F2"/>
    <w:rsid w:val="0064583E"/>
    <w:rsid w:val="006605CD"/>
    <w:rsid w:val="00692F33"/>
    <w:rsid w:val="006B37D2"/>
    <w:rsid w:val="006B38D1"/>
    <w:rsid w:val="006B6A1F"/>
    <w:rsid w:val="006C35B7"/>
    <w:rsid w:val="006C585C"/>
    <w:rsid w:val="006E068F"/>
    <w:rsid w:val="006E48FB"/>
    <w:rsid w:val="006E77C8"/>
    <w:rsid w:val="006F4360"/>
    <w:rsid w:val="00704C78"/>
    <w:rsid w:val="00723821"/>
    <w:rsid w:val="00727745"/>
    <w:rsid w:val="007C423A"/>
    <w:rsid w:val="007D295C"/>
    <w:rsid w:val="00804D17"/>
    <w:rsid w:val="00823ACD"/>
    <w:rsid w:val="00824C15"/>
    <w:rsid w:val="008604BF"/>
    <w:rsid w:val="00866F6E"/>
    <w:rsid w:val="008670F5"/>
    <w:rsid w:val="008D0CB5"/>
    <w:rsid w:val="008E3F75"/>
    <w:rsid w:val="009233A6"/>
    <w:rsid w:val="009258A4"/>
    <w:rsid w:val="00954DC5"/>
    <w:rsid w:val="009709DC"/>
    <w:rsid w:val="0097172C"/>
    <w:rsid w:val="00983ED4"/>
    <w:rsid w:val="00995659"/>
    <w:rsid w:val="009B76AE"/>
    <w:rsid w:val="009D5D59"/>
    <w:rsid w:val="009E1D52"/>
    <w:rsid w:val="00A05905"/>
    <w:rsid w:val="00A1267F"/>
    <w:rsid w:val="00A14E8C"/>
    <w:rsid w:val="00A3187F"/>
    <w:rsid w:val="00A41391"/>
    <w:rsid w:val="00A507F2"/>
    <w:rsid w:val="00AB4A71"/>
    <w:rsid w:val="00AC02A5"/>
    <w:rsid w:val="00B612FA"/>
    <w:rsid w:val="00B62B08"/>
    <w:rsid w:val="00B7296A"/>
    <w:rsid w:val="00B80C50"/>
    <w:rsid w:val="00B9182E"/>
    <w:rsid w:val="00B973CF"/>
    <w:rsid w:val="00BA2211"/>
    <w:rsid w:val="00BB326C"/>
    <w:rsid w:val="00BD16E7"/>
    <w:rsid w:val="00C13372"/>
    <w:rsid w:val="00C178FC"/>
    <w:rsid w:val="00C20CE2"/>
    <w:rsid w:val="00C2112F"/>
    <w:rsid w:val="00C238E8"/>
    <w:rsid w:val="00C37BC4"/>
    <w:rsid w:val="00CA30B5"/>
    <w:rsid w:val="00CB697E"/>
    <w:rsid w:val="00CC6428"/>
    <w:rsid w:val="00CE40B0"/>
    <w:rsid w:val="00D07F90"/>
    <w:rsid w:val="00D24DAE"/>
    <w:rsid w:val="00D706A1"/>
    <w:rsid w:val="00DB1CBA"/>
    <w:rsid w:val="00E158A3"/>
    <w:rsid w:val="00E2546C"/>
    <w:rsid w:val="00E377E5"/>
    <w:rsid w:val="00E42699"/>
    <w:rsid w:val="00EA01C8"/>
    <w:rsid w:val="00EB1098"/>
    <w:rsid w:val="00EC1500"/>
    <w:rsid w:val="00EC42C2"/>
    <w:rsid w:val="00EC7753"/>
    <w:rsid w:val="00F16CDA"/>
    <w:rsid w:val="00F50D32"/>
    <w:rsid w:val="00F74DB2"/>
    <w:rsid w:val="00F97F49"/>
    <w:rsid w:val="00FB2993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D56CAFC-7742-4EBD-94C2-ACC077918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pPr>
      <w:ind w:left="1065"/>
    </w:pPr>
    <w:rPr>
      <w:sz w:val="28"/>
    </w:rPr>
  </w:style>
  <w:style w:type="paragraph" w:styleId="Sangra2detindependiente">
    <w:name w:val="Body Text Indent 2"/>
    <w:basedOn w:val="Normal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</w:style>
  <w:style w:type="paragraph" w:styleId="Sangra3detindependiente">
    <w:name w:val="Body Text Indent 3"/>
    <w:basedOn w:val="Normal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9">
    <w:name w:val="xl29"/>
    <w:basedOn w:val="Normal"/>
    <w:rsid w:val="005E5E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styleId="Prrafodelista">
    <w:name w:val="List Paragraph"/>
    <w:basedOn w:val="Normal"/>
    <w:uiPriority w:val="34"/>
    <w:qFormat/>
    <w:rsid w:val="00101316"/>
    <w:pPr>
      <w:ind w:left="708"/>
    </w:pPr>
  </w:style>
  <w:style w:type="character" w:customStyle="1" w:styleId="SangradetextonormalCar">
    <w:name w:val="Sangría de texto normal Car"/>
    <w:basedOn w:val="Fuentedeprrafopredeter"/>
    <w:link w:val="Sangradetextonormal"/>
    <w:rsid w:val="00B7296A"/>
    <w:rPr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1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744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Vidal Consultores</Company>
  <LinksUpToDate>false</LinksUpToDate>
  <CharactersWithSpaces>4827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subject/>
  <dc:creator>Cliente Preferido</dc:creator>
  <cp:keywords/>
  <dc:description/>
  <cp:lastModifiedBy>Juan Manuel Muñoz Pinto</cp:lastModifiedBy>
  <cp:revision>2</cp:revision>
  <cp:lastPrinted>2009-02-24T19:00:00Z</cp:lastPrinted>
  <dcterms:created xsi:type="dcterms:W3CDTF">2021-04-26T12:26:00Z</dcterms:created>
  <dcterms:modified xsi:type="dcterms:W3CDTF">2021-04-26T12:26:00Z</dcterms:modified>
</cp:coreProperties>
</file>