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720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5"/>
        <w:gridCol w:w="3818"/>
        <w:gridCol w:w="3419"/>
      </w:tblGrid>
      <w:tr w:rsidR="00213B35" w:rsidRPr="00213B35" w14:paraId="3D4485F4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CAB225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Concepto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20F2D0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Información Relevante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0B3B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0FBFF8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Ejemplo</w:t>
            </w:r>
          </w:p>
        </w:tc>
      </w:tr>
      <w:tr w:rsidR="00213B35" w:rsidRPr="00213B35" w14:paraId="235F1BCA" w14:textId="77777777" w:rsidTr="00213B35">
        <w:trPr>
          <w:trHeight w:val="180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D3BB09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Búsqueda de la felicidad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BAF022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búsqueda de la felicidad es una inclinación natural del ser humano, independiente de cultura o educación.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9B141B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Alguien busca superar una tristeza profunda tomando decisiones que mejoren su estado actual.</w:t>
            </w:r>
          </w:p>
        </w:tc>
      </w:tr>
      <w:tr w:rsidR="00213B35" w:rsidRPr="00213B35" w14:paraId="184B7609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B9CEE8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Felicidad como causa final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43486F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se entiende como la causa final, el fin último al que todas las acciones humanas apuntan.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3EC655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deportista entrena con el objetivo final de competir y alcanzar su máximo potencial.</w:t>
            </w:r>
          </w:p>
        </w:tc>
      </w:tr>
      <w:tr w:rsidR="00213B35" w:rsidRPr="00213B35" w14:paraId="783CCC97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FBF1DE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Inteligencia y voluntad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7A86C5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inteligencia busca la verdad, y la voluntad busca el bien, ambas son fundamentales para la felicidad.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912B74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Una persona reflexiona sobre el sentido de sus acciones para asegurarse de que conducen al bien.</w:t>
            </w:r>
          </w:p>
        </w:tc>
      </w:tr>
      <w:tr w:rsidR="00213B35" w:rsidRPr="00213B35" w14:paraId="0EE95F8E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81B9AF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Objetivo del bien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BD6017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bien es aquello a lo que todas las cosas tienden, siendo el objeto propio de la voluntad.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1C3351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vaso de agua limpia representa un bien objetivo frente a uno contaminado.</w:t>
            </w:r>
          </w:p>
        </w:tc>
      </w:tr>
      <w:tr w:rsidR="00213B35" w:rsidRPr="00213B35" w14:paraId="5A4567D6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0375C0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Riquezas y felicidad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C902D7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Las riquezas son un medio y no un fin; no proporcionan felicidad plena pero pueden contribuir a satisfacer necesidades materiales.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7EE5DE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Una persona usa su riqueza para mejorar su hogar, pero sabe que la felicidad no depende solo de esto.</w:t>
            </w:r>
          </w:p>
        </w:tc>
      </w:tr>
      <w:tr w:rsidR="00213B35" w:rsidRPr="00213B35" w14:paraId="0636E9AD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AD760D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Fama y honores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96AD7C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Los honores y la fama son efectos de perfecciones internas, pero no constituyen la felicidad por sí mismos.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8A42F1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artista recibe reconocimiento por su talento, pero su satisfacción radica en crear arte significativo.</w:t>
            </w:r>
          </w:p>
        </w:tc>
      </w:tr>
      <w:tr w:rsidR="00213B35" w:rsidRPr="00213B35" w14:paraId="6217F668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AF4853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Placer y felicidad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764DA6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placer proporciona una satisfacción momentánea, pero no es suficiente para alcanzar la felicidad plena.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8DCDAB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Disfrutar una comida deliciosa brinda placer, pero compartirla con amigos añade profundidad a la experiencia.</w:t>
            </w:r>
          </w:p>
        </w:tc>
      </w:tr>
      <w:tr w:rsidR="00213B35" w:rsidRPr="00213B35" w14:paraId="734956A8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C54D317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proofErr w:type="spellStart"/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Socialidad</w:t>
            </w:r>
            <w:proofErr w:type="spellEnd"/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 xml:space="preserve"> humana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32F4FE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El ser humano es social por naturaleza, y la interacción con otros es esencial para la felicidad.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ED93BB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padre organiza reuniones familiares para fortalecer lazos y compartir momentos felices.</w:t>
            </w:r>
          </w:p>
        </w:tc>
      </w:tr>
      <w:tr w:rsidR="00213B35" w:rsidRPr="00213B35" w14:paraId="601FEE81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8E502F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Trascendencia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1A6FD4D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felicidad implica una dimensión de trascendencia, buscando ir más allá del aquí y ahora.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507832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escritor publica un libro para dejar un legado a futuras generaciones.</w:t>
            </w:r>
          </w:p>
        </w:tc>
      </w:tr>
      <w:tr w:rsidR="00213B35" w:rsidRPr="00213B35" w14:paraId="0806D323" w14:textId="77777777" w:rsidTr="00213B35">
        <w:trPr>
          <w:trHeight w:val="165"/>
        </w:trPr>
        <w:tc>
          <w:tcPr>
            <w:tcW w:w="1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4D4D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0DAA9F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b/>
                <w:bCs/>
                <w:color w:val="000000"/>
                <w:sz w:val="22"/>
                <w:szCs w:val="22"/>
                <w:lang w:eastAsia="es-ES_tradnl"/>
              </w:rPr>
              <w:t>Perfección del ser humano</w:t>
            </w:r>
          </w:p>
        </w:tc>
        <w:tc>
          <w:tcPr>
            <w:tcW w:w="3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5774D8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La perfección del ser humano está en armonizar la búsqueda del bien y la verdad para alcanzar la felicidad.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2A6F90" w14:textId="77777777" w:rsidR="00213B35" w:rsidRPr="00213B35" w:rsidRDefault="00213B35" w:rsidP="00213B35">
            <w:pPr>
              <w:rPr>
                <w:rFonts w:eastAsia="Times New Roman" w:cstheme="minorHAnsi"/>
                <w:sz w:val="22"/>
                <w:szCs w:val="22"/>
                <w:lang w:eastAsia="es-ES_tradnl"/>
              </w:rPr>
            </w:pPr>
            <w:r w:rsidRPr="00213B35">
              <w:rPr>
                <w:rFonts w:eastAsia="Times New Roman" w:cstheme="minorHAnsi"/>
                <w:color w:val="000000"/>
                <w:sz w:val="22"/>
                <w:szCs w:val="22"/>
                <w:lang w:eastAsia="es-ES_tradnl"/>
              </w:rPr>
              <w:t>Un estudiante estudia para aprender y crecer, buscando equilibrar su desarrollo intelectual y emocional.</w:t>
            </w:r>
          </w:p>
        </w:tc>
      </w:tr>
    </w:tbl>
    <w:p w14:paraId="3249A0DC" w14:textId="265E7F67" w:rsidR="00417B0B" w:rsidRDefault="00213B35" w:rsidP="00213B35">
      <w:pPr>
        <w:jc w:val="center"/>
      </w:pPr>
      <w:r>
        <w:t>DIMENSIONES DE LA FELICIDAD</w:t>
      </w:r>
    </w:p>
    <w:sectPr w:rsidR="00417B0B" w:rsidSect="005D73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B35"/>
    <w:rsid w:val="00213B35"/>
    <w:rsid w:val="005D7362"/>
    <w:rsid w:val="0095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D80D9F"/>
  <w15:chartTrackingRefBased/>
  <w15:docId w15:val="{D40C73C6-DA14-1E46-9F4D-64967569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13B3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3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1931</Characters>
  <Application>Microsoft Office Word</Application>
  <DocSecurity>0</DocSecurity>
  <Lines>16</Lines>
  <Paragraphs>4</Paragraphs>
  <ScaleCrop>false</ScaleCrop>
  <Company>Familiaa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Cuadra López</dc:creator>
  <cp:keywords/>
  <dc:description/>
  <cp:lastModifiedBy>Carolina Cuadra López</cp:lastModifiedBy>
  <cp:revision>1</cp:revision>
  <dcterms:created xsi:type="dcterms:W3CDTF">2024-12-12T12:12:00Z</dcterms:created>
  <dcterms:modified xsi:type="dcterms:W3CDTF">2024-12-12T12:13:00Z</dcterms:modified>
</cp:coreProperties>
</file>