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B8B1A" w14:textId="77777777" w:rsidR="007143FE" w:rsidRDefault="007143FE" w:rsidP="00793D85">
      <w:pPr>
        <w:spacing w:before="100" w:beforeAutospacing="1" w:after="100" w:afterAutospacing="1" w:line="360" w:lineRule="auto"/>
        <w:contextualSpacing/>
        <w:jc w:val="center"/>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t>INFORME</w:t>
      </w:r>
    </w:p>
    <w:p w14:paraId="297FA12B" w14:textId="77777777" w:rsidR="00B773A8" w:rsidRPr="007143FE" w:rsidRDefault="00B773A8" w:rsidP="00793D85">
      <w:pPr>
        <w:spacing w:before="100" w:beforeAutospacing="1" w:after="100" w:afterAutospacing="1" w:line="360" w:lineRule="auto"/>
        <w:contextualSpacing/>
        <w:jc w:val="center"/>
        <w:outlineLvl w:val="0"/>
        <w:rPr>
          <w:rFonts w:ascii="Arial" w:eastAsia="Times New Roman" w:hAnsi="Arial" w:cs="Arial"/>
          <w:b/>
          <w:bCs/>
          <w:kern w:val="36"/>
          <w:lang w:eastAsia="es-CL"/>
          <w14:ligatures w14:val="none"/>
        </w:rPr>
      </w:pPr>
    </w:p>
    <w:p w14:paraId="3EC439B7" w14:textId="77777777" w:rsidR="007143FE" w:rsidRPr="007143FE" w:rsidRDefault="007143FE" w:rsidP="00793D85">
      <w:pPr>
        <w:spacing w:before="100" w:beforeAutospacing="1" w:after="100" w:afterAutospacing="1" w:line="360" w:lineRule="auto"/>
        <w:contextualSpacing/>
        <w:jc w:val="center"/>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IMPLEMENTACIÓN DEL PROCESO DE ASEGURAMIENTO DE LA CALIDAD EDUCACIONAL EN LA ESCUELA NAVAL "ARTURO PRAT"</w:t>
      </w:r>
    </w:p>
    <w:p w14:paraId="08E6F015" w14:textId="757E1D8F" w:rsidR="007143FE" w:rsidRPr="007143FE" w:rsidRDefault="007143FE" w:rsidP="00793D85">
      <w:pPr>
        <w:spacing w:after="0" w:line="360" w:lineRule="auto"/>
        <w:contextualSpacing/>
        <w:jc w:val="both"/>
        <w:rPr>
          <w:rFonts w:ascii="Arial" w:eastAsia="Times New Roman" w:hAnsi="Arial" w:cs="Arial"/>
          <w:kern w:val="0"/>
          <w:lang w:eastAsia="es-CL"/>
          <w14:ligatures w14:val="none"/>
        </w:rPr>
      </w:pPr>
    </w:p>
    <w:p w14:paraId="1E951DDD" w14:textId="77777777" w:rsidR="007143FE" w:rsidRPr="007143FE" w:rsidRDefault="007143FE"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I. OBJETIVO GENERAL</w:t>
      </w:r>
    </w:p>
    <w:p w14:paraId="59A75EA8" w14:textId="77777777" w:rsid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Implementar y ejecutar el proceso de aseguramiento de la calidad educacional en la Escuela Naval "Arturo Prat", mediante la aplicación sistemática de mecanismos de monitoreo, evaluación, análisis y mejora continua de los procesos formativos, conforme a lo establecido en el Proyecto Educativo Institucional de la Armada, el Plan de Desarrollo Estratégico del Sistema Educacional de la Armada 2019-2030 y las Directivas DEA Ordinario N° Q-003 y Q-004, contribuyendo al cumplimiento de la misión del Sistema de Educación Naval (SEN).</w:t>
      </w:r>
    </w:p>
    <w:p w14:paraId="7070130C" w14:textId="77777777" w:rsidR="00793D85" w:rsidRPr="007143FE" w:rsidRDefault="00793D85"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p>
    <w:p w14:paraId="3507494B" w14:textId="77777777" w:rsidR="007143FE" w:rsidRPr="007143FE" w:rsidRDefault="007143FE"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t>II. ANTECEDENTES</w:t>
      </w:r>
    </w:p>
    <w:p w14:paraId="7393A3F3"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Armada de Chile ha definido que la calidad educacional constituye un elemento estratégico para garantizar la formación integral del personal durante todas las etapas de su carrera profesional.</w:t>
      </w:r>
    </w:p>
    <w:p w14:paraId="02059C17"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En este contexto, el </w:t>
      </w:r>
      <w:r w:rsidRPr="007143FE">
        <w:rPr>
          <w:rFonts w:ascii="Arial" w:eastAsia="Times New Roman" w:hAnsi="Arial" w:cs="Arial"/>
          <w:b/>
          <w:bCs/>
          <w:kern w:val="0"/>
          <w:lang w:eastAsia="es-CL"/>
          <w14:ligatures w14:val="none"/>
        </w:rPr>
        <w:t>Plan de Desarrollo Estratégico del Sistema Educacional de la Armada 2019-2030</w:t>
      </w:r>
      <w:r w:rsidRPr="007143FE">
        <w:rPr>
          <w:rFonts w:ascii="Arial" w:eastAsia="Times New Roman" w:hAnsi="Arial" w:cs="Arial"/>
          <w:kern w:val="0"/>
          <w:lang w:eastAsia="es-CL"/>
          <w14:ligatures w14:val="none"/>
        </w:rPr>
        <w:t xml:space="preserve"> establece como uno de sus principales objetivos consolidar un sistema de gestión educacional robusto, basado en estándares, indicadores, evaluación permanente y mejora continua, incorporando para ello la creación de Unidades de Aseguramiento de la Calidad tanto en la Dirección de Educación como en las Escuelas y Academias dependientes.</w:t>
      </w:r>
    </w:p>
    <w:p w14:paraId="2C41C6BE"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Posteriormente, el </w:t>
      </w:r>
      <w:r w:rsidRPr="007143FE">
        <w:rPr>
          <w:rFonts w:ascii="Arial" w:eastAsia="Times New Roman" w:hAnsi="Arial" w:cs="Arial"/>
          <w:b/>
          <w:bCs/>
          <w:kern w:val="0"/>
          <w:lang w:eastAsia="es-CL"/>
          <w14:ligatures w14:val="none"/>
        </w:rPr>
        <w:t>Proyecto Educativo Institucional (PEI)</w:t>
      </w:r>
      <w:r w:rsidRPr="007143FE">
        <w:rPr>
          <w:rFonts w:ascii="Arial" w:eastAsia="Times New Roman" w:hAnsi="Arial" w:cs="Arial"/>
          <w:kern w:val="0"/>
          <w:lang w:eastAsia="es-CL"/>
          <w14:ligatures w14:val="none"/>
        </w:rPr>
        <w:t xml:space="preserve"> define la calidad educacional como la capacidad del Sistema de Educación Naval para responder satisfactoriamente a las necesidades institucionales mediante procesos formativos eficaces, eficientes y coherentes con los perfiles de egreso y con el Modelo de Educación Naval Orientado a Competencias (MEDOC). Asimismo, establece que el </w:t>
      </w:r>
      <w:r w:rsidRPr="007143FE">
        <w:rPr>
          <w:rFonts w:ascii="Arial" w:eastAsia="Times New Roman" w:hAnsi="Arial" w:cs="Arial"/>
          <w:kern w:val="0"/>
          <w:lang w:eastAsia="es-CL"/>
          <w14:ligatures w14:val="none"/>
        </w:rPr>
        <w:lastRenderedPageBreak/>
        <w:t>aseguramiento de la calidad constituye un proceso permanente basado en el monitoreo, evaluación, autorregulación y mejoramiento continuo.</w:t>
      </w:r>
    </w:p>
    <w:p w14:paraId="72723D31" w14:textId="6C7CE509"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Para operacionalizar este modelo, la Dirección de Educación </w:t>
      </w:r>
      <w:r w:rsidR="00443BD5">
        <w:rPr>
          <w:rFonts w:ascii="Arial" w:eastAsia="Times New Roman" w:hAnsi="Arial" w:cs="Arial"/>
          <w:kern w:val="0"/>
          <w:lang w:eastAsia="es-CL"/>
          <w14:ligatures w14:val="none"/>
        </w:rPr>
        <w:t>estableció</w:t>
      </w:r>
      <w:r w:rsidRPr="007143FE">
        <w:rPr>
          <w:rFonts w:ascii="Arial" w:eastAsia="Times New Roman" w:hAnsi="Arial" w:cs="Arial"/>
          <w:kern w:val="0"/>
          <w:lang w:eastAsia="es-CL"/>
          <w14:ligatures w14:val="none"/>
        </w:rPr>
        <w:t>:</w:t>
      </w:r>
    </w:p>
    <w:p w14:paraId="23A26D4D" w14:textId="03B658C3" w:rsidR="007143FE" w:rsidRPr="007143FE" w:rsidRDefault="007143FE" w:rsidP="00793D85">
      <w:pPr>
        <w:numPr>
          <w:ilvl w:val="0"/>
          <w:numId w:val="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Directiva DEA Ordinario N° Q-003, que define las </w:t>
      </w:r>
      <w:r w:rsidR="00CB319F">
        <w:rPr>
          <w:rFonts w:ascii="Arial" w:eastAsia="Times New Roman" w:hAnsi="Arial" w:cs="Arial"/>
          <w:kern w:val="0"/>
          <w:lang w:eastAsia="es-CL"/>
          <w14:ligatures w14:val="none"/>
        </w:rPr>
        <w:t>F</w:t>
      </w:r>
      <w:r w:rsidRPr="007143FE">
        <w:rPr>
          <w:rFonts w:ascii="Arial" w:eastAsia="Times New Roman" w:hAnsi="Arial" w:cs="Arial"/>
          <w:kern w:val="0"/>
          <w:lang w:eastAsia="es-CL"/>
          <w14:ligatures w14:val="none"/>
        </w:rPr>
        <w:t>unciones de las Unidades de Aseguramiento de la Calidad</w:t>
      </w:r>
      <w:r w:rsidR="005F569D">
        <w:rPr>
          <w:rFonts w:ascii="Arial" w:eastAsia="Times New Roman" w:hAnsi="Arial" w:cs="Arial"/>
          <w:kern w:val="0"/>
          <w:lang w:eastAsia="es-CL"/>
          <w14:ligatures w14:val="none"/>
        </w:rPr>
        <w:t xml:space="preserve"> en la Dirección de Educación de la Armada y en las escuelas y Academias dependientes.</w:t>
      </w:r>
    </w:p>
    <w:p w14:paraId="2947D70D" w14:textId="62C3F181" w:rsidR="007143FE" w:rsidRDefault="007143FE" w:rsidP="00793D85">
      <w:pPr>
        <w:numPr>
          <w:ilvl w:val="0"/>
          <w:numId w:val="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Directiva DEA Ordinario N° Q-004, que </w:t>
      </w:r>
      <w:r w:rsidR="00CB319F">
        <w:rPr>
          <w:rFonts w:ascii="Arial" w:eastAsia="Times New Roman" w:hAnsi="Arial" w:cs="Arial"/>
          <w:kern w:val="0"/>
          <w:lang w:eastAsia="es-CL"/>
          <w14:ligatures w14:val="none"/>
        </w:rPr>
        <w:t>E</w:t>
      </w:r>
      <w:r w:rsidRPr="007143FE">
        <w:rPr>
          <w:rFonts w:ascii="Arial" w:eastAsia="Times New Roman" w:hAnsi="Arial" w:cs="Arial"/>
          <w:kern w:val="0"/>
          <w:lang w:eastAsia="es-CL"/>
          <w14:ligatures w14:val="none"/>
        </w:rPr>
        <w:t xml:space="preserve">stablece </w:t>
      </w:r>
      <w:r w:rsidR="005F569D">
        <w:rPr>
          <w:rFonts w:ascii="Arial" w:eastAsia="Times New Roman" w:hAnsi="Arial" w:cs="Arial"/>
          <w:kern w:val="0"/>
          <w:lang w:eastAsia="es-CL"/>
          <w14:ligatures w14:val="none"/>
        </w:rPr>
        <w:t xml:space="preserve">la evaluación de la calidad de la gestión educacional realizada por las Escuelas, Academias y Centros de Instrucción a través de la Unidad de Aseguramiento de la Calidad de la Dirección de Educación de la Armada. </w:t>
      </w:r>
    </w:p>
    <w:p w14:paraId="54FB8B31" w14:textId="77777777" w:rsidR="00793D85" w:rsidRPr="007143FE" w:rsidRDefault="00793D85" w:rsidP="00793D85">
      <w:pPr>
        <w:spacing w:before="100" w:beforeAutospacing="1" w:after="100" w:afterAutospacing="1" w:line="360" w:lineRule="auto"/>
        <w:ind w:left="720"/>
        <w:contextualSpacing/>
        <w:jc w:val="both"/>
        <w:rPr>
          <w:rFonts w:ascii="Arial" w:eastAsia="Times New Roman" w:hAnsi="Arial" w:cs="Arial"/>
          <w:kern w:val="0"/>
          <w:lang w:eastAsia="es-CL"/>
          <w14:ligatures w14:val="none"/>
        </w:rPr>
      </w:pPr>
    </w:p>
    <w:p w14:paraId="798F234A" w14:textId="77777777" w:rsidR="007143FE" w:rsidRPr="007143FE" w:rsidRDefault="007143FE"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t>III. MISIÓN</w:t>
      </w:r>
    </w:p>
    <w:p w14:paraId="0349C579" w14:textId="78D52A5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La Unidad de Aseguramiento de la Calidad </w:t>
      </w:r>
      <w:r w:rsidR="005F569D">
        <w:rPr>
          <w:rFonts w:ascii="Arial" w:eastAsia="Times New Roman" w:hAnsi="Arial" w:cs="Arial"/>
          <w:kern w:val="0"/>
          <w:lang w:eastAsia="es-CL"/>
          <w14:ligatures w14:val="none"/>
        </w:rPr>
        <w:t xml:space="preserve">(UAC) </w:t>
      </w:r>
      <w:r w:rsidRPr="007143FE">
        <w:rPr>
          <w:rFonts w:ascii="Arial" w:eastAsia="Times New Roman" w:hAnsi="Arial" w:cs="Arial"/>
          <w:kern w:val="0"/>
          <w:lang w:eastAsia="es-CL"/>
          <w14:ligatures w14:val="none"/>
        </w:rPr>
        <w:t>de la Escuela Naval tiene por misión monitorear, evaluar y promover el mejoramiento continuo de la calidad de los procesos educativos desarrollados en la Escuela Naval "Arturo Prat", mediante la aplicación de indicadores institucionales, la generación de información para la toma de decisiones y el apoyo permanente a los procesos de autoevaluación, autorregulación y acreditación institucional, en concordancia con los lineamientos establecidos por la Dirección de Educación de la Armada.</w:t>
      </w:r>
    </w:p>
    <w:p w14:paraId="1921C43D" w14:textId="77777777" w:rsidR="00793D85" w:rsidRDefault="00793D85"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p>
    <w:p w14:paraId="0EB608BA" w14:textId="5117CD09" w:rsidR="007143FE" w:rsidRPr="007143FE" w:rsidRDefault="007143FE"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t>IV. ÓRGANO EJECUTOR</w:t>
      </w:r>
    </w:p>
    <w:p w14:paraId="68722185" w14:textId="51829F3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U</w:t>
      </w:r>
      <w:r w:rsidR="005F569D">
        <w:rPr>
          <w:rFonts w:ascii="Arial" w:eastAsia="Times New Roman" w:hAnsi="Arial" w:cs="Arial"/>
          <w:kern w:val="0"/>
          <w:lang w:eastAsia="es-CL"/>
          <w14:ligatures w14:val="none"/>
        </w:rPr>
        <w:t xml:space="preserve">AC </w:t>
      </w:r>
      <w:r w:rsidRPr="007143FE">
        <w:rPr>
          <w:rFonts w:ascii="Arial" w:eastAsia="Times New Roman" w:hAnsi="Arial" w:cs="Arial"/>
          <w:kern w:val="0"/>
          <w:lang w:eastAsia="es-CL"/>
          <w14:ligatures w14:val="none"/>
        </w:rPr>
        <w:t>será el organismo técnico responsable de coordinar, supervisar y ejecutar las acciones relacionadas con el aseguramiento de la calidad de la gestión educacional en la Escuela Naval.</w:t>
      </w:r>
      <w:r w:rsidR="001841CD">
        <w:rPr>
          <w:rFonts w:ascii="Arial" w:eastAsia="Times New Roman" w:hAnsi="Arial" w:cs="Arial"/>
          <w:kern w:val="0"/>
          <w:lang w:eastAsia="es-CL"/>
          <w14:ligatures w14:val="none"/>
        </w:rPr>
        <w:t xml:space="preserve"> </w:t>
      </w:r>
      <w:r w:rsidR="00987D12">
        <w:rPr>
          <w:rFonts w:ascii="Arial" w:eastAsia="Times New Roman" w:hAnsi="Arial" w:cs="Arial"/>
          <w:kern w:val="0"/>
          <w:lang w:eastAsia="es-CL"/>
          <w14:ligatures w14:val="none"/>
        </w:rPr>
        <w:t>E</w:t>
      </w:r>
      <w:r w:rsidR="001841CD">
        <w:rPr>
          <w:rFonts w:ascii="Arial" w:eastAsia="Times New Roman" w:hAnsi="Arial" w:cs="Arial"/>
          <w:kern w:val="0"/>
          <w:lang w:eastAsia="es-CL"/>
          <w14:ligatures w14:val="none"/>
        </w:rPr>
        <w:t>stará integrada por cuatro profesionales, dos profesores Mg y/o PHD, un oficial en retiro del grado de CF o CN y un estadístico.</w:t>
      </w:r>
    </w:p>
    <w:p w14:paraId="7D7CD5A3"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Para el cumplimiento de sus funciones deberá mantener coordinación permanente con:</w:t>
      </w:r>
    </w:p>
    <w:p w14:paraId="1FB4E161" w14:textId="77777777" w:rsidR="007143FE" w:rsidRPr="007143FE" w:rsidRDefault="007143FE" w:rsidP="00793D85">
      <w:pPr>
        <w:numPr>
          <w:ilvl w:val="0"/>
          <w:numId w:val="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Unidad de Aseguramiento de la Calidad de la DEA.</w:t>
      </w:r>
      <w:bookmarkStart w:id="0" w:name="_GoBack"/>
      <w:bookmarkEnd w:id="0"/>
    </w:p>
    <w:p w14:paraId="4C940BD5" w14:textId="6AEFCF5C" w:rsidR="005F569D" w:rsidRDefault="005F569D" w:rsidP="00793D85">
      <w:pPr>
        <w:numPr>
          <w:ilvl w:val="0"/>
          <w:numId w:val="2"/>
        </w:numPr>
        <w:spacing w:before="100" w:beforeAutospacing="1" w:after="100" w:afterAutospacing="1" w:line="360" w:lineRule="auto"/>
        <w:contextualSpacing/>
        <w:jc w:val="both"/>
        <w:rPr>
          <w:rFonts w:ascii="Arial" w:eastAsia="Times New Roman" w:hAnsi="Arial" w:cs="Arial"/>
          <w:kern w:val="0"/>
          <w:lang w:eastAsia="es-CL"/>
          <w14:ligatures w14:val="none"/>
        </w:rPr>
      </w:pPr>
      <w:r>
        <w:rPr>
          <w:rFonts w:ascii="Arial" w:eastAsia="Times New Roman" w:hAnsi="Arial" w:cs="Arial"/>
          <w:kern w:val="0"/>
          <w:lang w:eastAsia="es-CL"/>
          <w14:ligatures w14:val="none"/>
        </w:rPr>
        <w:t>Dirección y Subdirección de la Escuela Naval “A.P.”</w:t>
      </w:r>
    </w:p>
    <w:p w14:paraId="4E4A4550" w14:textId="18AC2981" w:rsidR="007143FE" w:rsidRPr="007143FE" w:rsidRDefault="007143FE" w:rsidP="00793D85">
      <w:pPr>
        <w:numPr>
          <w:ilvl w:val="0"/>
          <w:numId w:val="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Departamento </w:t>
      </w:r>
      <w:r w:rsidR="005F569D">
        <w:rPr>
          <w:rFonts w:ascii="Arial" w:eastAsia="Times New Roman" w:hAnsi="Arial" w:cs="Arial"/>
          <w:kern w:val="0"/>
          <w:lang w:eastAsia="es-CL"/>
          <w14:ligatures w14:val="none"/>
        </w:rPr>
        <w:t xml:space="preserve">de Educación de la Escuela Naval “A.P.” </w:t>
      </w:r>
    </w:p>
    <w:p w14:paraId="5FC39E94" w14:textId="7BCD93A9" w:rsidR="005F569D" w:rsidRDefault="007143FE" w:rsidP="00793D85">
      <w:pPr>
        <w:numPr>
          <w:ilvl w:val="0"/>
          <w:numId w:val="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lastRenderedPageBreak/>
        <w:t>Jefatura</w:t>
      </w:r>
      <w:r w:rsidR="005F569D">
        <w:rPr>
          <w:rFonts w:ascii="Arial" w:eastAsia="Times New Roman" w:hAnsi="Arial" w:cs="Arial"/>
          <w:kern w:val="0"/>
          <w:lang w:eastAsia="es-CL"/>
          <w14:ligatures w14:val="none"/>
        </w:rPr>
        <w:t>s</w:t>
      </w:r>
      <w:r w:rsidRPr="005F569D">
        <w:rPr>
          <w:rFonts w:ascii="Arial" w:eastAsia="Times New Roman" w:hAnsi="Arial" w:cs="Arial"/>
          <w:kern w:val="0"/>
          <w:lang w:eastAsia="es-CL"/>
          <w14:ligatures w14:val="none"/>
        </w:rPr>
        <w:t xml:space="preserve"> de</w:t>
      </w:r>
      <w:r w:rsidR="005F569D" w:rsidRPr="005F569D">
        <w:rPr>
          <w:rFonts w:ascii="Arial" w:eastAsia="Times New Roman" w:hAnsi="Arial" w:cs="Arial"/>
          <w:kern w:val="0"/>
          <w:lang w:eastAsia="es-CL"/>
          <w14:ligatures w14:val="none"/>
        </w:rPr>
        <w:t xml:space="preserve"> Ac</w:t>
      </w:r>
      <w:r w:rsidR="005F569D">
        <w:rPr>
          <w:rFonts w:ascii="Arial" w:eastAsia="Times New Roman" w:hAnsi="Arial" w:cs="Arial"/>
          <w:kern w:val="0"/>
          <w:lang w:eastAsia="es-CL"/>
          <w14:ligatures w14:val="none"/>
        </w:rPr>
        <w:t>t</w:t>
      </w:r>
      <w:r w:rsidR="005F569D" w:rsidRPr="005F569D">
        <w:rPr>
          <w:rFonts w:ascii="Arial" w:eastAsia="Times New Roman" w:hAnsi="Arial" w:cs="Arial"/>
          <w:kern w:val="0"/>
          <w:lang w:eastAsia="es-CL"/>
          <w14:ligatures w14:val="none"/>
        </w:rPr>
        <w:t>ividades Académicas y Físico</w:t>
      </w:r>
      <w:r w:rsidR="000665A6">
        <w:rPr>
          <w:rFonts w:ascii="Arial" w:eastAsia="Times New Roman" w:hAnsi="Arial" w:cs="Arial"/>
          <w:kern w:val="0"/>
          <w:lang w:eastAsia="es-CL"/>
          <w14:ligatures w14:val="none"/>
        </w:rPr>
        <w:t>-</w:t>
      </w:r>
      <w:r w:rsidR="005F569D" w:rsidRPr="005F569D">
        <w:rPr>
          <w:rFonts w:ascii="Arial" w:eastAsia="Times New Roman" w:hAnsi="Arial" w:cs="Arial"/>
          <w:kern w:val="0"/>
          <w:lang w:eastAsia="es-CL"/>
          <w14:ligatures w14:val="none"/>
        </w:rPr>
        <w:t xml:space="preserve">Militares. </w:t>
      </w:r>
    </w:p>
    <w:p w14:paraId="228F3C7A" w14:textId="64818245" w:rsidR="007143FE" w:rsidRPr="005F569D" w:rsidRDefault="007143FE" w:rsidP="00793D85">
      <w:pPr>
        <w:numPr>
          <w:ilvl w:val="0"/>
          <w:numId w:val="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Unidad</w:t>
      </w:r>
      <w:r w:rsidR="005F569D">
        <w:rPr>
          <w:rFonts w:ascii="Arial" w:eastAsia="Times New Roman" w:hAnsi="Arial" w:cs="Arial"/>
          <w:kern w:val="0"/>
          <w:lang w:eastAsia="es-CL"/>
          <w14:ligatures w14:val="none"/>
        </w:rPr>
        <w:t xml:space="preserve"> de Coordinación Académica (UCA) y Unidad Coordinación de Educación Física (UCEF)</w:t>
      </w:r>
      <w:r w:rsidRPr="005F569D">
        <w:rPr>
          <w:rFonts w:ascii="Arial" w:eastAsia="Times New Roman" w:hAnsi="Arial" w:cs="Arial"/>
          <w:kern w:val="0"/>
          <w:lang w:eastAsia="es-CL"/>
          <w14:ligatures w14:val="none"/>
        </w:rPr>
        <w:t>.</w:t>
      </w:r>
    </w:p>
    <w:p w14:paraId="49ED56CA" w14:textId="77777777" w:rsidR="00414ACA" w:rsidRDefault="00414ACA"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p>
    <w:p w14:paraId="6C0FCEB0" w14:textId="1FC0FE6D"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Su actuación estará orientada por los principios de:</w:t>
      </w:r>
    </w:p>
    <w:p w14:paraId="357922E2" w14:textId="77777777" w:rsidR="007143FE" w:rsidRPr="007143FE" w:rsidRDefault="007143FE" w:rsidP="00793D85">
      <w:pPr>
        <w:numPr>
          <w:ilvl w:val="0"/>
          <w:numId w:val="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mejora continua;</w:t>
      </w:r>
    </w:p>
    <w:p w14:paraId="033C1624" w14:textId="77777777" w:rsidR="007143FE" w:rsidRPr="007143FE" w:rsidRDefault="007143FE" w:rsidP="00793D85">
      <w:pPr>
        <w:numPr>
          <w:ilvl w:val="0"/>
          <w:numId w:val="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evidencia objetiva;</w:t>
      </w:r>
    </w:p>
    <w:p w14:paraId="332A14FB" w14:textId="77777777" w:rsidR="007143FE" w:rsidRPr="007143FE" w:rsidRDefault="007143FE" w:rsidP="00793D85">
      <w:pPr>
        <w:numPr>
          <w:ilvl w:val="0"/>
          <w:numId w:val="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autorregulación;</w:t>
      </w:r>
    </w:p>
    <w:p w14:paraId="7073B9F9" w14:textId="77777777" w:rsidR="007143FE" w:rsidRPr="007143FE" w:rsidRDefault="007143FE" w:rsidP="00793D85">
      <w:pPr>
        <w:numPr>
          <w:ilvl w:val="0"/>
          <w:numId w:val="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transparencia;</w:t>
      </w:r>
    </w:p>
    <w:p w14:paraId="22B27FAB" w14:textId="77777777" w:rsidR="007143FE" w:rsidRPr="007143FE" w:rsidRDefault="007143FE" w:rsidP="00793D85">
      <w:pPr>
        <w:numPr>
          <w:ilvl w:val="0"/>
          <w:numId w:val="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consistencia institucional;</w:t>
      </w:r>
    </w:p>
    <w:p w14:paraId="34D8807D" w14:textId="77777777" w:rsidR="007143FE" w:rsidRPr="007143FE" w:rsidRDefault="007143FE" w:rsidP="00793D85">
      <w:pPr>
        <w:numPr>
          <w:ilvl w:val="0"/>
          <w:numId w:val="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apoyo a los procesos de acreditación.</w:t>
      </w:r>
    </w:p>
    <w:p w14:paraId="5DA76BD0" w14:textId="77777777" w:rsidR="005F569D" w:rsidRDefault="005F569D"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p>
    <w:p w14:paraId="78CE3991" w14:textId="7ADFF93A" w:rsidR="007143FE" w:rsidRPr="007143FE" w:rsidRDefault="007143FE"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t>V. DISPOSICIONES</w:t>
      </w:r>
    </w:p>
    <w:p w14:paraId="1A836F6E" w14:textId="677849D5"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U</w:t>
      </w:r>
      <w:r w:rsidR="005F569D">
        <w:rPr>
          <w:rFonts w:ascii="Arial" w:eastAsia="Times New Roman" w:hAnsi="Arial" w:cs="Arial"/>
          <w:kern w:val="0"/>
          <w:lang w:eastAsia="es-CL"/>
          <w14:ligatures w14:val="none"/>
        </w:rPr>
        <w:t xml:space="preserve">AC </w:t>
      </w:r>
      <w:r w:rsidRPr="007143FE">
        <w:rPr>
          <w:rFonts w:ascii="Arial" w:eastAsia="Times New Roman" w:hAnsi="Arial" w:cs="Arial"/>
          <w:kern w:val="0"/>
          <w:lang w:eastAsia="es-CL"/>
          <w14:ligatures w14:val="none"/>
        </w:rPr>
        <w:t>deberá desarrollar sus actividades conforme a las siguientes disposiciones generales:</w:t>
      </w:r>
    </w:p>
    <w:p w14:paraId="3F569D43" w14:textId="16995EBC"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Aplicar los indicadores institucionales establecidos por la Directiva DEA Ordinario N° Q-004.</w:t>
      </w:r>
    </w:p>
    <w:p w14:paraId="78DBE60F" w14:textId="2D25A3D5"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Ejecutar el monitoreo permanente de los procesos académicos de formación matriz.</w:t>
      </w:r>
    </w:p>
    <w:p w14:paraId="2715BBAC" w14:textId="150958A0"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Consolidar la información proveniente de l</w:t>
      </w:r>
      <w:r w:rsidR="0043340E">
        <w:rPr>
          <w:rFonts w:ascii="Arial" w:eastAsia="Times New Roman" w:hAnsi="Arial" w:cs="Arial"/>
          <w:kern w:val="0"/>
          <w:lang w:eastAsia="es-CL"/>
          <w14:ligatures w14:val="none"/>
        </w:rPr>
        <w:t>a</w:t>
      </w:r>
      <w:r w:rsidRPr="005F569D">
        <w:rPr>
          <w:rFonts w:ascii="Arial" w:eastAsia="Times New Roman" w:hAnsi="Arial" w:cs="Arial"/>
          <w:kern w:val="0"/>
          <w:lang w:eastAsia="es-CL"/>
          <w14:ligatures w14:val="none"/>
        </w:rPr>
        <w:t>s distint</w:t>
      </w:r>
      <w:r w:rsidR="0043340E">
        <w:rPr>
          <w:rFonts w:ascii="Arial" w:eastAsia="Times New Roman" w:hAnsi="Arial" w:cs="Arial"/>
          <w:kern w:val="0"/>
          <w:lang w:eastAsia="es-CL"/>
          <w14:ligatures w14:val="none"/>
        </w:rPr>
        <w:t>a</w:t>
      </w:r>
      <w:r w:rsidRPr="005F569D">
        <w:rPr>
          <w:rFonts w:ascii="Arial" w:eastAsia="Times New Roman" w:hAnsi="Arial" w:cs="Arial"/>
          <w:kern w:val="0"/>
          <w:lang w:eastAsia="es-CL"/>
          <w14:ligatures w14:val="none"/>
        </w:rPr>
        <w:t xml:space="preserve">s </w:t>
      </w:r>
      <w:r w:rsidR="0043340E">
        <w:rPr>
          <w:rFonts w:ascii="Arial" w:eastAsia="Times New Roman" w:hAnsi="Arial" w:cs="Arial"/>
          <w:kern w:val="0"/>
          <w:lang w:eastAsia="es-CL"/>
          <w14:ligatures w14:val="none"/>
        </w:rPr>
        <w:t xml:space="preserve">jefaturas. </w:t>
      </w:r>
    </w:p>
    <w:p w14:paraId="07CD7075" w14:textId="1CE25124"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Elaborar informes semestrales y anuales sobre el comportamiento de los indicadores institucionales.</w:t>
      </w:r>
    </w:p>
    <w:p w14:paraId="6F5FEA1B" w14:textId="2D06FF81"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Proponer acciones preventivas y correctivas derivadas del análisis de resultados.</w:t>
      </w:r>
    </w:p>
    <w:p w14:paraId="4DA4F117" w14:textId="761F9D41"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Promover una cultura institucional de autoevaluación y mejora continua.</w:t>
      </w:r>
    </w:p>
    <w:p w14:paraId="4BC1CCC2" w14:textId="29706A76"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Apoyar técnicamente los procesos de acreditación institucional.</w:t>
      </w:r>
    </w:p>
    <w:p w14:paraId="64D8FA4D" w14:textId="4462BDAB"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Coordinar sus actividades con la UA</w:t>
      </w:r>
      <w:r w:rsidR="00772E05">
        <w:rPr>
          <w:rFonts w:ascii="Arial" w:eastAsia="Times New Roman" w:hAnsi="Arial" w:cs="Arial"/>
          <w:kern w:val="0"/>
          <w:lang w:eastAsia="es-CL"/>
          <w14:ligatures w14:val="none"/>
        </w:rPr>
        <w:t>C</w:t>
      </w:r>
      <w:r w:rsidRPr="005F569D">
        <w:rPr>
          <w:rFonts w:ascii="Arial" w:eastAsia="Times New Roman" w:hAnsi="Arial" w:cs="Arial"/>
          <w:kern w:val="0"/>
          <w:lang w:eastAsia="es-CL"/>
          <w14:ligatures w14:val="none"/>
        </w:rPr>
        <w:t xml:space="preserve"> de la DEA.</w:t>
      </w:r>
    </w:p>
    <w:p w14:paraId="73075547" w14:textId="7EE0809B"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Mantener registros documentales que respalden las evidencias del proceso.</w:t>
      </w:r>
    </w:p>
    <w:p w14:paraId="7B5F87EA" w14:textId="3D857EBA" w:rsidR="007143FE" w:rsidRPr="005F569D" w:rsidRDefault="007143FE" w:rsidP="00793D85">
      <w:pPr>
        <w:pStyle w:val="Prrafodelista"/>
        <w:numPr>
          <w:ilvl w:val="1"/>
          <w:numId w:val="14"/>
        </w:numPr>
        <w:spacing w:before="100" w:beforeAutospacing="1" w:after="100" w:afterAutospacing="1" w:line="360" w:lineRule="auto"/>
        <w:ind w:left="851" w:hanging="425"/>
        <w:jc w:val="both"/>
        <w:rPr>
          <w:rFonts w:ascii="Arial" w:eastAsia="Times New Roman" w:hAnsi="Arial" w:cs="Arial"/>
          <w:kern w:val="0"/>
          <w:lang w:eastAsia="es-CL"/>
          <w14:ligatures w14:val="none"/>
        </w:rPr>
      </w:pPr>
      <w:r w:rsidRPr="005F569D">
        <w:rPr>
          <w:rFonts w:ascii="Arial" w:eastAsia="Times New Roman" w:hAnsi="Arial" w:cs="Arial"/>
          <w:kern w:val="0"/>
          <w:lang w:eastAsia="es-CL"/>
          <w14:ligatures w14:val="none"/>
        </w:rPr>
        <w:t>Velar por el cumplimiento del M</w:t>
      </w:r>
      <w:r w:rsidR="00772E05">
        <w:rPr>
          <w:rFonts w:ascii="Arial" w:eastAsia="Times New Roman" w:hAnsi="Arial" w:cs="Arial"/>
          <w:kern w:val="0"/>
          <w:lang w:eastAsia="es-CL"/>
          <w14:ligatures w14:val="none"/>
        </w:rPr>
        <w:t xml:space="preserve">EDOC </w:t>
      </w:r>
      <w:r w:rsidRPr="005F569D">
        <w:rPr>
          <w:rFonts w:ascii="Arial" w:eastAsia="Times New Roman" w:hAnsi="Arial" w:cs="Arial"/>
          <w:kern w:val="0"/>
          <w:lang w:eastAsia="es-CL"/>
          <w14:ligatures w14:val="none"/>
        </w:rPr>
        <w:t>y del Proyecto Educativo Institucional.</w:t>
      </w:r>
    </w:p>
    <w:p w14:paraId="3B051DA4" w14:textId="039502E1" w:rsidR="007143FE" w:rsidRPr="007143FE" w:rsidRDefault="007143FE"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lastRenderedPageBreak/>
        <w:t>VI. DESARROLLO DEL PROCESO</w:t>
      </w:r>
    </w:p>
    <w:p w14:paraId="4E4EF824"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De acuerdo con la Directiva DEA Ordinario N° Q-004, el proceso de aseguramiento de la calidad se desarrollará mediante las siguientes tareas:</w:t>
      </w:r>
    </w:p>
    <w:p w14:paraId="08FF507D" w14:textId="77777777" w:rsidR="00793D85" w:rsidRDefault="00793D85"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p>
    <w:p w14:paraId="46925592" w14:textId="5EDABFDC" w:rsidR="007143FE" w:rsidRPr="007143FE" w:rsidRDefault="007143FE"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1. Planificación</w:t>
      </w:r>
    </w:p>
    <w:p w14:paraId="76E9895E"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UAC elaborará anualmente el Plan de Monitoreo de la Calidad Educacional, considerando:</w:t>
      </w:r>
    </w:p>
    <w:p w14:paraId="7847D85A" w14:textId="77777777" w:rsidR="007143FE" w:rsidRPr="007143FE" w:rsidRDefault="007143FE" w:rsidP="00793D85">
      <w:pPr>
        <w:numPr>
          <w:ilvl w:val="0"/>
          <w:numId w:val="4"/>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indicadores institucionales;</w:t>
      </w:r>
    </w:p>
    <w:p w14:paraId="7743E29D" w14:textId="77777777" w:rsidR="007143FE" w:rsidRPr="007143FE" w:rsidRDefault="007143FE" w:rsidP="00793D85">
      <w:pPr>
        <w:numPr>
          <w:ilvl w:val="0"/>
          <w:numId w:val="4"/>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calendario de medición;</w:t>
      </w:r>
    </w:p>
    <w:p w14:paraId="02598CDC" w14:textId="77777777" w:rsidR="007143FE" w:rsidRPr="007143FE" w:rsidRDefault="007143FE" w:rsidP="00793D85">
      <w:pPr>
        <w:numPr>
          <w:ilvl w:val="0"/>
          <w:numId w:val="4"/>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responsables;</w:t>
      </w:r>
    </w:p>
    <w:p w14:paraId="407D9615" w14:textId="77777777" w:rsidR="007143FE" w:rsidRPr="007143FE" w:rsidRDefault="007143FE" w:rsidP="00793D85">
      <w:pPr>
        <w:numPr>
          <w:ilvl w:val="0"/>
          <w:numId w:val="4"/>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fuentes de información;</w:t>
      </w:r>
    </w:p>
    <w:p w14:paraId="2CF38C62" w14:textId="77777777" w:rsidR="007143FE" w:rsidRPr="007143FE" w:rsidRDefault="007143FE" w:rsidP="00793D85">
      <w:pPr>
        <w:numPr>
          <w:ilvl w:val="0"/>
          <w:numId w:val="4"/>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cronograma de informes.</w:t>
      </w:r>
    </w:p>
    <w:p w14:paraId="5E6AFC86" w14:textId="77777777" w:rsidR="00793D85" w:rsidRDefault="00793D85"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p>
    <w:p w14:paraId="155A70A2" w14:textId="45BF7EA9" w:rsidR="007143FE" w:rsidRPr="007143FE" w:rsidRDefault="007143FE"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2. Recolección de información</w:t>
      </w:r>
    </w:p>
    <w:p w14:paraId="499FC3BA" w14:textId="58BCCC4A"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Cada semestre se recopilará información proveniente de </w:t>
      </w:r>
      <w:r w:rsidR="000665A6" w:rsidRPr="007143FE">
        <w:rPr>
          <w:rFonts w:ascii="Arial" w:eastAsia="Times New Roman" w:hAnsi="Arial" w:cs="Arial"/>
          <w:kern w:val="0"/>
          <w:lang w:eastAsia="es-CL"/>
          <w14:ligatures w14:val="none"/>
        </w:rPr>
        <w:t>las distintas jefaturas</w:t>
      </w:r>
      <w:r w:rsidR="00B13EF0">
        <w:rPr>
          <w:rFonts w:ascii="Arial" w:eastAsia="Times New Roman" w:hAnsi="Arial" w:cs="Arial"/>
          <w:kern w:val="0"/>
          <w:lang w:eastAsia="es-CL"/>
          <w14:ligatures w14:val="none"/>
        </w:rPr>
        <w:t xml:space="preserve"> </w:t>
      </w:r>
      <w:r w:rsidRPr="007143FE">
        <w:rPr>
          <w:rFonts w:ascii="Arial" w:eastAsia="Times New Roman" w:hAnsi="Arial" w:cs="Arial"/>
          <w:kern w:val="0"/>
          <w:lang w:eastAsia="es-CL"/>
          <w14:ligatures w14:val="none"/>
        </w:rPr>
        <w:t>respecto de los indicadores establecidos para la Escuela Naval.</w:t>
      </w:r>
    </w:p>
    <w:p w14:paraId="11249E59" w14:textId="56946A68"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Entre ellos:</w:t>
      </w:r>
    </w:p>
    <w:p w14:paraId="44DB85C3" w14:textId="77777777" w:rsidR="007143FE" w:rsidRPr="007143FE" w:rsidRDefault="007143FE" w:rsidP="00793D85">
      <w:pPr>
        <w:spacing w:before="100" w:beforeAutospacing="1" w:after="100" w:afterAutospacing="1" w:line="360" w:lineRule="auto"/>
        <w:contextualSpacing/>
        <w:jc w:val="both"/>
        <w:outlineLvl w:val="2"/>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Indicadores de proceso</w:t>
      </w:r>
    </w:p>
    <w:p w14:paraId="34A763FB" w14:textId="77777777" w:rsidR="007143FE" w:rsidRPr="007143FE" w:rsidRDefault="007143FE" w:rsidP="00793D85">
      <w:pPr>
        <w:numPr>
          <w:ilvl w:val="0"/>
          <w:numId w:val="5"/>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Desarrollo del proceso educacional.</w:t>
      </w:r>
    </w:p>
    <w:p w14:paraId="14B35B5E" w14:textId="77777777" w:rsidR="007143FE" w:rsidRPr="007143FE" w:rsidRDefault="007143FE" w:rsidP="00793D85">
      <w:pPr>
        <w:numPr>
          <w:ilvl w:val="0"/>
          <w:numId w:val="5"/>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Logro académico semestral.</w:t>
      </w:r>
    </w:p>
    <w:p w14:paraId="3FC4EE0E" w14:textId="77777777" w:rsidR="007143FE" w:rsidRPr="007143FE" w:rsidRDefault="007143FE" w:rsidP="00793D85">
      <w:pPr>
        <w:numPr>
          <w:ilvl w:val="0"/>
          <w:numId w:val="5"/>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Uso de infraestructura de apoyo.</w:t>
      </w:r>
    </w:p>
    <w:p w14:paraId="00ED5ED0" w14:textId="77777777" w:rsidR="007143FE" w:rsidRPr="007143FE" w:rsidRDefault="007143FE" w:rsidP="00793D85">
      <w:pPr>
        <w:numPr>
          <w:ilvl w:val="0"/>
          <w:numId w:val="5"/>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Faltas disciplinarias.</w:t>
      </w:r>
    </w:p>
    <w:p w14:paraId="2D5B0F3B" w14:textId="77777777" w:rsidR="007143FE" w:rsidRPr="007143FE" w:rsidRDefault="007143FE" w:rsidP="00793D85">
      <w:pPr>
        <w:numPr>
          <w:ilvl w:val="0"/>
          <w:numId w:val="5"/>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Deserción.</w:t>
      </w:r>
    </w:p>
    <w:p w14:paraId="196410B8" w14:textId="77777777" w:rsidR="007143FE" w:rsidRPr="007143FE" w:rsidRDefault="007143FE" w:rsidP="00793D85">
      <w:pPr>
        <w:numPr>
          <w:ilvl w:val="0"/>
          <w:numId w:val="5"/>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Ocurrencia de bajos rendimientos.</w:t>
      </w:r>
    </w:p>
    <w:p w14:paraId="2EE2305C" w14:textId="77777777" w:rsidR="007143FE" w:rsidRPr="007143FE" w:rsidRDefault="007143FE" w:rsidP="00793D85">
      <w:pPr>
        <w:spacing w:before="100" w:beforeAutospacing="1" w:after="100" w:afterAutospacing="1" w:line="360" w:lineRule="auto"/>
        <w:contextualSpacing/>
        <w:jc w:val="both"/>
        <w:outlineLvl w:val="2"/>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Indicadores de producto</w:t>
      </w:r>
    </w:p>
    <w:p w14:paraId="3665FC85" w14:textId="77777777" w:rsidR="007143FE" w:rsidRPr="007143FE" w:rsidRDefault="007143FE" w:rsidP="00793D85">
      <w:pPr>
        <w:numPr>
          <w:ilvl w:val="0"/>
          <w:numId w:val="6"/>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Egreso del proceso educacional.</w:t>
      </w:r>
    </w:p>
    <w:p w14:paraId="01955A44" w14:textId="77777777" w:rsidR="007143FE" w:rsidRPr="007143FE" w:rsidRDefault="007143FE" w:rsidP="00793D85">
      <w:pPr>
        <w:numPr>
          <w:ilvl w:val="0"/>
          <w:numId w:val="6"/>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Deserción anual.</w:t>
      </w:r>
    </w:p>
    <w:p w14:paraId="59B499B3" w14:textId="77777777" w:rsidR="007143FE" w:rsidRPr="007143FE" w:rsidRDefault="007143FE" w:rsidP="00793D85">
      <w:pPr>
        <w:numPr>
          <w:ilvl w:val="0"/>
          <w:numId w:val="6"/>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Logro académico anual.</w:t>
      </w:r>
    </w:p>
    <w:p w14:paraId="00794E4F" w14:textId="77777777" w:rsidR="007143FE" w:rsidRPr="007143FE" w:rsidRDefault="007143FE" w:rsidP="00793D85">
      <w:pPr>
        <w:numPr>
          <w:ilvl w:val="0"/>
          <w:numId w:val="6"/>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Desarrollo anual del proceso educacional.</w:t>
      </w:r>
    </w:p>
    <w:p w14:paraId="48BDE951" w14:textId="77777777" w:rsidR="007143FE" w:rsidRPr="007143FE" w:rsidRDefault="007143FE" w:rsidP="00793D85">
      <w:pPr>
        <w:numPr>
          <w:ilvl w:val="0"/>
          <w:numId w:val="6"/>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Faltas disciplinarias anuales.</w:t>
      </w:r>
    </w:p>
    <w:p w14:paraId="518C4B54" w14:textId="15869105" w:rsidR="007143FE" w:rsidRPr="007143FE" w:rsidRDefault="007143FE"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lastRenderedPageBreak/>
        <w:t>3. Procesamiento y análisis</w:t>
      </w:r>
    </w:p>
    <w:p w14:paraId="0E32C96F"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información recopilada será:</w:t>
      </w:r>
    </w:p>
    <w:p w14:paraId="4D665AB9" w14:textId="77777777" w:rsidR="007143FE" w:rsidRPr="007143FE" w:rsidRDefault="007143FE" w:rsidP="00793D85">
      <w:pPr>
        <w:numPr>
          <w:ilvl w:val="0"/>
          <w:numId w:val="7"/>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validada;</w:t>
      </w:r>
    </w:p>
    <w:p w14:paraId="6AB35C46" w14:textId="77777777" w:rsidR="007143FE" w:rsidRPr="007143FE" w:rsidRDefault="007143FE" w:rsidP="00793D85">
      <w:pPr>
        <w:numPr>
          <w:ilvl w:val="0"/>
          <w:numId w:val="7"/>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consolidada;</w:t>
      </w:r>
    </w:p>
    <w:p w14:paraId="7DE7C6F0" w14:textId="77777777" w:rsidR="007143FE" w:rsidRPr="007143FE" w:rsidRDefault="007143FE" w:rsidP="00793D85">
      <w:pPr>
        <w:numPr>
          <w:ilvl w:val="0"/>
          <w:numId w:val="7"/>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analizada estadísticamente;</w:t>
      </w:r>
    </w:p>
    <w:p w14:paraId="3FC7D967" w14:textId="77777777" w:rsidR="007143FE" w:rsidRPr="007143FE" w:rsidRDefault="007143FE" w:rsidP="00793D85">
      <w:pPr>
        <w:numPr>
          <w:ilvl w:val="0"/>
          <w:numId w:val="7"/>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comparada con resultados históricos;</w:t>
      </w:r>
    </w:p>
    <w:p w14:paraId="70EC13C4" w14:textId="77777777" w:rsidR="007143FE" w:rsidRPr="007143FE" w:rsidRDefault="007143FE" w:rsidP="00793D85">
      <w:pPr>
        <w:numPr>
          <w:ilvl w:val="0"/>
          <w:numId w:val="7"/>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contrastada con los estándares institucionales.</w:t>
      </w:r>
    </w:p>
    <w:p w14:paraId="2BBF2DC1"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Asimismo, se identificarán:</w:t>
      </w:r>
    </w:p>
    <w:p w14:paraId="604B2026" w14:textId="77777777" w:rsidR="007143FE" w:rsidRPr="007143FE" w:rsidRDefault="007143FE" w:rsidP="00793D85">
      <w:pPr>
        <w:numPr>
          <w:ilvl w:val="0"/>
          <w:numId w:val="8"/>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fortalezas;</w:t>
      </w:r>
    </w:p>
    <w:p w14:paraId="3D1D463E" w14:textId="77777777" w:rsidR="007143FE" w:rsidRPr="007143FE" w:rsidRDefault="007143FE" w:rsidP="00793D85">
      <w:pPr>
        <w:numPr>
          <w:ilvl w:val="0"/>
          <w:numId w:val="8"/>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brechas;</w:t>
      </w:r>
    </w:p>
    <w:p w14:paraId="271C9CB4" w14:textId="77777777" w:rsidR="007143FE" w:rsidRPr="007143FE" w:rsidRDefault="007143FE" w:rsidP="00793D85">
      <w:pPr>
        <w:numPr>
          <w:ilvl w:val="0"/>
          <w:numId w:val="8"/>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tendencias;</w:t>
      </w:r>
    </w:p>
    <w:p w14:paraId="0FB4799D" w14:textId="77777777" w:rsidR="007143FE" w:rsidRPr="007143FE" w:rsidRDefault="007143FE" w:rsidP="00793D85">
      <w:pPr>
        <w:numPr>
          <w:ilvl w:val="0"/>
          <w:numId w:val="8"/>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factores de riesgo.</w:t>
      </w:r>
    </w:p>
    <w:p w14:paraId="7D401D6C" w14:textId="77777777" w:rsidR="00793D85" w:rsidRDefault="00793D85"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p>
    <w:p w14:paraId="31DEFB66" w14:textId="4966866F" w:rsidR="007143FE" w:rsidRPr="007143FE" w:rsidRDefault="007143FE"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4. Elaboración de informes</w:t>
      </w:r>
    </w:p>
    <w:p w14:paraId="161E9C43" w14:textId="58890650" w:rsidR="00793D85" w:rsidRDefault="007143FE" w:rsidP="00793D85">
      <w:pPr>
        <w:spacing w:before="100" w:beforeAutospacing="1" w:after="100" w:afterAutospacing="1" w:line="360" w:lineRule="auto"/>
        <w:contextualSpacing/>
        <w:jc w:val="both"/>
        <w:rPr>
          <w:rFonts w:ascii="Arial" w:eastAsia="Times New Roman" w:hAnsi="Arial" w:cs="Arial"/>
          <w:b/>
          <w:bCs/>
          <w:kern w:val="0"/>
          <w:lang w:eastAsia="es-CL"/>
          <w14:ligatures w14:val="none"/>
        </w:rPr>
      </w:pPr>
      <w:r w:rsidRPr="007143FE">
        <w:rPr>
          <w:rFonts w:ascii="Arial" w:eastAsia="Times New Roman" w:hAnsi="Arial" w:cs="Arial"/>
          <w:kern w:val="0"/>
          <w:lang w:eastAsia="es-CL"/>
          <w14:ligatures w14:val="none"/>
        </w:rPr>
        <w:t>La U</w:t>
      </w:r>
      <w:r w:rsidR="007F7566">
        <w:rPr>
          <w:rFonts w:ascii="Arial" w:eastAsia="Times New Roman" w:hAnsi="Arial" w:cs="Arial"/>
          <w:kern w:val="0"/>
          <w:lang w:eastAsia="es-CL"/>
          <w14:ligatures w14:val="none"/>
        </w:rPr>
        <w:t xml:space="preserve">AC </w:t>
      </w:r>
      <w:r w:rsidRPr="007143FE">
        <w:rPr>
          <w:rFonts w:ascii="Arial" w:eastAsia="Times New Roman" w:hAnsi="Arial" w:cs="Arial"/>
          <w:kern w:val="0"/>
          <w:lang w:eastAsia="es-CL"/>
          <w14:ligatures w14:val="none"/>
        </w:rPr>
        <w:t>elaborará</w:t>
      </w:r>
      <w:r w:rsidR="00793D85">
        <w:rPr>
          <w:rFonts w:ascii="Arial" w:eastAsia="Times New Roman" w:hAnsi="Arial" w:cs="Arial"/>
          <w:kern w:val="0"/>
          <w:lang w:eastAsia="es-CL"/>
          <w14:ligatures w14:val="none"/>
        </w:rPr>
        <w:t xml:space="preserve"> </w:t>
      </w:r>
      <w:r w:rsidRPr="007143FE">
        <w:rPr>
          <w:rFonts w:ascii="Arial" w:eastAsia="Times New Roman" w:hAnsi="Arial" w:cs="Arial"/>
          <w:b/>
          <w:bCs/>
          <w:kern w:val="0"/>
          <w:lang w:eastAsia="es-CL"/>
          <w14:ligatures w14:val="none"/>
        </w:rPr>
        <w:t>Informe</w:t>
      </w:r>
      <w:r w:rsidR="00793D85">
        <w:rPr>
          <w:rFonts w:ascii="Arial" w:eastAsia="Times New Roman" w:hAnsi="Arial" w:cs="Arial"/>
          <w:b/>
          <w:bCs/>
          <w:kern w:val="0"/>
          <w:lang w:eastAsia="es-CL"/>
          <w14:ligatures w14:val="none"/>
        </w:rPr>
        <w:t>s de análisis de indicadores:</w:t>
      </w:r>
    </w:p>
    <w:p w14:paraId="6A66196C" w14:textId="52CBBA21"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b/>
          <w:bCs/>
          <w:kern w:val="0"/>
          <w:lang w:eastAsia="es-CL"/>
          <w14:ligatures w14:val="none"/>
        </w:rPr>
        <w:t xml:space="preserve"> </w:t>
      </w:r>
      <w:r w:rsidR="00793D85">
        <w:rPr>
          <w:rFonts w:ascii="Arial" w:eastAsia="Times New Roman" w:hAnsi="Arial" w:cs="Arial"/>
          <w:b/>
          <w:bCs/>
          <w:kern w:val="0"/>
          <w:lang w:eastAsia="es-CL"/>
          <w14:ligatures w14:val="none"/>
        </w:rPr>
        <w:t>S</w:t>
      </w:r>
      <w:r w:rsidRPr="007143FE">
        <w:rPr>
          <w:rFonts w:ascii="Arial" w:eastAsia="Times New Roman" w:hAnsi="Arial" w:cs="Arial"/>
          <w:b/>
          <w:bCs/>
          <w:kern w:val="0"/>
          <w:lang w:eastAsia="es-CL"/>
          <w14:ligatures w14:val="none"/>
        </w:rPr>
        <w:t>emestral</w:t>
      </w:r>
      <w:r w:rsidR="00793D85">
        <w:rPr>
          <w:rFonts w:ascii="Arial" w:eastAsia="Times New Roman" w:hAnsi="Arial" w:cs="Arial"/>
          <w:b/>
          <w:bCs/>
          <w:kern w:val="0"/>
          <w:lang w:eastAsia="es-CL"/>
          <w14:ligatures w14:val="none"/>
        </w:rPr>
        <w:t xml:space="preserve">: </w:t>
      </w:r>
    </w:p>
    <w:p w14:paraId="69EA2903" w14:textId="77777777" w:rsidR="007143FE" w:rsidRPr="007143FE" w:rsidRDefault="007143FE" w:rsidP="00793D85">
      <w:pPr>
        <w:numPr>
          <w:ilvl w:val="0"/>
          <w:numId w:val="9"/>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interpretación de resultados;</w:t>
      </w:r>
    </w:p>
    <w:p w14:paraId="57343DB1" w14:textId="77777777" w:rsidR="007143FE" w:rsidRPr="007143FE" w:rsidRDefault="007143FE" w:rsidP="00793D85">
      <w:pPr>
        <w:numPr>
          <w:ilvl w:val="0"/>
          <w:numId w:val="9"/>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cumplimiento de metas;</w:t>
      </w:r>
    </w:p>
    <w:p w14:paraId="0A2F94D5" w14:textId="77777777" w:rsidR="007143FE" w:rsidRPr="007143FE" w:rsidRDefault="007143FE" w:rsidP="00793D85">
      <w:pPr>
        <w:numPr>
          <w:ilvl w:val="0"/>
          <w:numId w:val="9"/>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identificación de brechas;</w:t>
      </w:r>
    </w:p>
    <w:p w14:paraId="5E6D6793" w14:textId="77777777" w:rsidR="007143FE" w:rsidRPr="007143FE" w:rsidRDefault="007143FE" w:rsidP="00793D85">
      <w:pPr>
        <w:numPr>
          <w:ilvl w:val="0"/>
          <w:numId w:val="9"/>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recomendaciones.</w:t>
      </w:r>
    </w:p>
    <w:p w14:paraId="676BE8EF" w14:textId="30255AD1" w:rsidR="007143FE" w:rsidRPr="007143FE" w:rsidRDefault="00793D85" w:rsidP="00793D85">
      <w:pPr>
        <w:spacing w:before="100" w:beforeAutospacing="1" w:after="100" w:afterAutospacing="1" w:line="360" w:lineRule="auto"/>
        <w:contextualSpacing/>
        <w:jc w:val="both"/>
        <w:outlineLvl w:val="2"/>
        <w:rPr>
          <w:rFonts w:ascii="Arial" w:eastAsia="Times New Roman" w:hAnsi="Arial" w:cs="Arial"/>
          <w:kern w:val="0"/>
          <w:lang w:eastAsia="es-CL"/>
          <w14:ligatures w14:val="none"/>
        </w:rPr>
      </w:pPr>
      <w:r>
        <w:rPr>
          <w:rFonts w:ascii="Arial" w:eastAsia="Times New Roman" w:hAnsi="Arial" w:cs="Arial"/>
          <w:b/>
          <w:bCs/>
          <w:kern w:val="0"/>
          <w:lang w:eastAsia="es-CL"/>
          <w14:ligatures w14:val="none"/>
        </w:rPr>
        <w:t>A</w:t>
      </w:r>
      <w:r w:rsidR="007143FE" w:rsidRPr="007143FE">
        <w:rPr>
          <w:rFonts w:ascii="Arial" w:eastAsia="Times New Roman" w:hAnsi="Arial" w:cs="Arial"/>
          <w:b/>
          <w:bCs/>
          <w:kern w:val="0"/>
          <w:lang w:eastAsia="es-CL"/>
          <w14:ligatures w14:val="none"/>
        </w:rPr>
        <w:t>nual</w:t>
      </w:r>
      <w:r>
        <w:rPr>
          <w:rFonts w:ascii="Arial" w:eastAsia="Times New Roman" w:hAnsi="Arial" w:cs="Arial"/>
          <w:b/>
          <w:bCs/>
          <w:kern w:val="0"/>
          <w:lang w:eastAsia="es-CL"/>
          <w14:ligatures w14:val="none"/>
        </w:rPr>
        <w:t xml:space="preserve">:  </w:t>
      </w:r>
    </w:p>
    <w:p w14:paraId="31D3FEA7" w14:textId="77777777" w:rsidR="007143FE" w:rsidRPr="007143FE" w:rsidRDefault="007143FE" w:rsidP="00793D85">
      <w:pPr>
        <w:numPr>
          <w:ilvl w:val="0"/>
          <w:numId w:val="10"/>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evolución de indicadores;</w:t>
      </w:r>
    </w:p>
    <w:p w14:paraId="2CDD20BD" w14:textId="77777777" w:rsidR="007143FE" w:rsidRPr="007143FE" w:rsidRDefault="007143FE" w:rsidP="00793D85">
      <w:pPr>
        <w:numPr>
          <w:ilvl w:val="0"/>
          <w:numId w:val="10"/>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comparación interanual;</w:t>
      </w:r>
    </w:p>
    <w:p w14:paraId="3A3DC4DB" w14:textId="77777777" w:rsidR="007143FE" w:rsidRPr="007143FE" w:rsidRDefault="007143FE" w:rsidP="00793D85">
      <w:pPr>
        <w:numPr>
          <w:ilvl w:val="0"/>
          <w:numId w:val="10"/>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cumplimiento del Proyecto Educativo;</w:t>
      </w:r>
    </w:p>
    <w:p w14:paraId="6EB5E95C" w14:textId="77777777" w:rsidR="007143FE" w:rsidRPr="007143FE" w:rsidRDefault="007143FE" w:rsidP="00793D85">
      <w:pPr>
        <w:numPr>
          <w:ilvl w:val="0"/>
          <w:numId w:val="10"/>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propuestas de mejora institucional.</w:t>
      </w:r>
    </w:p>
    <w:p w14:paraId="0BDF991A" w14:textId="77777777" w:rsidR="00793D85" w:rsidRDefault="00793D85"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p>
    <w:p w14:paraId="7E3E457D" w14:textId="2419C677" w:rsidR="007143FE" w:rsidRPr="00793D85" w:rsidRDefault="007143FE" w:rsidP="00793D85">
      <w:pPr>
        <w:spacing w:before="100" w:beforeAutospacing="1" w:after="100" w:afterAutospacing="1" w:line="360" w:lineRule="auto"/>
        <w:contextualSpacing/>
        <w:jc w:val="both"/>
        <w:outlineLvl w:val="1"/>
        <w:rPr>
          <w:rFonts w:ascii="Arial" w:eastAsia="Times New Roman" w:hAnsi="Arial" w:cs="Arial"/>
          <w:kern w:val="0"/>
          <w:lang w:eastAsia="es-CL"/>
          <w14:ligatures w14:val="none"/>
        </w:rPr>
      </w:pPr>
      <w:r w:rsidRPr="007143FE">
        <w:rPr>
          <w:rFonts w:ascii="Arial" w:eastAsia="Times New Roman" w:hAnsi="Arial" w:cs="Arial"/>
          <w:b/>
          <w:bCs/>
          <w:kern w:val="0"/>
          <w:lang w:eastAsia="es-CL"/>
          <w14:ligatures w14:val="none"/>
        </w:rPr>
        <w:t>5. Propuesta de acciones de mejora</w:t>
      </w:r>
      <w:r w:rsidR="00793D85">
        <w:rPr>
          <w:rFonts w:ascii="Arial" w:eastAsia="Times New Roman" w:hAnsi="Arial" w:cs="Arial"/>
          <w:b/>
          <w:bCs/>
          <w:kern w:val="0"/>
          <w:lang w:eastAsia="es-CL"/>
          <w14:ligatures w14:val="none"/>
        </w:rPr>
        <w:t xml:space="preserve"> </w:t>
      </w:r>
      <w:r w:rsidR="00793D85" w:rsidRPr="00793D85">
        <w:rPr>
          <w:rFonts w:ascii="Arial" w:eastAsia="Times New Roman" w:hAnsi="Arial" w:cs="Arial"/>
          <w:kern w:val="0"/>
          <w:lang w:eastAsia="es-CL"/>
          <w14:ligatures w14:val="none"/>
        </w:rPr>
        <w:t xml:space="preserve">que propondrá medidas </w:t>
      </w:r>
      <w:r w:rsidR="00793D85">
        <w:rPr>
          <w:rFonts w:ascii="Arial" w:eastAsia="Times New Roman" w:hAnsi="Arial" w:cs="Arial"/>
          <w:kern w:val="0"/>
          <w:lang w:eastAsia="es-CL"/>
          <w14:ligatures w14:val="none"/>
        </w:rPr>
        <w:t xml:space="preserve">tales </w:t>
      </w:r>
      <w:r w:rsidR="00793D85" w:rsidRPr="00793D85">
        <w:rPr>
          <w:rFonts w:ascii="Arial" w:eastAsia="Times New Roman" w:hAnsi="Arial" w:cs="Arial"/>
          <w:kern w:val="0"/>
          <w:lang w:eastAsia="es-CL"/>
          <w14:ligatures w14:val="none"/>
        </w:rPr>
        <w:t>como:</w:t>
      </w:r>
    </w:p>
    <w:p w14:paraId="3F480917" w14:textId="77777777" w:rsidR="007143FE" w:rsidRPr="007143FE" w:rsidRDefault="007143FE" w:rsidP="00793D85">
      <w:pPr>
        <w:numPr>
          <w:ilvl w:val="0"/>
          <w:numId w:val="1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fortalecimiento del apoyo académico;</w:t>
      </w:r>
    </w:p>
    <w:p w14:paraId="499180EF" w14:textId="77777777" w:rsidR="007143FE" w:rsidRPr="007143FE" w:rsidRDefault="007143FE" w:rsidP="00793D85">
      <w:pPr>
        <w:numPr>
          <w:ilvl w:val="0"/>
          <w:numId w:val="1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actualización curricular;</w:t>
      </w:r>
    </w:p>
    <w:p w14:paraId="6E0C38E6" w14:textId="77777777" w:rsidR="007143FE" w:rsidRPr="007143FE" w:rsidRDefault="007143FE" w:rsidP="00793D85">
      <w:pPr>
        <w:numPr>
          <w:ilvl w:val="0"/>
          <w:numId w:val="1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capacitación docente;</w:t>
      </w:r>
    </w:p>
    <w:p w14:paraId="65EFB4DB" w14:textId="77777777" w:rsidR="007143FE" w:rsidRPr="007143FE" w:rsidRDefault="007143FE" w:rsidP="00793D85">
      <w:pPr>
        <w:numPr>
          <w:ilvl w:val="0"/>
          <w:numId w:val="1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lastRenderedPageBreak/>
        <w:t>mejora de metodologías;</w:t>
      </w:r>
    </w:p>
    <w:p w14:paraId="37FA2594" w14:textId="77777777" w:rsidR="007143FE" w:rsidRPr="007143FE" w:rsidRDefault="007143FE" w:rsidP="00793D85">
      <w:pPr>
        <w:numPr>
          <w:ilvl w:val="0"/>
          <w:numId w:val="1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optimización del uso de infraestructura;</w:t>
      </w:r>
    </w:p>
    <w:p w14:paraId="12806773" w14:textId="77777777" w:rsidR="007143FE" w:rsidRPr="007143FE" w:rsidRDefault="007143FE" w:rsidP="00793D85">
      <w:pPr>
        <w:numPr>
          <w:ilvl w:val="0"/>
          <w:numId w:val="1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fortalecimiento del seguimiento académico;</w:t>
      </w:r>
    </w:p>
    <w:p w14:paraId="630D6198" w14:textId="77777777" w:rsidR="007143FE" w:rsidRPr="007143FE" w:rsidRDefault="007143FE" w:rsidP="00793D85">
      <w:pPr>
        <w:numPr>
          <w:ilvl w:val="0"/>
          <w:numId w:val="11"/>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ajustes en procesos administrativos.</w:t>
      </w:r>
    </w:p>
    <w:p w14:paraId="75373DCC" w14:textId="77777777" w:rsidR="00793D85" w:rsidRDefault="00793D85"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p>
    <w:p w14:paraId="4965F032" w14:textId="1C013411" w:rsidR="007143FE" w:rsidRPr="007143FE" w:rsidRDefault="007143FE"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6. Seguimiento</w:t>
      </w:r>
    </w:p>
    <w:p w14:paraId="66BC7ABD" w14:textId="1D88F1A4"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U</w:t>
      </w:r>
      <w:r w:rsidR="00793D85">
        <w:rPr>
          <w:rFonts w:ascii="Arial" w:eastAsia="Times New Roman" w:hAnsi="Arial" w:cs="Arial"/>
          <w:kern w:val="0"/>
          <w:lang w:eastAsia="es-CL"/>
          <w14:ligatures w14:val="none"/>
        </w:rPr>
        <w:t xml:space="preserve">AC </w:t>
      </w:r>
      <w:r w:rsidRPr="007143FE">
        <w:rPr>
          <w:rFonts w:ascii="Arial" w:eastAsia="Times New Roman" w:hAnsi="Arial" w:cs="Arial"/>
          <w:kern w:val="0"/>
          <w:lang w:eastAsia="es-CL"/>
          <w14:ligatures w14:val="none"/>
        </w:rPr>
        <w:t>efectuará seguimiento al cumplimiento de las acciones comprometidas mediante:</w:t>
      </w:r>
    </w:p>
    <w:p w14:paraId="67BD96EC" w14:textId="77777777" w:rsidR="007143FE" w:rsidRPr="007143FE" w:rsidRDefault="007143FE" w:rsidP="00793D85">
      <w:pPr>
        <w:numPr>
          <w:ilvl w:val="0"/>
          <w:numId w:val="1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reuniones periódicas;</w:t>
      </w:r>
    </w:p>
    <w:p w14:paraId="6F53DC02" w14:textId="77777777" w:rsidR="007143FE" w:rsidRPr="007143FE" w:rsidRDefault="007143FE" w:rsidP="00793D85">
      <w:pPr>
        <w:numPr>
          <w:ilvl w:val="0"/>
          <w:numId w:val="1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verificación documental;</w:t>
      </w:r>
    </w:p>
    <w:p w14:paraId="7F2C37BA" w14:textId="77777777" w:rsidR="007143FE" w:rsidRPr="007143FE" w:rsidRDefault="007143FE" w:rsidP="00793D85">
      <w:pPr>
        <w:numPr>
          <w:ilvl w:val="0"/>
          <w:numId w:val="1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nuevas mediciones;</w:t>
      </w:r>
    </w:p>
    <w:p w14:paraId="5E62D647" w14:textId="77777777" w:rsidR="007143FE" w:rsidRPr="007143FE" w:rsidRDefault="007143FE" w:rsidP="00793D85">
      <w:pPr>
        <w:numPr>
          <w:ilvl w:val="0"/>
          <w:numId w:val="1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actualización de indicadores;</w:t>
      </w:r>
    </w:p>
    <w:p w14:paraId="10C33770" w14:textId="77777777" w:rsidR="007143FE" w:rsidRPr="007143FE" w:rsidRDefault="007143FE" w:rsidP="00793D85">
      <w:pPr>
        <w:numPr>
          <w:ilvl w:val="0"/>
          <w:numId w:val="12"/>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informes de avance.</w:t>
      </w:r>
    </w:p>
    <w:p w14:paraId="460931E9" w14:textId="77777777" w:rsidR="00793D85" w:rsidRDefault="00793D85"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p>
    <w:p w14:paraId="2A9BCF32" w14:textId="634AC234" w:rsidR="007143FE" w:rsidRPr="007143FE" w:rsidRDefault="007143FE" w:rsidP="00793D85">
      <w:pPr>
        <w:spacing w:before="100" w:beforeAutospacing="1" w:after="100" w:afterAutospacing="1" w:line="360" w:lineRule="auto"/>
        <w:contextualSpacing/>
        <w:jc w:val="both"/>
        <w:outlineLvl w:val="1"/>
        <w:rPr>
          <w:rFonts w:ascii="Arial" w:eastAsia="Times New Roman" w:hAnsi="Arial" w:cs="Arial"/>
          <w:b/>
          <w:bCs/>
          <w:kern w:val="0"/>
          <w:lang w:eastAsia="es-CL"/>
          <w14:ligatures w14:val="none"/>
        </w:rPr>
      </w:pPr>
      <w:r w:rsidRPr="007143FE">
        <w:rPr>
          <w:rFonts w:ascii="Arial" w:eastAsia="Times New Roman" w:hAnsi="Arial" w:cs="Arial"/>
          <w:b/>
          <w:bCs/>
          <w:kern w:val="0"/>
          <w:lang w:eastAsia="es-CL"/>
          <w14:ligatures w14:val="none"/>
        </w:rPr>
        <w:t>7. Retroalimentación institucional</w:t>
      </w:r>
    </w:p>
    <w:p w14:paraId="36686A69" w14:textId="69BB3E2C"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Los resultados serán presentados a</w:t>
      </w:r>
      <w:r w:rsidR="00636597">
        <w:rPr>
          <w:rFonts w:ascii="Arial" w:eastAsia="Times New Roman" w:hAnsi="Arial" w:cs="Arial"/>
          <w:kern w:val="0"/>
          <w:lang w:eastAsia="es-CL"/>
          <w14:ligatures w14:val="none"/>
        </w:rPr>
        <w:t xml:space="preserve"> </w:t>
      </w:r>
      <w:r w:rsidRPr="007143FE">
        <w:rPr>
          <w:rFonts w:ascii="Arial" w:eastAsia="Times New Roman" w:hAnsi="Arial" w:cs="Arial"/>
          <w:kern w:val="0"/>
          <w:lang w:eastAsia="es-CL"/>
          <w14:ligatures w14:val="none"/>
        </w:rPr>
        <w:t>l</w:t>
      </w:r>
      <w:r w:rsidR="00636597">
        <w:rPr>
          <w:rFonts w:ascii="Arial" w:eastAsia="Times New Roman" w:hAnsi="Arial" w:cs="Arial"/>
          <w:kern w:val="0"/>
          <w:lang w:eastAsia="es-CL"/>
          <w14:ligatures w14:val="none"/>
        </w:rPr>
        <w:t>a dirección d</w:t>
      </w:r>
      <w:r w:rsidRPr="007143FE">
        <w:rPr>
          <w:rFonts w:ascii="Arial" w:eastAsia="Times New Roman" w:hAnsi="Arial" w:cs="Arial"/>
          <w:kern w:val="0"/>
          <w:lang w:eastAsia="es-CL"/>
          <w14:ligatures w14:val="none"/>
        </w:rPr>
        <w:t>e la Escuela Naval y remitidos a la U</w:t>
      </w:r>
      <w:r w:rsidR="00636597">
        <w:rPr>
          <w:rFonts w:ascii="Arial" w:eastAsia="Times New Roman" w:hAnsi="Arial" w:cs="Arial"/>
          <w:kern w:val="0"/>
          <w:lang w:eastAsia="es-CL"/>
          <w14:ligatures w14:val="none"/>
        </w:rPr>
        <w:t xml:space="preserve">AC </w:t>
      </w:r>
      <w:r w:rsidRPr="007143FE">
        <w:rPr>
          <w:rFonts w:ascii="Arial" w:eastAsia="Times New Roman" w:hAnsi="Arial" w:cs="Arial"/>
          <w:kern w:val="0"/>
          <w:lang w:eastAsia="es-CL"/>
          <w14:ligatures w14:val="none"/>
        </w:rPr>
        <w:t>de la Dirección de Educación para su integración al sistema institucional de evaluación de la calidad del Sistema de Educación Naval.</w:t>
      </w:r>
    </w:p>
    <w:p w14:paraId="4E4ECBD6" w14:textId="77777777" w:rsidR="00793D85" w:rsidRDefault="00793D85"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p>
    <w:p w14:paraId="15A27F39" w14:textId="122FC96B" w:rsidR="007143FE" w:rsidRPr="007143FE" w:rsidRDefault="007143FE"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t>VII. PRODUCTOS DEL PROCESO</w:t>
      </w:r>
    </w:p>
    <w:p w14:paraId="15F7726B" w14:textId="77777777"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implementación del proceso permitirá disponer de:</w:t>
      </w:r>
    </w:p>
    <w:p w14:paraId="50ED3C00" w14:textId="77777777"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Plan Anual de Aseguramiento de la Calidad.</w:t>
      </w:r>
    </w:p>
    <w:p w14:paraId="3823B0A1" w14:textId="77777777"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Matriz institucional de indicadores.</w:t>
      </w:r>
    </w:p>
    <w:p w14:paraId="4C3BE827" w14:textId="77777777"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Base de datos de evidencias.</w:t>
      </w:r>
    </w:p>
    <w:p w14:paraId="31460DF0" w14:textId="387E42F0"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 xml:space="preserve">Informes semestrales </w:t>
      </w:r>
      <w:r w:rsidR="00793D85">
        <w:rPr>
          <w:rFonts w:ascii="Arial" w:eastAsia="Times New Roman" w:hAnsi="Arial" w:cs="Arial"/>
          <w:kern w:val="0"/>
          <w:lang w:eastAsia="es-CL"/>
          <w14:ligatures w14:val="none"/>
        </w:rPr>
        <w:t xml:space="preserve">y anuales </w:t>
      </w:r>
      <w:r w:rsidRPr="007143FE">
        <w:rPr>
          <w:rFonts w:ascii="Arial" w:eastAsia="Times New Roman" w:hAnsi="Arial" w:cs="Arial"/>
          <w:kern w:val="0"/>
          <w:lang w:eastAsia="es-CL"/>
          <w14:ligatures w14:val="none"/>
        </w:rPr>
        <w:t>de calidad.</w:t>
      </w:r>
    </w:p>
    <w:p w14:paraId="5601595C" w14:textId="77777777"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Planes de mejora.</w:t>
      </w:r>
    </w:p>
    <w:p w14:paraId="0CCE0394" w14:textId="77777777"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Seguimiento de acciones correctivas.</w:t>
      </w:r>
    </w:p>
    <w:p w14:paraId="566C007C" w14:textId="77777777"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Información de apoyo para procesos de acreditación.</w:t>
      </w:r>
    </w:p>
    <w:p w14:paraId="085B65F9" w14:textId="77777777" w:rsidR="007143FE" w:rsidRPr="007143FE" w:rsidRDefault="007143FE" w:rsidP="00793D85">
      <w:pPr>
        <w:numPr>
          <w:ilvl w:val="0"/>
          <w:numId w:val="13"/>
        </w:num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Reportes para la Dirección de Educación de la Armada.</w:t>
      </w:r>
    </w:p>
    <w:p w14:paraId="7482E7B7" w14:textId="77777777" w:rsidR="00793D85" w:rsidRDefault="00793D85"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p>
    <w:p w14:paraId="4E1DFB1D" w14:textId="38CE2129" w:rsidR="007143FE" w:rsidRPr="007143FE" w:rsidRDefault="007143FE" w:rsidP="00793D85">
      <w:pPr>
        <w:spacing w:before="100" w:beforeAutospacing="1" w:after="100" w:afterAutospacing="1" w:line="360" w:lineRule="auto"/>
        <w:contextualSpacing/>
        <w:jc w:val="both"/>
        <w:outlineLvl w:val="0"/>
        <w:rPr>
          <w:rFonts w:ascii="Arial" w:eastAsia="Times New Roman" w:hAnsi="Arial" w:cs="Arial"/>
          <w:b/>
          <w:bCs/>
          <w:kern w:val="36"/>
          <w:lang w:eastAsia="es-CL"/>
          <w14:ligatures w14:val="none"/>
        </w:rPr>
      </w:pPr>
      <w:r w:rsidRPr="007143FE">
        <w:rPr>
          <w:rFonts w:ascii="Arial" w:eastAsia="Times New Roman" w:hAnsi="Arial" w:cs="Arial"/>
          <w:b/>
          <w:bCs/>
          <w:kern w:val="36"/>
          <w:lang w:eastAsia="es-CL"/>
          <w14:ligatures w14:val="none"/>
        </w:rPr>
        <w:lastRenderedPageBreak/>
        <w:t>VIII. CONCLUSIÓN</w:t>
      </w:r>
    </w:p>
    <w:p w14:paraId="7B96200C" w14:textId="77777777" w:rsidR="00793D85"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La implementación de la U</w:t>
      </w:r>
      <w:r w:rsidR="00793D85">
        <w:rPr>
          <w:rFonts w:ascii="Arial" w:eastAsia="Times New Roman" w:hAnsi="Arial" w:cs="Arial"/>
          <w:kern w:val="0"/>
          <w:lang w:eastAsia="es-CL"/>
          <w14:ligatures w14:val="none"/>
        </w:rPr>
        <w:t xml:space="preserve">AC </w:t>
      </w:r>
      <w:r w:rsidRPr="007143FE">
        <w:rPr>
          <w:rFonts w:ascii="Arial" w:eastAsia="Times New Roman" w:hAnsi="Arial" w:cs="Arial"/>
          <w:kern w:val="0"/>
          <w:lang w:eastAsia="es-CL"/>
          <w14:ligatures w14:val="none"/>
        </w:rPr>
        <w:t xml:space="preserve">en la Escuela Naval "Arturo Prat" constituye un componente esencial del Sistema de Educación Naval, permitiendo fortalecer la gestión educacional mediante procesos sistemáticos de evaluación, análisis y mejora continua. </w:t>
      </w:r>
    </w:p>
    <w:p w14:paraId="6F3775E7" w14:textId="2ABBA42D" w:rsidR="007143FE" w:rsidRPr="007143FE" w:rsidRDefault="007143FE" w:rsidP="00793D85">
      <w:pPr>
        <w:spacing w:before="100" w:beforeAutospacing="1" w:after="100" w:afterAutospacing="1" w:line="360" w:lineRule="auto"/>
        <w:contextualSpacing/>
        <w:jc w:val="both"/>
        <w:rPr>
          <w:rFonts w:ascii="Arial" w:eastAsia="Times New Roman" w:hAnsi="Arial" w:cs="Arial"/>
          <w:kern w:val="0"/>
          <w:lang w:eastAsia="es-CL"/>
          <w14:ligatures w14:val="none"/>
        </w:rPr>
      </w:pPr>
      <w:r w:rsidRPr="007143FE">
        <w:rPr>
          <w:rFonts w:ascii="Arial" w:eastAsia="Times New Roman" w:hAnsi="Arial" w:cs="Arial"/>
          <w:kern w:val="0"/>
          <w:lang w:eastAsia="es-CL"/>
          <w14:ligatures w14:val="none"/>
        </w:rPr>
        <w:t>Su funcionamiento asegura la consistencia entre los objetivos estratégicos del Sistema Educacional de la Armada, el Proyecto Educativo Institucional y las exigencias establecidas por las Directivas DEA Q-003 y Q-004, favoreciendo una formación de excelencia y una cultura permanente de calidad orientada al cumplimiento de la misión institucional.</w:t>
      </w:r>
    </w:p>
    <w:p w14:paraId="7D8368DE" w14:textId="77777777" w:rsidR="00EA7E2C" w:rsidRPr="007143FE" w:rsidRDefault="00EA7E2C" w:rsidP="00793D85">
      <w:pPr>
        <w:spacing w:line="360" w:lineRule="auto"/>
        <w:contextualSpacing/>
        <w:jc w:val="both"/>
        <w:rPr>
          <w:rFonts w:ascii="Arial" w:hAnsi="Arial" w:cs="Arial"/>
        </w:rPr>
      </w:pPr>
    </w:p>
    <w:sectPr w:rsidR="00EA7E2C" w:rsidRPr="007143F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BFDD2" w14:textId="77777777" w:rsidR="008D4442" w:rsidRDefault="008D4442" w:rsidP="007143FE">
      <w:pPr>
        <w:spacing w:after="0" w:line="240" w:lineRule="auto"/>
      </w:pPr>
      <w:r>
        <w:separator/>
      </w:r>
    </w:p>
  </w:endnote>
  <w:endnote w:type="continuationSeparator" w:id="0">
    <w:p w14:paraId="5D02DCC0" w14:textId="77777777" w:rsidR="008D4442" w:rsidRDefault="008D4442" w:rsidP="00714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740285"/>
      <w:docPartObj>
        <w:docPartGallery w:val="Page Numbers (Bottom of Page)"/>
        <w:docPartUnique/>
      </w:docPartObj>
    </w:sdtPr>
    <w:sdtEndPr/>
    <w:sdtContent>
      <w:p w14:paraId="1E4CDA10" w14:textId="31EB9CC8" w:rsidR="000665A6" w:rsidRDefault="000665A6">
        <w:pPr>
          <w:pStyle w:val="Piedepgina"/>
          <w:jc w:val="right"/>
        </w:pPr>
        <w:r>
          <w:fldChar w:fldCharType="begin"/>
        </w:r>
        <w:r>
          <w:instrText>PAGE   \* MERGEFORMAT</w:instrText>
        </w:r>
        <w:r>
          <w:fldChar w:fldCharType="separate"/>
        </w:r>
        <w:r w:rsidR="00987D12" w:rsidRPr="00987D12">
          <w:rPr>
            <w:noProof/>
            <w:lang w:val="es-ES"/>
          </w:rPr>
          <w:t>4</w:t>
        </w:r>
        <w:r>
          <w:fldChar w:fldCharType="end"/>
        </w:r>
      </w:p>
    </w:sdtContent>
  </w:sdt>
  <w:p w14:paraId="6303022B" w14:textId="77777777" w:rsidR="000665A6" w:rsidRDefault="000665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E9343" w14:textId="77777777" w:rsidR="008D4442" w:rsidRDefault="008D4442" w:rsidP="007143FE">
      <w:pPr>
        <w:spacing w:after="0" w:line="240" w:lineRule="auto"/>
      </w:pPr>
      <w:r>
        <w:separator/>
      </w:r>
    </w:p>
  </w:footnote>
  <w:footnote w:type="continuationSeparator" w:id="0">
    <w:p w14:paraId="0EDA117D" w14:textId="77777777" w:rsidR="008D4442" w:rsidRDefault="008D4442" w:rsidP="00714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79955" w14:textId="6166F459" w:rsidR="007143FE" w:rsidRPr="007143FE" w:rsidRDefault="008D4442">
    <w:pPr>
      <w:pStyle w:val="Encabezado"/>
      <w:rPr>
        <w:rFonts w:ascii="Arial" w:hAnsi="Arial" w:cs="Arial"/>
        <w:b/>
        <w:bCs/>
        <w:sz w:val="20"/>
        <w:szCs w:val="20"/>
        <w:lang w:val="es-ES"/>
      </w:rPr>
    </w:pPr>
    <w:r>
      <w:rPr>
        <w:rFonts w:ascii="Arial" w:hAnsi="Arial" w:cs="Arial"/>
        <w:b/>
        <w:bCs/>
        <w:noProof/>
        <w:sz w:val="20"/>
        <w:szCs w:val="20"/>
        <w:lang w:val="es-ES"/>
      </w:rPr>
      <w:object w:dxaOrig="1440" w:dyaOrig="1440" w14:anchorId="5F60B0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86.55pt;margin-top:-13.35pt;width:67.65pt;height:62.3pt;z-index:251658240;visibility:visible;mso-wrap-edited:f" fillcolor="#0c9">
          <v:fill opacity=".5"/>
          <v:imagedata r:id="rId1" o:title="" chromakey="white"/>
        </v:shape>
        <o:OLEObject Type="Embed" ProgID="Word.Picture.8" ShapeID="_x0000_s2049" DrawAspect="Content" ObjectID="_1846826484" r:id="rId2"/>
      </w:object>
    </w:r>
    <w:r w:rsidR="007143FE" w:rsidRPr="007143FE">
      <w:rPr>
        <w:rFonts w:ascii="Arial" w:hAnsi="Arial" w:cs="Arial"/>
        <w:b/>
        <w:bCs/>
        <w:sz w:val="20"/>
        <w:szCs w:val="20"/>
        <w:lang w:val="es-ES"/>
      </w:rPr>
      <w:t>ESCUELA NAVAL ARTURO PRAT</w:t>
    </w:r>
  </w:p>
  <w:p w14:paraId="59492AF4" w14:textId="4CEDFF46" w:rsidR="007143FE" w:rsidRPr="007143FE" w:rsidRDefault="007143FE">
    <w:pPr>
      <w:pStyle w:val="Encabezado"/>
      <w:rPr>
        <w:rFonts w:ascii="Arial" w:hAnsi="Arial" w:cs="Arial"/>
        <w:b/>
        <w:bCs/>
        <w:sz w:val="20"/>
        <w:szCs w:val="20"/>
        <w:lang w:val="es-ES"/>
      </w:rPr>
    </w:pPr>
    <w:r w:rsidRPr="007143FE">
      <w:rPr>
        <w:rFonts w:ascii="Arial" w:hAnsi="Arial" w:cs="Arial"/>
        <w:b/>
        <w:bCs/>
        <w:sz w:val="20"/>
        <w:szCs w:val="20"/>
        <w:lang w:val="es-ES"/>
      </w:rPr>
      <w:t>DEPARTAMENTO DE EDUCACIÓN</w:t>
    </w:r>
  </w:p>
  <w:p w14:paraId="4D758E33" w14:textId="2B90033A" w:rsidR="007143FE" w:rsidRDefault="007143FE">
    <w:pPr>
      <w:pStyle w:val="Encabezado"/>
      <w:rPr>
        <w:rFonts w:ascii="Arial" w:hAnsi="Arial" w:cs="Arial"/>
        <w:b/>
        <w:bCs/>
        <w:sz w:val="20"/>
        <w:szCs w:val="20"/>
        <w:lang w:val="es-ES"/>
      </w:rPr>
    </w:pPr>
    <w:r w:rsidRPr="007143FE">
      <w:rPr>
        <w:rFonts w:ascii="Arial" w:hAnsi="Arial" w:cs="Arial"/>
        <w:b/>
        <w:bCs/>
        <w:sz w:val="20"/>
        <w:szCs w:val="20"/>
        <w:lang w:val="es-ES"/>
      </w:rPr>
      <w:t>ASESORÍA ESTRATÉGICA</w:t>
    </w:r>
  </w:p>
  <w:p w14:paraId="3C0C8301" w14:textId="77777777" w:rsidR="00772E05" w:rsidRDefault="00772E05">
    <w:pPr>
      <w:pStyle w:val="Encabezado"/>
      <w:rPr>
        <w:rFonts w:ascii="Arial" w:hAnsi="Arial" w:cs="Arial"/>
        <w:b/>
        <w:bCs/>
        <w:sz w:val="20"/>
        <w:szCs w:val="20"/>
        <w:lang w:val="es-ES"/>
      </w:rPr>
    </w:pPr>
  </w:p>
  <w:p w14:paraId="01A231BE" w14:textId="77777777" w:rsidR="007143FE" w:rsidRPr="007143FE" w:rsidRDefault="007143FE">
    <w:pPr>
      <w:pStyle w:val="Encabezado"/>
      <w:rPr>
        <w:rFonts w:ascii="Arial" w:hAnsi="Arial" w:cs="Arial"/>
        <w:b/>
        <w:bCs/>
        <w:sz w:val="20"/>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085"/>
    <w:multiLevelType w:val="multilevel"/>
    <w:tmpl w:val="A7AA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59492C"/>
    <w:multiLevelType w:val="multilevel"/>
    <w:tmpl w:val="DC78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64CCD"/>
    <w:multiLevelType w:val="multilevel"/>
    <w:tmpl w:val="3024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57C43"/>
    <w:multiLevelType w:val="multilevel"/>
    <w:tmpl w:val="C230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FA6E2A"/>
    <w:multiLevelType w:val="multilevel"/>
    <w:tmpl w:val="2464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B31FFC"/>
    <w:multiLevelType w:val="hybridMultilevel"/>
    <w:tmpl w:val="A1000346"/>
    <w:lvl w:ilvl="0" w:tplc="340A0019">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EE93803"/>
    <w:multiLevelType w:val="multilevel"/>
    <w:tmpl w:val="3908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9F7929"/>
    <w:multiLevelType w:val="multilevel"/>
    <w:tmpl w:val="CD1C4E1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393892"/>
    <w:multiLevelType w:val="multilevel"/>
    <w:tmpl w:val="EA06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837173"/>
    <w:multiLevelType w:val="multilevel"/>
    <w:tmpl w:val="475E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FB12F9"/>
    <w:multiLevelType w:val="multilevel"/>
    <w:tmpl w:val="329A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88338C"/>
    <w:multiLevelType w:val="multilevel"/>
    <w:tmpl w:val="60BE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3E1153"/>
    <w:multiLevelType w:val="multilevel"/>
    <w:tmpl w:val="B636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B733A0"/>
    <w:multiLevelType w:val="multilevel"/>
    <w:tmpl w:val="8BEC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8"/>
  </w:num>
  <w:num w:numId="4">
    <w:abstractNumId w:val="3"/>
  </w:num>
  <w:num w:numId="5">
    <w:abstractNumId w:val="11"/>
  </w:num>
  <w:num w:numId="6">
    <w:abstractNumId w:val="4"/>
  </w:num>
  <w:num w:numId="7">
    <w:abstractNumId w:val="9"/>
  </w:num>
  <w:num w:numId="8">
    <w:abstractNumId w:val="1"/>
  </w:num>
  <w:num w:numId="9">
    <w:abstractNumId w:val="12"/>
  </w:num>
  <w:num w:numId="10">
    <w:abstractNumId w:val="6"/>
  </w:num>
  <w:num w:numId="11">
    <w:abstractNumId w:val="13"/>
  </w:num>
  <w:num w:numId="12">
    <w:abstractNumId w:val="0"/>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3FE"/>
    <w:rsid w:val="000665A6"/>
    <w:rsid w:val="001841CD"/>
    <w:rsid w:val="00414ACA"/>
    <w:rsid w:val="0043340E"/>
    <w:rsid w:val="00443BD5"/>
    <w:rsid w:val="005F569D"/>
    <w:rsid w:val="00636597"/>
    <w:rsid w:val="0070272D"/>
    <w:rsid w:val="007143FE"/>
    <w:rsid w:val="007557C1"/>
    <w:rsid w:val="00772E05"/>
    <w:rsid w:val="00793D85"/>
    <w:rsid w:val="007F7566"/>
    <w:rsid w:val="008D4442"/>
    <w:rsid w:val="00971002"/>
    <w:rsid w:val="00987D12"/>
    <w:rsid w:val="009D7069"/>
    <w:rsid w:val="009E0D61"/>
    <w:rsid w:val="00A6612D"/>
    <w:rsid w:val="00B13EF0"/>
    <w:rsid w:val="00B773A8"/>
    <w:rsid w:val="00C01CB8"/>
    <w:rsid w:val="00CB319F"/>
    <w:rsid w:val="00EA7E2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8BD628"/>
  <w15:chartTrackingRefBased/>
  <w15:docId w15:val="{38D428E2-8471-4521-80CF-DE94EA55C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14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14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143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143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143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143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143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143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143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143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143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143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143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143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143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43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43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43FE"/>
    <w:rPr>
      <w:rFonts w:eastAsiaTheme="majorEastAsia" w:cstheme="majorBidi"/>
      <w:color w:val="272727" w:themeColor="text1" w:themeTint="D8"/>
    </w:rPr>
  </w:style>
  <w:style w:type="paragraph" w:styleId="Ttulo">
    <w:name w:val="Title"/>
    <w:basedOn w:val="Normal"/>
    <w:next w:val="Normal"/>
    <w:link w:val="TtuloCar"/>
    <w:uiPriority w:val="10"/>
    <w:qFormat/>
    <w:rsid w:val="00714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143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143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143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43FE"/>
    <w:pPr>
      <w:spacing w:before="160"/>
      <w:jc w:val="center"/>
    </w:pPr>
    <w:rPr>
      <w:i/>
      <w:iCs/>
      <w:color w:val="404040" w:themeColor="text1" w:themeTint="BF"/>
    </w:rPr>
  </w:style>
  <w:style w:type="character" w:customStyle="1" w:styleId="CitaCar">
    <w:name w:val="Cita Car"/>
    <w:basedOn w:val="Fuentedeprrafopredeter"/>
    <w:link w:val="Cita"/>
    <w:uiPriority w:val="29"/>
    <w:rsid w:val="007143FE"/>
    <w:rPr>
      <w:i/>
      <w:iCs/>
      <w:color w:val="404040" w:themeColor="text1" w:themeTint="BF"/>
    </w:rPr>
  </w:style>
  <w:style w:type="paragraph" w:styleId="Prrafodelista">
    <w:name w:val="List Paragraph"/>
    <w:basedOn w:val="Normal"/>
    <w:uiPriority w:val="34"/>
    <w:qFormat/>
    <w:rsid w:val="007143FE"/>
    <w:pPr>
      <w:ind w:left="720"/>
      <w:contextualSpacing/>
    </w:pPr>
  </w:style>
  <w:style w:type="character" w:styleId="nfasisintenso">
    <w:name w:val="Intense Emphasis"/>
    <w:basedOn w:val="Fuentedeprrafopredeter"/>
    <w:uiPriority w:val="21"/>
    <w:qFormat/>
    <w:rsid w:val="007143FE"/>
    <w:rPr>
      <w:i/>
      <w:iCs/>
      <w:color w:val="0F4761" w:themeColor="accent1" w:themeShade="BF"/>
    </w:rPr>
  </w:style>
  <w:style w:type="paragraph" w:styleId="Citadestacada">
    <w:name w:val="Intense Quote"/>
    <w:basedOn w:val="Normal"/>
    <w:next w:val="Normal"/>
    <w:link w:val="CitadestacadaCar"/>
    <w:uiPriority w:val="30"/>
    <w:qFormat/>
    <w:rsid w:val="00714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43FE"/>
    <w:rPr>
      <w:i/>
      <w:iCs/>
      <w:color w:val="0F4761" w:themeColor="accent1" w:themeShade="BF"/>
    </w:rPr>
  </w:style>
  <w:style w:type="character" w:styleId="Referenciaintensa">
    <w:name w:val="Intense Reference"/>
    <w:basedOn w:val="Fuentedeprrafopredeter"/>
    <w:uiPriority w:val="32"/>
    <w:qFormat/>
    <w:rsid w:val="007143FE"/>
    <w:rPr>
      <w:b/>
      <w:bCs/>
      <w:smallCaps/>
      <w:color w:val="0F4761" w:themeColor="accent1" w:themeShade="BF"/>
      <w:spacing w:val="5"/>
    </w:rPr>
  </w:style>
  <w:style w:type="paragraph" w:styleId="Encabezado">
    <w:name w:val="header"/>
    <w:basedOn w:val="Normal"/>
    <w:link w:val="EncabezadoCar"/>
    <w:uiPriority w:val="99"/>
    <w:unhideWhenUsed/>
    <w:rsid w:val="007143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43FE"/>
  </w:style>
  <w:style w:type="paragraph" w:styleId="Piedepgina">
    <w:name w:val="footer"/>
    <w:basedOn w:val="Normal"/>
    <w:link w:val="PiedepginaCar"/>
    <w:uiPriority w:val="99"/>
    <w:unhideWhenUsed/>
    <w:rsid w:val="007143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4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1234</Words>
  <Characters>6792</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I1- PC Blanca Ramírez Torrejón</cp:lastModifiedBy>
  <cp:revision>14</cp:revision>
  <dcterms:created xsi:type="dcterms:W3CDTF">2026-07-28T19:03:00Z</dcterms:created>
  <dcterms:modified xsi:type="dcterms:W3CDTF">2026-07-29T14:35:00Z</dcterms:modified>
</cp:coreProperties>
</file>