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4A8" w:rsidRPr="00E60BAD" w:rsidRDefault="007D44A8" w:rsidP="007D44A8">
      <w:pPr>
        <w:rPr>
          <w:rFonts w:cs="Arial"/>
          <w:b/>
          <w:szCs w:val="24"/>
          <w:u w:val="single"/>
        </w:rPr>
      </w:pPr>
      <w:r w:rsidRPr="00E60BAD">
        <w:rPr>
          <w:rFonts w:cs="Arial"/>
          <w:b/>
          <w:szCs w:val="24"/>
          <w:u w:val="single"/>
        </w:rPr>
        <w:t>Se pide:</w:t>
      </w:r>
    </w:p>
    <w:p w:rsidR="007D44A8" w:rsidRDefault="007D44A8" w:rsidP="007D44A8">
      <w:pPr>
        <w:rPr>
          <w:rFonts w:cs="Arial"/>
          <w:b/>
          <w:szCs w:val="24"/>
          <w:u w:val="single"/>
        </w:rPr>
      </w:pPr>
      <w:r w:rsidRPr="00E60BAD">
        <w:rPr>
          <w:rFonts w:cs="Arial"/>
          <w:b/>
          <w:szCs w:val="24"/>
          <w:u w:val="single"/>
        </w:rPr>
        <w:t>Re</w:t>
      </w:r>
      <w:r>
        <w:rPr>
          <w:rFonts w:cs="Arial"/>
          <w:b/>
          <w:szCs w:val="24"/>
          <w:u w:val="single"/>
        </w:rPr>
        <w:t xml:space="preserve">gistre lo acontecido EN EL </w:t>
      </w:r>
      <w:proofErr w:type="gramStart"/>
      <w:r>
        <w:rPr>
          <w:rFonts w:cs="Arial"/>
          <w:b/>
          <w:szCs w:val="24"/>
          <w:u w:val="single"/>
        </w:rPr>
        <w:t>CUADRO  en</w:t>
      </w:r>
      <w:proofErr w:type="gramEnd"/>
      <w:r>
        <w:rPr>
          <w:rFonts w:cs="Arial"/>
          <w:b/>
          <w:szCs w:val="24"/>
          <w:u w:val="single"/>
        </w:rPr>
        <w:t xml:space="preserve"> base a </w:t>
      </w:r>
      <w:r w:rsidRPr="00E60BAD">
        <w:rPr>
          <w:rFonts w:cs="Arial"/>
          <w:b/>
          <w:szCs w:val="24"/>
          <w:u w:val="single"/>
        </w:rPr>
        <w:t xml:space="preserve"> la aplicación del concepto de ecuación contable</w:t>
      </w:r>
      <w:r>
        <w:rPr>
          <w:rFonts w:cs="Arial"/>
          <w:b/>
          <w:szCs w:val="24"/>
          <w:u w:val="single"/>
        </w:rPr>
        <w:t>, aumentos  y disminuciones, en base al siguiente formato y determine el nuevo patrimonio</w:t>
      </w:r>
    </w:p>
    <w:p w:rsidR="007D44A8" w:rsidRDefault="007D44A8" w:rsidP="007D44A8">
      <w:pPr>
        <w:rPr>
          <w:rFonts w:cs="Arial"/>
          <w:b/>
          <w:szCs w:val="24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66"/>
        <w:gridCol w:w="1486"/>
        <w:gridCol w:w="1298"/>
        <w:gridCol w:w="1768"/>
        <w:gridCol w:w="2710"/>
      </w:tblGrid>
      <w:tr w:rsidR="007D44A8" w:rsidTr="00CA2759"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Hecho</w:t>
            </w:r>
          </w:p>
        </w:tc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Activo +/ -</w:t>
            </w:r>
          </w:p>
        </w:tc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Pasivo +/-</w:t>
            </w:r>
          </w:p>
        </w:tc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Patrimonio+/-</w:t>
            </w:r>
          </w:p>
        </w:tc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Efecto patrimonial(Afecta/No afecta)</w:t>
            </w:r>
          </w:p>
        </w:tc>
      </w:tr>
      <w:tr w:rsidR="007D44A8" w:rsidTr="00CA2759"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Patrimonio 1</w:t>
            </w:r>
          </w:p>
        </w:tc>
        <w:tc>
          <w:tcPr>
            <w:tcW w:w="1796" w:type="dxa"/>
          </w:tcPr>
          <w:p w:rsidR="007D44A8" w:rsidRDefault="004516A7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+2800.000</w:t>
            </w:r>
          </w:p>
        </w:tc>
        <w:tc>
          <w:tcPr>
            <w:tcW w:w="1796" w:type="dxa"/>
          </w:tcPr>
          <w:p w:rsidR="007D44A8" w:rsidRDefault="00C32254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0</w:t>
            </w:r>
          </w:p>
        </w:tc>
        <w:tc>
          <w:tcPr>
            <w:tcW w:w="1796" w:type="dxa"/>
          </w:tcPr>
          <w:p w:rsidR="007D44A8" w:rsidRDefault="00C32254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2800.000</w:t>
            </w:r>
          </w:p>
        </w:tc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  <w:proofErr w:type="spellStart"/>
            <w:r>
              <w:rPr>
                <w:rFonts w:cs="Arial"/>
                <w:b/>
                <w:szCs w:val="24"/>
                <w:u w:val="single"/>
              </w:rPr>
              <w:t>Patri</w:t>
            </w:r>
            <w:proofErr w:type="spellEnd"/>
            <w:r>
              <w:rPr>
                <w:rFonts w:cs="Arial"/>
                <w:b/>
                <w:szCs w:val="24"/>
                <w:u w:val="single"/>
              </w:rPr>
              <w:t>. inicial</w:t>
            </w:r>
          </w:p>
        </w:tc>
      </w:tr>
      <w:tr w:rsidR="007D44A8" w:rsidTr="00CA2759">
        <w:tc>
          <w:tcPr>
            <w:tcW w:w="1796" w:type="dxa"/>
          </w:tcPr>
          <w:p w:rsidR="007D44A8" w:rsidRDefault="00105C94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4 octubre</w:t>
            </w:r>
          </w:p>
        </w:tc>
        <w:tc>
          <w:tcPr>
            <w:tcW w:w="1796" w:type="dxa"/>
          </w:tcPr>
          <w:p w:rsidR="007D44A8" w:rsidRDefault="00105C94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+250.000</w:t>
            </w:r>
          </w:p>
        </w:tc>
        <w:tc>
          <w:tcPr>
            <w:tcW w:w="1796" w:type="dxa"/>
          </w:tcPr>
          <w:p w:rsidR="007D44A8" w:rsidRDefault="00105C94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+250.00</w:t>
            </w:r>
          </w:p>
        </w:tc>
        <w:tc>
          <w:tcPr>
            <w:tcW w:w="1796" w:type="dxa"/>
          </w:tcPr>
          <w:p w:rsidR="007D44A8" w:rsidRDefault="00105C94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0</w:t>
            </w:r>
          </w:p>
        </w:tc>
        <w:tc>
          <w:tcPr>
            <w:tcW w:w="1796" w:type="dxa"/>
          </w:tcPr>
          <w:p w:rsidR="007D44A8" w:rsidRDefault="00105C94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No afecta</w:t>
            </w:r>
          </w:p>
        </w:tc>
      </w:tr>
      <w:tr w:rsidR="007D44A8" w:rsidTr="00CA2759">
        <w:tc>
          <w:tcPr>
            <w:tcW w:w="1796" w:type="dxa"/>
          </w:tcPr>
          <w:p w:rsidR="007D44A8" w:rsidRDefault="00105C94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8 octubre A</w:t>
            </w:r>
          </w:p>
        </w:tc>
        <w:tc>
          <w:tcPr>
            <w:tcW w:w="1796" w:type="dxa"/>
          </w:tcPr>
          <w:p w:rsidR="007D44A8" w:rsidRDefault="00105C94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+200.000</w:t>
            </w:r>
          </w:p>
        </w:tc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7D44A8" w:rsidRDefault="00105C94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+200.00</w:t>
            </w:r>
          </w:p>
        </w:tc>
        <w:tc>
          <w:tcPr>
            <w:tcW w:w="1796" w:type="dxa"/>
          </w:tcPr>
          <w:p w:rsidR="007D44A8" w:rsidRDefault="00105C94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AFECTA UMENTA</w:t>
            </w:r>
          </w:p>
        </w:tc>
      </w:tr>
      <w:tr w:rsidR="007D44A8" w:rsidTr="00CA2759">
        <w:tc>
          <w:tcPr>
            <w:tcW w:w="1796" w:type="dxa"/>
          </w:tcPr>
          <w:p w:rsidR="007D44A8" w:rsidRDefault="00105C94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8octubre B</w:t>
            </w:r>
          </w:p>
        </w:tc>
        <w:tc>
          <w:tcPr>
            <w:tcW w:w="1796" w:type="dxa"/>
          </w:tcPr>
          <w:p w:rsidR="007D44A8" w:rsidRDefault="00105C94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-125.000</w:t>
            </w:r>
          </w:p>
        </w:tc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7D44A8" w:rsidRDefault="00105C94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-125.000</w:t>
            </w:r>
          </w:p>
        </w:tc>
        <w:tc>
          <w:tcPr>
            <w:tcW w:w="1796" w:type="dxa"/>
          </w:tcPr>
          <w:p w:rsidR="007D44A8" w:rsidRDefault="00105C94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AFECTA DISMINUYE</w:t>
            </w:r>
          </w:p>
        </w:tc>
      </w:tr>
      <w:tr w:rsidR="007D44A8" w:rsidTr="00CA2759">
        <w:tc>
          <w:tcPr>
            <w:tcW w:w="1796" w:type="dxa"/>
          </w:tcPr>
          <w:p w:rsidR="007D44A8" w:rsidRDefault="009150A1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12 octubre A</w:t>
            </w:r>
          </w:p>
        </w:tc>
        <w:tc>
          <w:tcPr>
            <w:tcW w:w="1796" w:type="dxa"/>
          </w:tcPr>
          <w:p w:rsidR="007D44A8" w:rsidRDefault="009150A1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+190.000</w:t>
            </w:r>
          </w:p>
        </w:tc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7D44A8" w:rsidRDefault="009150A1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+190.000</w:t>
            </w:r>
          </w:p>
        </w:tc>
        <w:tc>
          <w:tcPr>
            <w:tcW w:w="1796" w:type="dxa"/>
          </w:tcPr>
          <w:p w:rsidR="007D44A8" w:rsidRDefault="009150A1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AFECTA AUMENTA</w:t>
            </w:r>
          </w:p>
        </w:tc>
      </w:tr>
      <w:tr w:rsidR="007D44A8" w:rsidTr="00CA2759">
        <w:tc>
          <w:tcPr>
            <w:tcW w:w="1796" w:type="dxa"/>
          </w:tcPr>
          <w:p w:rsidR="007D44A8" w:rsidRDefault="009150A1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12 octubre b</w:t>
            </w:r>
          </w:p>
        </w:tc>
        <w:tc>
          <w:tcPr>
            <w:tcW w:w="1796" w:type="dxa"/>
          </w:tcPr>
          <w:p w:rsidR="007D44A8" w:rsidRDefault="009150A1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-100.000</w:t>
            </w:r>
          </w:p>
        </w:tc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7D44A8" w:rsidRDefault="009150A1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-100.000</w:t>
            </w:r>
          </w:p>
        </w:tc>
        <w:tc>
          <w:tcPr>
            <w:tcW w:w="1796" w:type="dxa"/>
          </w:tcPr>
          <w:p w:rsidR="007D44A8" w:rsidRDefault="009150A1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Afecta disminuye</w:t>
            </w:r>
          </w:p>
        </w:tc>
      </w:tr>
      <w:tr w:rsidR="007D44A8" w:rsidTr="00CA2759">
        <w:tc>
          <w:tcPr>
            <w:tcW w:w="1796" w:type="dxa"/>
          </w:tcPr>
          <w:p w:rsidR="007D44A8" w:rsidRDefault="006250B9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 xml:space="preserve">14 </w:t>
            </w:r>
            <w:proofErr w:type="spellStart"/>
            <w:r>
              <w:rPr>
                <w:rFonts w:cs="Arial"/>
                <w:b/>
                <w:szCs w:val="24"/>
                <w:u w:val="single"/>
              </w:rPr>
              <w:t>october</w:t>
            </w:r>
            <w:proofErr w:type="spellEnd"/>
          </w:p>
        </w:tc>
        <w:tc>
          <w:tcPr>
            <w:tcW w:w="1796" w:type="dxa"/>
          </w:tcPr>
          <w:p w:rsidR="007D44A8" w:rsidRDefault="006250B9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+40.000</w:t>
            </w:r>
          </w:p>
        </w:tc>
        <w:tc>
          <w:tcPr>
            <w:tcW w:w="1796" w:type="dxa"/>
          </w:tcPr>
          <w:p w:rsidR="007D44A8" w:rsidRDefault="006250B9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+40.000</w:t>
            </w:r>
          </w:p>
        </w:tc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7D44A8" w:rsidRDefault="006250B9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No afecta</w:t>
            </w:r>
          </w:p>
        </w:tc>
      </w:tr>
      <w:tr w:rsidR="007D44A8" w:rsidTr="00CA2759">
        <w:tc>
          <w:tcPr>
            <w:tcW w:w="1796" w:type="dxa"/>
          </w:tcPr>
          <w:p w:rsidR="007D44A8" w:rsidRDefault="006250B9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15 octubre</w:t>
            </w:r>
          </w:p>
        </w:tc>
        <w:tc>
          <w:tcPr>
            <w:tcW w:w="1796" w:type="dxa"/>
          </w:tcPr>
          <w:p w:rsidR="007D44A8" w:rsidRDefault="006250B9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-200.000</w:t>
            </w:r>
          </w:p>
        </w:tc>
        <w:tc>
          <w:tcPr>
            <w:tcW w:w="1796" w:type="dxa"/>
          </w:tcPr>
          <w:p w:rsidR="007D44A8" w:rsidRDefault="006250B9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-200.000</w:t>
            </w:r>
          </w:p>
        </w:tc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7D44A8" w:rsidRDefault="006250B9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No afecta</w:t>
            </w:r>
          </w:p>
        </w:tc>
      </w:tr>
      <w:tr w:rsidR="007D44A8" w:rsidTr="00CA2759">
        <w:tc>
          <w:tcPr>
            <w:tcW w:w="1796" w:type="dxa"/>
          </w:tcPr>
          <w:p w:rsidR="007D44A8" w:rsidRDefault="006250B9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16 octubre</w:t>
            </w:r>
          </w:p>
        </w:tc>
        <w:tc>
          <w:tcPr>
            <w:tcW w:w="1796" w:type="dxa"/>
          </w:tcPr>
          <w:p w:rsidR="007D44A8" w:rsidRDefault="006250B9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-50.000</w:t>
            </w:r>
          </w:p>
        </w:tc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7D44A8" w:rsidRDefault="006250B9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-50.000</w:t>
            </w:r>
          </w:p>
        </w:tc>
        <w:tc>
          <w:tcPr>
            <w:tcW w:w="1796" w:type="dxa"/>
          </w:tcPr>
          <w:p w:rsidR="007D44A8" w:rsidRDefault="006250B9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Afecta disminuye</w:t>
            </w:r>
          </w:p>
        </w:tc>
      </w:tr>
      <w:tr w:rsidR="007D44A8" w:rsidTr="00CA2759">
        <w:tc>
          <w:tcPr>
            <w:tcW w:w="1796" w:type="dxa"/>
          </w:tcPr>
          <w:p w:rsidR="007D44A8" w:rsidRDefault="00E5768A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18 0ctubre</w:t>
            </w:r>
          </w:p>
        </w:tc>
        <w:tc>
          <w:tcPr>
            <w:tcW w:w="1796" w:type="dxa"/>
          </w:tcPr>
          <w:p w:rsidR="007D44A8" w:rsidRDefault="00E5768A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+75000/-75.000</w:t>
            </w:r>
          </w:p>
        </w:tc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7D44A8" w:rsidRDefault="00E5768A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No afecta</w:t>
            </w:r>
          </w:p>
        </w:tc>
      </w:tr>
      <w:tr w:rsidR="007D44A8" w:rsidTr="00CA2759">
        <w:tc>
          <w:tcPr>
            <w:tcW w:w="1796" w:type="dxa"/>
          </w:tcPr>
          <w:p w:rsidR="007D44A8" w:rsidRDefault="00113E0B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25 octubre</w:t>
            </w:r>
          </w:p>
        </w:tc>
        <w:tc>
          <w:tcPr>
            <w:tcW w:w="1796" w:type="dxa"/>
          </w:tcPr>
          <w:p w:rsidR="007D44A8" w:rsidRDefault="00113E0B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-12.000</w:t>
            </w:r>
          </w:p>
        </w:tc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7D44A8" w:rsidRDefault="00113E0B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-12000</w:t>
            </w:r>
          </w:p>
        </w:tc>
        <w:tc>
          <w:tcPr>
            <w:tcW w:w="1796" w:type="dxa"/>
          </w:tcPr>
          <w:p w:rsidR="007D44A8" w:rsidRDefault="00113E0B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Afecta disminuye</w:t>
            </w:r>
          </w:p>
        </w:tc>
      </w:tr>
      <w:tr w:rsidR="007D44A8" w:rsidTr="00CA2759">
        <w:tc>
          <w:tcPr>
            <w:tcW w:w="1796" w:type="dxa"/>
          </w:tcPr>
          <w:p w:rsidR="007D44A8" w:rsidRDefault="00113E0B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30 octubre</w:t>
            </w:r>
          </w:p>
        </w:tc>
        <w:tc>
          <w:tcPr>
            <w:tcW w:w="1796" w:type="dxa"/>
          </w:tcPr>
          <w:p w:rsidR="007D44A8" w:rsidRDefault="00113E0B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-100.000</w:t>
            </w:r>
          </w:p>
        </w:tc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7D44A8" w:rsidRDefault="00113E0B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-100.000</w:t>
            </w:r>
          </w:p>
        </w:tc>
        <w:tc>
          <w:tcPr>
            <w:tcW w:w="1796" w:type="dxa"/>
          </w:tcPr>
          <w:p w:rsidR="007D44A8" w:rsidRDefault="00113E0B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Afecta disminuye</w:t>
            </w:r>
          </w:p>
        </w:tc>
      </w:tr>
      <w:tr w:rsidR="007D44A8" w:rsidTr="00CA2759"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</w:p>
        </w:tc>
      </w:tr>
      <w:tr w:rsidR="007D44A8" w:rsidTr="00CA2759">
        <w:tc>
          <w:tcPr>
            <w:tcW w:w="1796" w:type="dxa"/>
          </w:tcPr>
          <w:p w:rsidR="007D44A8" w:rsidRDefault="007D44A8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Patrimonio 2</w:t>
            </w:r>
          </w:p>
        </w:tc>
        <w:tc>
          <w:tcPr>
            <w:tcW w:w="1796" w:type="dxa"/>
          </w:tcPr>
          <w:p w:rsidR="007D44A8" w:rsidRDefault="00113E0B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2.893.000</w:t>
            </w:r>
          </w:p>
        </w:tc>
        <w:tc>
          <w:tcPr>
            <w:tcW w:w="1796" w:type="dxa"/>
          </w:tcPr>
          <w:p w:rsidR="007D44A8" w:rsidRDefault="00113E0B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90.000</w:t>
            </w:r>
          </w:p>
        </w:tc>
        <w:tc>
          <w:tcPr>
            <w:tcW w:w="1796" w:type="dxa"/>
          </w:tcPr>
          <w:p w:rsidR="007D44A8" w:rsidRDefault="00113E0B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2.803.000</w:t>
            </w:r>
          </w:p>
        </w:tc>
        <w:tc>
          <w:tcPr>
            <w:tcW w:w="1796" w:type="dxa"/>
          </w:tcPr>
          <w:p w:rsidR="007D44A8" w:rsidRDefault="00113E0B" w:rsidP="00CA2759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 xml:space="preserve">El patrimonio </w:t>
            </w:r>
            <w:proofErr w:type="spellStart"/>
            <w:r>
              <w:rPr>
                <w:rFonts w:cs="Arial"/>
                <w:b/>
                <w:szCs w:val="24"/>
                <w:u w:val="single"/>
              </w:rPr>
              <w:t>crecio</w:t>
            </w:r>
            <w:proofErr w:type="spellEnd"/>
            <w:r>
              <w:rPr>
                <w:rFonts w:cs="Arial"/>
                <w:b/>
                <w:szCs w:val="24"/>
                <w:u w:val="single"/>
              </w:rPr>
              <w:t xml:space="preserve"> en 3000</w:t>
            </w:r>
            <w:bookmarkStart w:id="0" w:name="_GoBack"/>
            <w:bookmarkEnd w:id="0"/>
          </w:p>
        </w:tc>
      </w:tr>
    </w:tbl>
    <w:p w:rsidR="007D44A8" w:rsidRPr="00E60BAD" w:rsidRDefault="007D44A8" w:rsidP="007D44A8">
      <w:pPr>
        <w:rPr>
          <w:rFonts w:cs="Arial"/>
          <w:b/>
          <w:szCs w:val="24"/>
          <w:u w:val="single"/>
        </w:rPr>
      </w:pPr>
    </w:p>
    <w:p w:rsidR="00466C70" w:rsidRDefault="00466C70"/>
    <w:sectPr w:rsidR="00466C7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4A8"/>
    <w:rsid w:val="00105C94"/>
    <w:rsid w:val="00113E0B"/>
    <w:rsid w:val="004516A7"/>
    <w:rsid w:val="00466C70"/>
    <w:rsid w:val="006250B9"/>
    <w:rsid w:val="007D44A8"/>
    <w:rsid w:val="009150A1"/>
    <w:rsid w:val="00C32254"/>
    <w:rsid w:val="00E5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6A0E6A-8116-4908-B347-962C220FF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4A8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D44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137</Words>
  <Characters>756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10</cp:revision>
  <dcterms:created xsi:type="dcterms:W3CDTF">2021-03-26T10:48:00Z</dcterms:created>
  <dcterms:modified xsi:type="dcterms:W3CDTF">2021-03-26T15:49:00Z</dcterms:modified>
</cp:coreProperties>
</file>