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F2D" w:rsidRDefault="00FD0F2D" w:rsidP="00FD0F2D">
      <w:pPr>
        <w:pStyle w:val="Ttulo1"/>
        <w:keepNext/>
        <w:widowControl w:val="0"/>
        <w:numPr>
          <w:ilvl w:val="0"/>
          <w:numId w:val="0"/>
        </w:numPr>
        <w:spacing w:before="48" w:after="0"/>
        <w:ind w:left="709"/>
        <w:jc w:val="both"/>
        <w:rPr>
          <w:lang w:val="es-ES"/>
        </w:rPr>
      </w:pPr>
    </w:p>
    <w:p w:rsidR="009C72CC" w:rsidRDefault="006C33E5" w:rsidP="006B1581">
      <w:pPr>
        <w:pStyle w:val="Ttulo1"/>
        <w:keepNext/>
        <w:widowControl w:val="0"/>
        <w:spacing w:before="48" w:after="0"/>
        <w:jc w:val="both"/>
        <w:rPr>
          <w:lang w:val="es-ES"/>
        </w:rPr>
      </w:pPr>
      <w:r>
        <w:rPr>
          <w:lang w:val="es-ES"/>
        </w:rPr>
        <w:t>OPINION TECNICA</w:t>
      </w:r>
      <w:r w:rsidR="009C72CC">
        <w:rPr>
          <w:lang w:val="es-ES"/>
        </w:rPr>
        <w:t>:</w:t>
      </w:r>
    </w:p>
    <w:tbl>
      <w:tblPr>
        <w:tblW w:w="9641" w:type="dxa"/>
        <w:tblInd w:w="7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tblPr>
      <w:tblGrid>
        <w:gridCol w:w="567"/>
        <w:gridCol w:w="9074"/>
      </w:tblGrid>
      <w:tr w:rsidR="00210110" w:rsidTr="00210110">
        <w:tblPrEx>
          <w:tblCellMar>
            <w:top w:w="0" w:type="dxa"/>
            <w:bottom w:w="0" w:type="dxa"/>
          </w:tblCellMar>
        </w:tblPrEx>
        <w:trPr>
          <w:trHeight w:val="189"/>
        </w:trPr>
        <w:tc>
          <w:tcPr>
            <w:tcW w:w="567" w:type="dxa"/>
            <w:shd w:val="clear" w:color="auto" w:fill="D9D9D9"/>
          </w:tcPr>
          <w:p w:rsidR="00210110" w:rsidRPr="00D970DC" w:rsidRDefault="00210110" w:rsidP="002F4BE6">
            <w:pPr>
              <w:keepNext/>
              <w:widowControl w:val="0"/>
              <w:spacing w:before="48"/>
              <w:jc w:val="center"/>
              <w:rPr>
                <w:sz w:val="16"/>
                <w:szCs w:val="16"/>
                <w:lang w:val="es-ES_tradnl"/>
              </w:rPr>
            </w:pPr>
            <w:r w:rsidRPr="00D970DC">
              <w:rPr>
                <w:sz w:val="16"/>
                <w:szCs w:val="16"/>
                <w:lang w:val="es-ES_tradnl"/>
              </w:rPr>
              <w:t>Nº</w:t>
            </w:r>
          </w:p>
        </w:tc>
        <w:tc>
          <w:tcPr>
            <w:tcW w:w="9074" w:type="dxa"/>
            <w:shd w:val="clear" w:color="auto" w:fill="D9D9D9"/>
          </w:tcPr>
          <w:p w:rsidR="00210110" w:rsidRPr="00D970DC" w:rsidRDefault="00210110" w:rsidP="002F4BE6">
            <w:pPr>
              <w:keepNext/>
              <w:widowControl w:val="0"/>
              <w:spacing w:before="48"/>
              <w:jc w:val="center"/>
              <w:rPr>
                <w:sz w:val="16"/>
                <w:szCs w:val="16"/>
                <w:lang w:val="es-ES_tradnl"/>
              </w:rPr>
            </w:pPr>
          </w:p>
        </w:tc>
      </w:tr>
      <w:tr w:rsidR="00210110" w:rsidRPr="001A66FD" w:rsidTr="006C7F4C">
        <w:tblPrEx>
          <w:tblCellMar>
            <w:top w:w="0" w:type="dxa"/>
            <w:bottom w:w="0" w:type="dxa"/>
          </w:tblCellMar>
        </w:tblPrEx>
        <w:trPr>
          <w:trHeight w:val="584"/>
        </w:trPr>
        <w:tc>
          <w:tcPr>
            <w:tcW w:w="567" w:type="dxa"/>
            <w:vAlign w:val="center"/>
          </w:tcPr>
          <w:p w:rsidR="00210110" w:rsidRPr="006C7F4C" w:rsidRDefault="00210110" w:rsidP="006B1581">
            <w:pPr>
              <w:pStyle w:val="Ttulo2"/>
              <w:keepNext/>
              <w:widowControl w:val="0"/>
              <w:spacing w:before="48" w:after="0"/>
              <w:ind w:left="0" w:firstLine="0"/>
              <w:rPr>
                <w:lang w:val="es-ES"/>
              </w:rPr>
            </w:pPr>
          </w:p>
        </w:tc>
        <w:tc>
          <w:tcPr>
            <w:tcW w:w="9074" w:type="dxa"/>
            <w:vAlign w:val="center"/>
          </w:tcPr>
          <w:p w:rsidR="006C33E5" w:rsidRPr="006C7F4C" w:rsidRDefault="006C33E5" w:rsidP="00435BB5">
            <w:pPr>
              <w:spacing w:after="120"/>
              <w:jc w:val="both"/>
              <w:rPr>
                <w:lang w:val="es-CL"/>
              </w:rPr>
            </w:pPr>
            <w:r>
              <w:rPr>
                <w:lang w:val="es-CL"/>
              </w:rPr>
              <w:t>Repuestos y consumos:</w:t>
            </w:r>
            <w:r w:rsidR="00F5515B">
              <w:rPr>
                <w:lang w:val="es-CL"/>
              </w:rPr>
              <w:t xml:space="preserve"> </w:t>
            </w:r>
            <w:r w:rsidR="00DD01B9">
              <w:rPr>
                <w:lang w:val="es-CL"/>
              </w:rPr>
              <w:t xml:space="preserve"> de acuerdo a lo informado en mensaje DIPRIDA 270750 MAR 2023, sonar remolcado presenta obsolescencia logística que no permite asegurar su operación de forma correcta  ni tampoco subsanar posibles fallas que presente durante la operación </w:t>
            </w:r>
            <w:r w:rsidR="00435BB5">
              <w:rPr>
                <w:lang w:val="es-CL"/>
              </w:rPr>
              <w:t>, mantenimiento</w:t>
            </w:r>
            <w:r w:rsidR="00DD01B9">
              <w:rPr>
                <w:lang w:val="es-CL"/>
              </w:rPr>
              <w:t xml:space="preserve"> solo la capacidad remanente de mantenimiento de primer nivel.</w:t>
            </w:r>
          </w:p>
        </w:tc>
      </w:tr>
      <w:tr w:rsidR="00480FA0" w:rsidTr="00435BB5">
        <w:tblPrEx>
          <w:tblCellMar>
            <w:top w:w="0" w:type="dxa"/>
            <w:bottom w:w="0" w:type="dxa"/>
          </w:tblCellMar>
        </w:tblPrEx>
        <w:trPr>
          <w:trHeight w:val="797"/>
        </w:trPr>
        <w:tc>
          <w:tcPr>
            <w:tcW w:w="567" w:type="dxa"/>
            <w:vAlign w:val="center"/>
          </w:tcPr>
          <w:p w:rsidR="00480FA0" w:rsidRPr="006C7F4C" w:rsidRDefault="00480FA0" w:rsidP="006B1581">
            <w:pPr>
              <w:pStyle w:val="Ttulo2"/>
              <w:keepNext/>
              <w:widowControl w:val="0"/>
              <w:spacing w:before="48" w:after="0"/>
              <w:ind w:left="0" w:firstLine="0"/>
              <w:rPr>
                <w:lang w:val="es-ES"/>
              </w:rPr>
            </w:pPr>
          </w:p>
        </w:tc>
        <w:tc>
          <w:tcPr>
            <w:tcW w:w="9074" w:type="dxa"/>
            <w:vAlign w:val="center"/>
          </w:tcPr>
          <w:p w:rsidR="00AD2993" w:rsidRPr="00A70A8C" w:rsidRDefault="00DD01B9" w:rsidP="00D25EF7">
            <w:pPr>
              <w:spacing w:after="120"/>
              <w:jc w:val="both"/>
              <w:rPr>
                <w:lang w:val="es-ES"/>
              </w:rPr>
            </w:pPr>
            <w:r>
              <w:rPr>
                <w:lang w:val="es-ES"/>
              </w:rPr>
              <w:t>V</w:t>
            </w:r>
            <w:r w:rsidR="006C33E5">
              <w:rPr>
                <w:lang w:val="es-ES"/>
              </w:rPr>
              <w:t>alidaciones</w:t>
            </w:r>
            <w:r w:rsidR="00435BB5">
              <w:rPr>
                <w:lang w:val="es-ES"/>
              </w:rPr>
              <w:t>: D</w:t>
            </w:r>
            <w:r>
              <w:rPr>
                <w:lang w:val="es-ES"/>
              </w:rPr>
              <w:t xml:space="preserve">urante PID 2021-2022 no se realizaron </w:t>
            </w:r>
            <w:r w:rsidR="00435BB5">
              <w:rPr>
                <w:lang w:val="es-ES"/>
              </w:rPr>
              <w:t>validaciones</w:t>
            </w:r>
            <w:r>
              <w:rPr>
                <w:lang w:val="es-ES"/>
              </w:rPr>
              <w:t xml:space="preserve"> al sistemas de </w:t>
            </w:r>
            <w:r w:rsidR="00435BB5">
              <w:rPr>
                <w:lang w:val="es-ES"/>
              </w:rPr>
              <w:t>sonar</w:t>
            </w:r>
            <w:r>
              <w:rPr>
                <w:lang w:val="es-ES"/>
              </w:rPr>
              <w:t xml:space="preserve"> remolcado por el alto costo</w:t>
            </w:r>
            <w:r w:rsidR="00435BB5">
              <w:rPr>
                <w:lang w:val="es-ES"/>
              </w:rPr>
              <w:t xml:space="preserve"> asociado, por lo que durante la vida útil del sistemas no se realizó mantenimiento de tercer nivel</w:t>
            </w:r>
          </w:p>
        </w:tc>
      </w:tr>
      <w:tr w:rsidR="00435BB5" w:rsidTr="00435BB5">
        <w:tblPrEx>
          <w:tblCellMar>
            <w:top w:w="0" w:type="dxa"/>
            <w:bottom w:w="0" w:type="dxa"/>
          </w:tblCellMar>
        </w:tblPrEx>
        <w:trPr>
          <w:trHeight w:val="270"/>
        </w:trPr>
        <w:tc>
          <w:tcPr>
            <w:tcW w:w="567" w:type="dxa"/>
            <w:vAlign w:val="center"/>
          </w:tcPr>
          <w:p w:rsidR="00435BB5" w:rsidRPr="006C7F4C" w:rsidRDefault="00435BB5" w:rsidP="006B1581">
            <w:pPr>
              <w:pStyle w:val="Ttulo2"/>
              <w:keepNext/>
              <w:widowControl w:val="0"/>
              <w:spacing w:before="48" w:after="0"/>
              <w:ind w:left="0" w:firstLine="0"/>
              <w:rPr>
                <w:lang w:val="es-ES"/>
              </w:rPr>
            </w:pPr>
          </w:p>
        </w:tc>
        <w:tc>
          <w:tcPr>
            <w:tcW w:w="9074" w:type="dxa"/>
            <w:vAlign w:val="center"/>
          </w:tcPr>
          <w:p w:rsidR="00435BB5" w:rsidRDefault="00435BB5" w:rsidP="00AB3B70">
            <w:pPr>
              <w:spacing w:after="120"/>
              <w:jc w:val="both"/>
              <w:rPr>
                <w:lang w:val="es-ES"/>
              </w:rPr>
            </w:pPr>
            <w:r>
              <w:rPr>
                <w:lang w:val="es-ES"/>
              </w:rPr>
              <w:t>Cursos: No existe la capacidad para realizar cursos de operación y mantenimiento de nivel avanzado, solo se cuenta con el conocimiento de mantenedores y operadores.</w:t>
            </w:r>
          </w:p>
        </w:tc>
      </w:tr>
      <w:tr w:rsidR="00435BB5" w:rsidTr="006C7F4C">
        <w:tblPrEx>
          <w:tblCellMar>
            <w:top w:w="0" w:type="dxa"/>
            <w:bottom w:w="0" w:type="dxa"/>
          </w:tblCellMar>
        </w:tblPrEx>
        <w:trPr>
          <w:trHeight w:val="584"/>
        </w:trPr>
        <w:tc>
          <w:tcPr>
            <w:tcW w:w="567" w:type="dxa"/>
            <w:vAlign w:val="center"/>
          </w:tcPr>
          <w:p w:rsidR="00435BB5" w:rsidRPr="006C7F4C" w:rsidRDefault="00435BB5" w:rsidP="006B1581">
            <w:pPr>
              <w:pStyle w:val="Ttulo2"/>
              <w:keepNext/>
              <w:widowControl w:val="0"/>
              <w:spacing w:before="48" w:after="0"/>
              <w:ind w:left="0" w:firstLine="0"/>
              <w:rPr>
                <w:lang w:val="es-ES"/>
              </w:rPr>
            </w:pPr>
          </w:p>
        </w:tc>
        <w:tc>
          <w:tcPr>
            <w:tcW w:w="9074" w:type="dxa"/>
            <w:vAlign w:val="center"/>
          </w:tcPr>
          <w:p w:rsidR="00435BB5" w:rsidRDefault="00435BB5" w:rsidP="00A560FC">
            <w:pPr>
              <w:spacing w:after="120"/>
              <w:jc w:val="both"/>
              <w:rPr>
                <w:lang w:val="es-ES"/>
              </w:rPr>
            </w:pPr>
            <w:r>
              <w:rPr>
                <w:lang w:val="es-ES"/>
              </w:rPr>
              <w:t xml:space="preserve">Interacción con sistema de mando y control: Debido a la vetustez de componentes del sistema de mando y control SEWACO VII, la operación del sonar remolcado </w:t>
            </w:r>
            <w:r w:rsidR="00FC2BBA">
              <w:rPr>
                <w:lang w:val="es-ES"/>
              </w:rPr>
              <w:t xml:space="preserve"> se ve dificultada debido a la gran cantidad de información que genera el sistema, no asegurando su operación táctica.</w:t>
            </w:r>
          </w:p>
        </w:tc>
      </w:tr>
    </w:tbl>
    <w:p w:rsidR="008A4D7F" w:rsidRPr="008A4D7F" w:rsidRDefault="008A4D7F" w:rsidP="008A4D7F">
      <w:pPr>
        <w:pStyle w:val="Ttulo2"/>
        <w:numPr>
          <w:ilvl w:val="0"/>
          <w:numId w:val="0"/>
        </w:numPr>
        <w:rPr>
          <w:lang w:val="es-ES"/>
        </w:rPr>
      </w:pPr>
    </w:p>
    <w:p w:rsidR="00343DF9" w:rsidRPr="00343DF9" w:rsidRDefault="00AB3B70" w:rsidP="00343DF9">
      <w:pPr>
        <w:pStyle w:val="Ttulo1"/>
        <w:keepNext/>
        <w:widowControl w:val="0"/>
        <w:spacing w:before="48" w:after="0"/>
        <w:rPr>
          <w:lang w:val="es-ES"/>
        </w:rPr>
      </w:pPr>
      <w:r>
        <w:rPr>
          <w:lang w:val="es-ES"/>
        </w:rPr>
        <w:t>RECOMENDACIONES</w:t>
      </w:r>
      <w:r w:rsidR="00D970DC">
        <w:rPr>
          <w:lang w:val="es-ES"/>
        </w:rPr>
        <w:t>:</w:t>
      </w:r>
    </w:p>
    <w:tbl>
      <w:tblPr>
        <w:tblW w:w="9639" w:type="dxa"/>
        <w:tblInd w:w="7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left w:w="70" w:type="dxa"/>
          <w:right w:w="70" w:type="dxa"/>
        </w:tblCellMar>
        <w:tblLook w:val="00B7"/>
      </w:tblPr>
      <w:tblGrid>
        <w:gridCol w:w="567"/>
        <w:gridCol w:w="9072"/>
      </w:tblGrid>
      <w:tr w:rsidR="00AB3B70" w:rsidRPr="00D970DC" w:rsidTr="00811C43">
        <w:tblPrEx>
          <w:tblCellMar>
            <w:top w:w="0" w:type="dxa"/>
            <w:bottom w:w="0" w:type="dxa"/>
          </w:tblCellMar>
        </w:tblPrEx>
        <w:tc>
          <w:tcPr>
            <w:tcW w:w="567" w:type="dxa"/>
            <w:shd w:val="clear" w:color="auto" w:fill="D9D9D9"/>
          </w:tcPr>
          <w:p w:rsidR="00AB3B70" w:rsidRPr="00D970DC" w:rsidRDefault="00AB3B70" w:rsidP="006B1581">
            <w:pPr>
              <w:keepNext/>
              <w:widowControl w:val="0"/>
              <w:spacing w:before="48"/>
              <w:jc w:val="center"/>
              <w:rPr>
                <w:sz w:val="16"/>
                <w:szCs w:val="16"/>
                <w:lang w:val="es-ES_tradnl"/>
              </w:rPr>
            </w:pPr>
            <w:r w:rsidRPr="00D970DC">
              <w:rPr>
                <w:sz w:val="16"/>
                <w:szCs w:val="16"/>
                <w:lang w:val="es-ES_tradnl"/>
              </w:rPr>
              <w:t>Nº</w:t>
            </w:r>
          </w:p>
        </w:tc>
        <w:tc>
          <w:tcPr>
            <w:tcW w:w="9072" w:type="dxa"/>
            <w:shd w:val="clear" w:color="auto" w:fill="D9D9D9"/>
          </w:tcPr>
          <w:p w:rsidR="00AB3B70" w:rsidRPr="00D970DC" w:rsidRDefault="00AB3B70" w:rsidP="006B1581">
            <w:pPr>
              <w:keepNext/>
              <w:widowControl w:val="0"/>
              <w:spacing w:before="48"/>
              <w:jc w:val="center"/>
              <w:rPr>
                <w:sz w:val="16"/>
                <w:szCs w:val="16"/>
                <w:lang w:val="es-ES_tradnl"/>
              </w:rPr>
            </w:pPr>
          </w:p>
        </w:tc>
      </w:tr>
      <w:tr w:rsidR="00AB3B70" w:rsidRPr="00D970DC" w:rsidTr="00811C43">
        <w:tblPrEx>
          <w:tblCellMar>
            <w:top w:w="0" w:type="dxa"/>
            <w:bottom w:w="0" w:type="dxa"/>
          </w:tblCellMar>
        </w:tblPrEx>
        <w:trPr>
          <w:trHeight w:val="598"/>
        </w:trPr>
        <w:tc>
          <w:tcPr>
            <w:tcW w:w="567" w:type="dxa"/>
            <w:shd w:val="clear" w:color="auto" w:fill="FFFFFF"/>
            <w:vAlign w:val="center"/>
          </w:tcPr>
          <w:p w:rsidR="00AB3B70" w:rsidRPr="00D970DC" w:rsidRDefault="00AB3B70" w:rsidP="007132EE">
            <w:pPr>
              <w:pStyle w:val="Ttulo2"/>
              <w:keepNext/>
              <w:widowControl w:val="0"/>
              <w:tabs>
                <w:tab w:val="clear" w:pos="1133"/>
                <w:tab w:val="num" w:pos="1418"/>
              </w:tabs>
              <w:spacing w:before="48" w:after="0"/>
              <w:ind w:left="0" w:firstLine="0"/>
              <w:rPr>
                <w:color w:val="000000"/>
                <w:sz w:val="16"/>
                <w:szCs w:val="16"/>
                <w:lang w:val="es-ES_tradnl"/>
              </w:rPr>
            </w:pPr>
          </w:p>
        </w:tc>
        <w:tc>
          <w:tcPr>
            <w:tcW w:w="9072" w:type="dxa"/>
            <w:shd w:val="clear" w:color="auto" w:fill="FFFFFF"/>
            <w:vAlign w:val="center"/>
          </w:tcPr>
          <w:p w:rsidR="00AB3B70" w:rsidRDefault="00FC2BBA" w:rsidP="00FC2BBA">
            <w:pPr>
              <w:pStyle w:val="Ttulo2"/>
              <w:keepNext/>
              <w:widowControl w:val="0"/>
              <w:numPr>
                <w:ilvl w:val="0"/>
                <w:numId w:val="0"/>
              </w:numPr>
              <w:spacing w:before="48" w:after="0"/>
              <w:rPr>
                <w:szCs w:val="16"/>
                <w:lang w:val="es-ES"/>
              </w:rPr>
            </w:pPr>
            <w:r w:rsidRPr="00FC2BBA">
              <w:rPr>
                <w:lang w:val="es-ES"/>
              </w:rPr>
              <w:t>Se recomienda que sistema de sonar remolcado de remplazo considere cadena logística de repuestos y  mantenimiento</w:t>
            </w:r>
            <w:r>
              <w:rPr>
                <w:lang w:val="es-ES"/>
              </w:rPr>
              <w:t xml:space="preserve"> de segundo y tercer  nivel, que permita asegurar su operación y sostenimiento.</w:t>
            </w:r>
          </w:p>
        </w:tc>
      </w:tr>
      <w:tr w:rsidR="00AB3B70" w:rsidRPr="00D970DC" w:rsidTr="00811C43">
        <w:tblPrEx>
          <w:tblCellMar>
            <w:top w:w="0" w:type="dxa"/>
            <w:bottom w:w="0" w:type="dxa"/>
          </w:tblCellMar>
        </w:tblPrEx>
        <w:trPr>
          <w:trHeight w:val="598"/>
        </w:trPr>
        <w:tc>
          <w:tcPr>
            <w:tcW w:w="567" w:type="dxa"/>
            <w:shd w:val="clear" w:color="auto" w:fill="FFFFFF"/>
            <w:vAlign w:val="center"/>
          </w:tcPr>
          <w:p w:rsidR="00AB3B70" w:rsidRPr="00D970DC" w:rsidRDefault="00AB3B70" w:rsidP="007132EE">
            <w:pPr>
              <w:pStyle w:val="Ttulo2"/>
              <w:keepNext/>
              <w:widowControl w:val="0"/>
              <w:tabs>
                <w:tab w:val="clear" w:pos="1133"/>
                <w:tab w:val="num" w:pos="1418"/>
              </w:tabs>
              <w:spacing w:before="48" w:after="0"/>
              <w:ind w:left="0" w:firstLine="0"/>
              <w:rPr>
                <w:color w:val="000000"/>
                <w:sz w:val="16"/>
                <w:szCs w:val="16"/>
                <w:lang w:val="es-ES_tradnl"/>
              </w:rPr>
            </w:pPr>
          </w:p>
        </w:tc>
        <w:tc>
          <w:tcPr>
            <w:tcW w:w="9072" w:type="dxa"/>
            <w:shd w:val="clear" w:color="auto" w:fill="FFFFFF"/>
            <w:vAlign w:val="center"/>
          </w:tcPr>
          <w:p w:rsidR="00AB3B70" w:rsidRPr="00FC2BBA" w:rsidRDefault="00FC2BBA" w:rsidP="007132EE">
            <w:pPr>
              <w:keepNext/>
              <w:widowControl w:val="0"/>
              <w:spacing w:before="48"/>
              <w:rPr>
                <w:szCs w:val="16"/>
                <w:lang w:val="es-ES"/>
              </w:rPr>
            </w:pPr>
            <w:r w:rsidRPr="00FC2BBA">
              <w:rPr>
                <w:lang w:val="es-ES"/>
              </w:rPr>
              <w:t>Considerar capacitación de operación y mantenimiento al personal para asegurar sostenimiento durante la vida útil del sistema</w:t>
            </w:r>
            <w:r>
              <w:rPr>
                <w:lang w:val="es-ES"/>
              </w:rPr>
              <w:t xml:space="preserve"> y operación  explotando el máximo de capacidades.</w:t>
            </w:r>
          </w:p>
        </w:tc>
      </w:tr>
      <w:tr w:rsidR="00FC2BBA" w:rsidRPr="00D970DC" w:rsidTr="00811C43">
        <w:tblPrEx>
          <w:tblCellMar>
            <w:top w:w="0" w:type="dxa"/>
            <w:bottom w:w="0" w:type="dxa"/>
          </w:tblCellMar>
        </w:tblPrEx>
        <w:trPr>
          <w:trHeight w:val="598"/>
        </w:trPr>
        <w:tc>
          <w:tcPr>
            <w:tcW w:w="567" w:type="dxa"/>
            <w:shd w:val="clear" w:color="auto" w:fill="FFFFFF"/>
            <w:vAlign w:val="center"/>
          </w:tcPr>
          <w:p w:rsidR="00FC2BBA" w:rsidRPr="00D970DC" w:rsidRDefault="00FC2BBA" w:rsidP="007132EE">
            <w:pPr>
              <w:pStyle w:val="Ttulo2"/>
              <w:keepNext/>
              <w:widowControl w:val="0"/>
              <w:tabs>
                <w:tab w:val="clear" w:pos="1133"/>
                <w:tab w:val="num" w:pos="1418"/>
              </w:tabs>
              <w:spacing w:before="48" w:after="0"/>
              <w:ind w:left="0" w:firstLine="0"/>
              <w:rPr>
                <w:color w:val="000000"/>
                <w:sz w:val="16"/>
                <w:szCs w:val="16"/>
                <w:lang w:val="es-ES_tradnl"/>
              </w:rPr>
            </w:pPr>
          </w:p>
        </w:tc>
        <w:tc>
          <w:tcPr>
            <w:tcW w:w="9072" w:type="dxa"/>
            <w:shd w:val="clear" w:color="auto" w:fill="FFFFFF"/>
            <w:vAlign w:val="center"/>
          </w:tcPr>
          <w:p w:rsidR="00FC2BBA" w:rsidRPr="00FC2BBA" w:rsidRDefault="00FC2BBA" w:rsidP="007132EE">
            <w:pPr>
              <w:keepNext/>
              <w:widowControl w:val="0"/>
              <w:spacing w:before="48"/>
              <w:rPr>
                <w:lang w:val="es-ES"/>
              </w:rPr>
            </w:pPr>
            <w:r w:rsidRPr="00FC2BBA">
              <w:rPr>
                <w:lang w:val="es-ES"/>
              </w:rPr>
              <w:t>Considerar integración</w:t>
            </w:r>
            <w:r>
              <w:rPr>
                <w:lang w:val="es-ES"/>
              </w:rPr>
              <w:t xml:space="preserve">  con </w:t>
            </w:r>
            <w:r w:rsidRPr="00FC2BBA">
              <w:rPr>
                <w:lang w:val="es-ES"/>
              </w:rPr>
              <w:t>sistema de mando y control que permita operar en conjunto con el resto de capacidades de la unidad.</w:t>
            </w:r>
          </w:p>
        </w:tc>
      </w:tr>
    </w:tbl>
    <w:p w:rsidR="000E7D1C" w:rsidRDefault="000E7D1C" w:rsidP="000E7D1C">
      <w:pPr>
        <w:pStyle w:val="Ttulo1"/>
        <w:keepNext/>
        <w:widowControl w:val="0"/>
        <w:numPr>
          <w:ilvl w:val="0"/>
          <w:numId w:val="0"/>
        </w:numPr>
        <w:spacing w:before="48" w:after="0"/>
        <w:ind w:left="1"/>
        <w:rPr>
          <w:lang w:val="es-ES_tradnl"/>
        </w:rPr>
      </w:pPr>
    </w:p>
    <w:p w:rsidR="007132EE" w:rsidRPr="007132EE" w:rsidRDefault="007132EE" w:rsidP="007132EE">
      <w:pPr>
        <w:pStyle w:val="Ttulo2"/>
        <w:numPr>
          <w:ilvl w:val="0"/>
          <w:numId w:val="0"/>
        </w:numPr>
        <w:ind w:left="1133"/>
        <w:rPr>
          <w:lang w:val="es-ES_tradnl"/>
        </w:rPr>
      </w:pPr>
    </w:p>
    <w:p w:rsidR="009C72CC" w:rsidRDefault="003D2A5E" w:rsidP="006B1581">
      <w:pPr>
        <w:pStyle w:val="Ttulo1"/>
        <w:keepNext/>
        <w:widowControl w:val="0"/>
        <w:spacing w:before="48" w:after="0"/>
        <w:rPr>
          <w:lang w:val="es-ES_tradnl"/>
        </w:rPr>
      </w:pPr>
      <w:r>
        <w:rPr>
          <w:lang w:val="es-ES_tradnl"/>
        </w:rPr>
        <w:t>ANEXOS</w:t>
      </w:r>
      <w:r w:rsidR="009C72CC">
        <w:rPr>
          <w:lang w:val="es-ES_tradnl"/>
        </w:rPr>
        <w:t>:</w:t>
      </w:r>
    </w:p>
    <w:p w:rsidR="00034F16" w:rsidRPr="00034F16" w:rsidRDefault="00034F16" w:rsidP="00034F16">
      <w:pPr>
        <w:pStyle w:val="Ttulo2"/>
        <w:numPr>
          <w:ilvl w:val="0"/>
          <w:numId w:val="0"/>
        </w:numPr>
        <w:ind w:left="1133"/>
        <w:rPr>
          <w:lang w:val="es-ES_tradnl"/>
        </w:rPr>
      </w:pPr>
    </w:p>
    <w:tbl>
      <w:tblPr>
        <w:tblW w:w="9641" w:type="dxa"/>
        <w:tblInd w:w="7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tblPr>
      <w:tblGrid>
        <w:gridCol w:w="567"/>
        <w:gridCol w:w="9074"/>
      </w:tblGrid>
      <w:tr w:rsidR="009C72CC">
        <w:tblPrEx>
          <w:tblCellMar>
            <w:top w:w="0" w:type="dxa"/>
            <w:bottom w:w="0" w:type="dxa"/>
          </w:tblCellMar>
        </w:tblPrEx>
        <w:tc>
          <w:tcPr>
            <w:tcW w:w="567" w:type="dxa"/>
          </w:tcPr>
          <w:p w:rsidR="009C72CC" w:rsidRDefault="009C72CC" w:rsidP="006B1581">
            <w:pPr>
              <w:pStyle w:val="Ttulo2"/>
              <w:keepNext/>
              <w:widowControl w:val="0"/>
              <w:spacing w:before="48" w:after="0"/>
              <w:ind w:left="0" w:firstLine="0"/>
              <w:rPr>
                <w:sz w:val="16"/>
                <w:szCs w:val="16"/>
                <w:lang w:val="es-ES_tradnl"/>
              </w:rPr>
            </w:pPr>
          </w:p>
        </w:tc>
        <w:tc>
          <w:tcPr>
            <w:tcW w:w="9074" w:type="dxa"/>
          </w:tcPr>
          <w:p w:rsidR="000F71D1" w:rsidRDefault="0032798A" w:rsidP="00361846">
            <w:pPr>
              <w:keepNext/>
              <w:widowControl w:val="0"/>
              <w:spacing w:before="48"/>
              <w:rPr>
                <w:sz w:val="16"/>
                <w:szCs w:val="16"/>
                <w:lang w:val="es-ES_tradnl"/>
              </w:rPr>
            </w:pPr>
            <w:r w:rsidRPr="00361846">
              <w:rPr>
                <w:lang w:val="es-CL"/>
              </w:rPr>
              <w:t xml:space="preserve"> “No hay”.</w:t>
            </w:r>
          </w:p>
        </w:tc>
      </w:tr>
    </w:tbl>
    <w:p w:rsidR="009C72CC" w:rsidRDefault="009C72CC" w:rsidP="006B1581">
      <w:pPr>
        <w:pStyle w:val="Ttulo1"/>
        <w:keepNext/>
        <w:widowControl w:val="0"/>
        <w:numPr>
          <w:ilvl w:val="0"/>
          <w:numId w:val="0"/>
        </w:numPr>
        <w:spacing w:before="48" w:after="0"/>
        <w:ind w:left="1"/>
        <w:jc w:val="both"/>
        <w:rPr>
          <w:lang w:val="es-ES_tradnl"/>
        </w:rPr>
      </w:pPr>
    </w:p>
    <w:sectPr w:rsidR="009C72CC" w:rsidSect="00AC4A22">
      <w:headerReference w:type="default" r:id="rId7"/>
      <w:footerReference w:type="default" r:id="rId8"/>
      <w:pgSz w:w="12240" w:h="15840" w:code="1"/>
      <w:pgMar w:top="1418" w:right="1134" w:bottom="1702" w:left="1134" w:header="992" w:footer="1102"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FC2" w:rsidRDefault="00087FC2">
      <w:r>
        <w:separator/>
      </w:r>
    </w:p>
  </w:endnote>
  <w:endnote w:type="continuationSeparator" w:id="0">
    <w:p w:rsidR="00087FC2" w:rsidRDefault="00087F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530"/>
    </w:tblGrid>
    <w:tr w:rsidR="009C72CC">
      <w:tblPrEx>
        <w:tblCellMar>
          <w:top w:w="0" w:type="dxa"/>
          <w:bottom w:w="0" w:type="dxa"/>
        </w:tblCellMar>
      </w:tblPrEx>
      <w:tc>
        <w:tcPr>
          <w:tcW w:w="10530" w:type="dxa"/>
          <w:tcBorders>
            <w:left w:val="nil"/>
            <w:right w:val="nil"/>
          </w:tcBorders>
        </w:tcPr>
        <w:p w:rsidR="009C72CC" w:rsidRDefault="009C72CC">
          <w:pPr>
            <w:jc w:val="center"/>
            <w:rPr>
              <w:sz w:val="16"/>
              <w:lang w:val="es-ES"/>
            </w:rPr>
          </w:pPr>
          <w:r>
            <w:rPr>
              <w:sz w:val="16"/>
              <w:lang w:val="es-ES"/>
            </w:rPr>
            <w:t>Este documento contiene información del propietario, no deberá ser copiada, revelada a otro ni usada en cualquier materia sin la autorización escrita de la Armada de Chile</w:t>
          </w:r>
        </w:p>
      </w:tc>
    </w:tr>
  </w:tbl>
  <w:p w:rsidR="009C72CC" w:rsidRDefault="009C72CC">
    <w:pPr>
      <w:pStyle w:val="Piedepgina"/>
      <w:rPr>
        <w:sz w:val="12"/>
        <w:lang w:val="es-ES"/>
      </w:rPr>
    </w:pPr>
  </w:p>
  <w:p w:rsidR="009C72CC" w:rsidRDefault="009C72CC">
    <w:pPr>
      <w:pStyle w:val="Piedepgina"/>
      <w:rPr>
        <w:lang w:val="es-E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FC2" w:rsidRDefault="00087FC2">
      <w:r>
        <w:separator/>
      </w:r>
    </w:p>
  </w:footnote>
  <w:footnote w:type="continuationSeparator" w:id="0">
    <w:p w:rsidR="00087FC2" w:rsidRDefault="00087F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48" w:type="dxa"/>
      <w:tblInd w:w="70" w:type="dxa"/>
      <w:tblBorders>
        <w:top w:val="single" w:sz="4" w:space="0" w:color="auto"/>
        <w:bottom w:val="single" w:sz="4" w:space="0" w:color="auto"/>
        <w:insideH w:val="single" w:sz="4" w:space="0" w:color="auto"/>
      </w:tblBorders>
      <w:tblLayout w:type="fixed"/>
      <w:tblCellMar>
        <w:left w:w="70" w:type="dxa"/>
        <w:right w:w="70" w:type="dxa"/>
      </w:tblCellMar>
      <w:tblLook w:val="01E0"/>
    </w:tblPr>
    <w:tblGrid>
      <w:gridCol w:w="2835"/>
      <w:gridCol w:w="5529"/>
      <w:gridCol w:w="1984"/>
    </w:tblGrid>
    <w:tr w:rsidR="009C72CC" w:rsidTr="007132EE">
      <w:tblPrEx>
        <w:tblCellMar>
          <w:top w:w="0" w:type="dxa"/>
          <w:bottom w:w="0" w:type="dxa"/>
        </w:tblCellMar>
      </w:tblPrEx>
      <w:trPr>
        <w:cantSplit/>
        <w:trHeight w:val="805"/>
      </w:trPr>
      <w:tc>
        <w:tcPr>
          <w:tcW w:w="2835" w:type="dxa"/>
          <w:vAlign w:val="center"/>
        </w:tcPr>
        <w:p w:rsidR="009C72CC" w:rsidRPr="007132EE" w:rsidRDefault="009C72CC" w:rsidP="007132EE">
          <w:pPr>
            <w:tabs>
              <w:tab w:val="left" w:pos="1714"/>
            </w:tabs>
            <w:spacing w:before="20"/>
            <w:jc w:val="center"/>
            <w:rPr>
              <w:b/>
              <w:sz w:val="14"/>
              <w:lang w:val="es-CL"/>
            </w:rPr>
          </w:pPr>
          <w:r w:rsidRPr="007132EE">
            <w:rPr>
              <w:b/>
              <w:sz w:val="14"/>
              <w:lang w:val="es-CL"/>
            </w:rPr>
            <w:t>ARMADA DE CHILE</w:t>
          </w:r>
        </w:p>
        <w:p w:rsidR="007132EE" w:rsidRPr="007132EE" w:rsidRDefault="007132EE" w:rsidP="007132EE">
          <w:pPr>
            <w:tabs>
              <w:tab w:val="left" w:pos="1714"/>
            </w:tabs>
            <w:spacing w:before="20"/>
            <w:jc w:val="center"/>
            <w:rPr>
              <w:b/>
              <w:sz w:val="14"/>
              <w:lang w:val="es-CL"/>
            </w:rPr>
          </w:pPr>
          <w:r w:rsidRPr="007132EE">
            <w:rPr>
              <w:b/>
              <w:sz w:val="14"/>
              <w:lang w:val="es-CL"/>
            </w:rPr>
            <w:t>Comandancia en Jefe de la Escuadra</w:t>
          </w:r>
        </w:p>
        <w:p w:rsidR="009C72CC" w:rsidRPr="00D67932" w:rsidRDefault="007132EE" w:rsidP="007132EE">
          <w:pPr>
            <w:tabs>
              <w:tab w:val="left" w:pos="1359"/>
              <w:tab w:val="left" w:pos="1714"/>
            </w:tabs>
            <w:spacing w:before="20"/>
            <w:jc w:val="center"/>
            <w:rPr>
              <w:b/>
              <w:sz w:val="22"/>
              <w:szCs w:val="22"/>
              <w:lang w:val="es-CL"/>
            </w:rPr>
          </w:pPr>
          <w:r w:rsidRPr="007132EE">
            <w:rPr>
              <w:b/>
              <w:sz w:val="16"/>
              <w:szCs w:val="22"/>
              <w:lang w:val="es-CL"/>
            </w:rPr>
            <w:t xml:space="preserve">FF.15 “ALMIRANTE </w:t>
          </w:r>
          <w:r w:rsidR="00E60AB4" w:rsidRPr="007132EE">
            <w:rPr>
              <w:b/>
              <w:sz w:val="16"/>
              <w:szCs w:val="22"/>
              <w:lang w:val="es-CL"/>
            </w:rPr>
            <w:t>BLANCO</w:t>
          </w:r>
          <w:r w:rsidRPr="007132EE">
            <w:rPr>
              <w:b/>
              <w:sz w:val="16"/>
              <w:szCs w:val="22"/>
              <w:lang w:val="es-CL"/>
            </w:rPr>
            <w:t>”</w:t>
          </w:r>
        </w:p>
      </w:tc>
      <w:tc>
        <w:tcPr>
          <w:tcW w:w="5529" w:type="dxa"/>
          <w:vAlign w:val="center"/>
        </w:tcPr>
        <w:p w:rsidR="009C72CC" w:rsidRDefault="006C33E5" w:rsidP="007132EE">
          <w:pPr>
            <w:tabs>
              <w:tab w:val="center" w:pos="2198"/>
            </w:tabs>
            <w:jc w:val="center"/>
            <w:rPr>
              <w:b/>
              <w:sz w:val="18"/>
            </w:rPr>
          </w:pPr>
          <w:r>
            <w:rPr>
              <w:b/>
              <w:sz w:val="22"/>
            </w:rPr>
            <w:t>OPINION TECNICA BL</w:t>
          </w:r>
        </w:p>
      </w:tc>
      <w:tc>
        <w:tcPr>
          <w:tcW w:w="1984" w:type="dxa"/>
          <w:vAlign w:val="center"/>
        </w:tcPr>
        <w:p w:rsidR="009C72CC" w:rsidRDefault="009C72CC" w:rsidP="007132EE">
          <w:pPr>
            <w:spacing w:before="20"/>
            <w:rPr>
              <w:sz w:val="18"/>
              <w:lang w:val="es-ES"/>
            </w:rPr>
          </w:pPr>
          <w:r>
            <w:rPr>
              <w:sz w:val="18"/>
              <w:lang w:val="es-ES"/>
            </w:rPr>
            <w:t xml:space="preserve">Fecha :  </w:t>
          </w:r>
          <w:r w:rsidR="00FC2BBA">
            <w:rPr>
              <w:sz w:val="18"/>
              <w:lang w:val="es-ES"/>
            </w:rPr>
            <w:t>01</w:t>
          </w:r>
          <w:r w:rsidR="00A270A0">
            <w:rPr>
              <w:sz w:val="18"/>
              <w:lang w:val="es-ES"/>
            </w:rPr>
            <w:t>.</w:t>
          </w:r>
          <w:r w:rsidR="00FC2BBA">
            <w:rPr>
              <w:sz w:val="18"/>
              <w:lang w:val="es-ES"/>
            </w:rPr>
            <w:t>Jun</w:t>
          </w:r>
          <w:r w:rsidR="00A270A0">
            <w:rPr>
              <w:sz w:val="18"/>
              <w:lang w:val="es-ES"/>
            </w:rPr>
            <w:t>.</w:t>
          </w:r>
          <w:r w:rsidR="000861D9">
            <w:rPr>
              <w:sz w:val="18"/>
              <w:lang w:val="es-ES"/>
            </w:rPr>
            <w:t>2023</w:t>
          </w:r>
          <w:r>
            <w:rPr>
              <w:sz w:val="18"/>
              <w:lang w:val="es-ES"/>
            </w:rPr>
            <w:t xml:space="preserve"> </w:t>
          </w:r>
        </w:p>
        <w:p w:rsidR="009C72CC" w:rsidRDefault="009C72CC" w:rsidP="007132EE">
          <w:pPr>
            <w:spacing w:before="20"/>
            <w:rPr>
              <w:b/>
              <w:lang w:val="es-ES"/>
            </w:rPr>
          </w:pPr>
          <w:r>
            <w:rPr>
              <w:sz w:val="18"/>
              <w:lang w:val="es-ES"/>
            </w:rPr>
            <w:t>Página</w:t>
          </w:r>
          <w:r>
            <w:rPr>
              <w:rStyle w:val="Nmerodepgina"/>
              <w:sz w:val="18"/>
              <w:lang w:val="es-ES"/>
            </w:rPr>
            <w:t xml:space="preserve">:   </w:t>
          </w:r>
          <w:r>
            <w:rPr>
              <w:rStyle w:val="Nmerodepgina"/>
              <w:sz w:val="18"/>
            </w:rPr>
            <w:fldChar w:fldCharType="begin"/>
          </w:r>
          <w:r>
            <w:rPr>
              <w:rStyle w:val="Nmerodepgina"/>
              <w:sz w:val="18"/>
              <w:lang w:val="es-ES"/>
            </w:rPr>
            <w:instrText xml:space="preserve"> PAGE </w:instrText>
          </w:r>
          <w:r>
            <w:rPr>
              <w:rStyle w:val="Nmerodepgina"/>
              <w:sz w:val="18"/>
            </w:rPr>
            <w:fldChar w:fldCharType="separate"/>
          </w:r>
          <w:r w:rsidR="00FC2BBA">
            <w:rPr>
              <w:rStyle w:val="Nmerodepgina"/>
              <w:noProof/>
              <w:sz w:val="18"/>
              <w:lang w:val="es-ES"/>
            </w:rPr>
            <w:t>1</w:t>
          </w:r>
          <w:r>
            <w:rPr>
              <w:rStyle w:val="Nmerodepgina"/>
              <w:sz w:val="18"/>
            </w:rPr>
            <w:fldChar w:fldCharType="end"/>
          </w:r>
          <w:r>
            <w:rPr>
              <w:rStyle w:val="Nmerodepgina"/>
              <w:sz w:val="18"/>
              <w:lang w:val="es-ES"/>
            </w:rPr>
            <w:t xml:space="preserve"> de </w:t>
          </w:r>
          <w:r>
            <w:rPr>
              <w:rStyle w:val="Nmerodepgina"/>
              <w:sz w:val="18"/>
            </w:rPr>
            <w:fldChar w:fldCharType="begin"/>
          </w:r>
          <w:r>
            <w:rPr>
              <w:rStyle w:val="Nmerodepgina"/>
              <w:sz w:val="18"/>
              <w:lang w:val="es-ES"/>
            </w:rPr>
            <w:instrText xml:space="preserve"> NUMPAGES </w:instrText>
          </w:r>
          <w:r>
            <w:rPr>
              <w:rStyle w:val="Nmerodepgina"/>
              <w:sz w:val="18"/>
            </w:rPr>
            <w:fldChar w:fldCharType="separate"/>
          </w:r>
          <w:r w:rsidR="00FC2BBA">
            <w:rPr>
              <w:rStyle w:val="Nmerodepgina"/>
              <w:noProof/>
              <w:sz w:val="18"/>
              <w:lang w:val="es-ES"/>
            </w:rPr>
            <w:t>1</w:t>
          </w:r>
          <w:r>
            <w:rPr>
              <w:rStyle w:val="Nmerodepgina"/>
              <w:sz w:val="18"/>
            </w:rPr>
            <w:fldChar w:fldCharType="end"/>
          </w:r>
        </w:p>
      </w:tc>
    </w:tr>
    <w:tr w:rsidR="009C72CC" w:rsidTr="00210110">
      <w:tblPrEx>
        <w:tblCellMar>
          <w:top w:w="0" w:type="dxa"/>
          <w:bottom w:w="0" w:type="dxa"/>
        </w:tblCellMar>
      </w:tblPrEx>
      <w:trPr>
        <w:cantSplit/>
      </w:trPr>
      <w:tc>
        <w:tcPr>
          <w:tcW w:w="10348" w:type="dxa"/>
          <w:gridSpan w:val="3"/>
        </w:tcPr>
        <w:p w:rsidR="009C72CC" w:rsidRDefault="00FC2BBA" w:rsidP="00E60AB4">
          <w:pPr>
            <w:jc w:val="center"/>
            <w:rPr>
              <w:b/>
              <w:lang w:val="es-ES"/>
            </w:rPr>
          </w:pPr>
          <w:r>
            <w:rPr>
              <w:b/>
              <w:lang w:val="es-ES"/>
            </w:rPr>
            <w:t xml:space="preserve">           </w:t>
          </w:r>
          <w:r w:rsidR="006C33E5">
            <w:rPr>
              <w:b/>
              <w:lang w:val="es-ES"/>
            </w:rPr>
            <w:t>SS.AA – SENSORES A/S</w:t>
          </w:r>
        </w:p>
      </w:tc>
    </w:tr>
  </w:tbl>
  <w:p w:rsidR="009C72CC" w:rsidRDefault="009C72CC" w:rsidP="006C33E5">
    <w:pPr>
      <w:pStyle w:val="Encabezado"/>
      <w:jc w:val="center"/>
      <w:rPr>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CD2EDDF4"/>
    <w:lvl w:ilvl="0">
      <w:start w:val="1"/>
      <w:numFmt w:val="decimal"/>
      <w:pStyle w:val="Ttulo1"/>
      <w:lvlText w:val="%1."/>
      <w:lvlJc w:val="left"/>
      <w:pPr>
        <w:tabs>
          <w:tab w:val="num" w:pos="0"/>
        </w:tabs>
        <w:ind w:left="709" w:hanging="708"/>
      </w:pPr>
    </w:lvl>
    <w:lvl w:ilvl="1">
      <w:start w:val="1"/>
      <w:numFmt w:val="decimal"/>
      <w:pStyle w:val="Ttulo2"/>
      <w:lvlText w:val="%1.%2."/>
      <w:lvlJc w:val="left"/>
      <w:pPr>
        <w:tabs>
          <w:tab w:val="num" w:pos="1133"/>
        </w:tabs>
        <w:ind w:left="1133" w:hanging="708"/>
      </w:pPr>
      <w:rPr>
        <w:position w:val="0"/>
        <w:sz w:val="16"/>
        <w:szCs w:val="16"/>
      </w:rPr>
    </w:lvl>
    <w:lvl w:ilvl="2">
      <w:start w:val="1"/>
      <w:numFmt w:val="decimal"/>
      <w:pStyle w:val="Ttulo3"/>
      <w:lvlText w:val="%1.%2.%3."/>
      <w:lvlJc w:val="left"/>
      <w:pPr>
        <w:tabs>
          <w:tab w:val="num" w:pos="0"/>
        </w:tabs>
        <w:ind w:left="2127" w:hanging="708"/>
      </w:pPr>
    </w:lvl>
    <w:lvl w:ilvl="3">
      <w:start w:val="1"/>
      <w:numFmt w:val="decimal"/>
      <w:pStyle w:val="Ttulo4"/>
      <w:lvlText w:val="%1.%2.%3.%4."/>
      <w:lvlJc w:val="left"/>
      <w:pPr>
        <w:tabs>
          <w:tab w:val="num" w:pos="0"/>
        </w:tabs>
        <w:ind w:left="2835" w:hanging="708"/>
      </w:pPr>
    </w:lvl>
    <w:lvl w:ilvl="4">
      <w:start w:val="1"/>
      <w:numFmt w:val="decimal"/>
      <w:pStyle w:val="Ttulo5"/>
      <w:lvlText w:val="%1.%2.%3.%4.%5."/>
      <w:lvlJc w:val="left"/>
      <w:pPr>
        <w:tabs>
          <w:tab w:val="num" w:pos="0"/>
        </w:tabs>
        <w:ind w:left="3540" w:hanging="708"/>
      </w:pPr>
    </w:lvl>
    <w:lvl w:ilvl="5">
      <w:start w:val="1"/>
      <w:numFmt w:val="decimal"/>
      <w:pStyle w:val="Ttulo6"/>
      <w:lvlText w:val="%1.%2.%3.%4.%5.%6."/>
      <w:lvlJc w:val="left"/>
      <w:pPr>
        <w:tabs>
          <w:tab w:val="num" w:pos="0"/>
        </w:tabs>
        <w:ind w:left="4248" w:hanging="708"/>
      </w:pPr>
    </w:lvl>
    <w:lvl w:ilvl="6">
      <w:start w:val="1"/>
      <w:numFmt w:val="decimal"/>
      <w:pStyle w:val="Ttulo7"/>
      <w:lvlText w:val="%1.%2.%3.%4.%5.%6.%7."/>
      <w:lvlJc w:val="left"/>
      <w:pPr>
        <w:tabs>
          <w:tab w:val="num" w:pos="0"/>
        </w:tabs>
        <w:ind w:left="4956" w:hanging="708"/>
      </w:pPr>
    </w:lvl>
    <w:lvl w:ilvl="7">
      <w:start w:val="1"/>
      <w:numFmt w:val="decimal"/>
      <w:pStyle w:val="Ttulo8"/>
      <w:lvlText w:val="%1.%2.%3.%4.%5.%6.%7.%8."/>
      <w:lvlJc w:val="left"/>
      <w:pPr>
        <w:tabs>
          <w:tab w:val="num" w:pos="0"/>
        </w:tabs>
        <w:ind w:left="5664" w:hanging="708"/>
      </w:pPr>
    </w:lvl>
    <w:lvl w:ilvl="8">
      <w:start w:val="1"/>
      <w:numFmt w:val="decimal"/>
      <w:pStyle w:val="Ttulo9"/>
      <w:lvlText w:val="%1.%2.%3.%4.%5.%6.%7.%8.%9."/>
      <w:lvlJc w:val="left"/>
      <w:pPr>
        <w:tabs>
          <w:tab w:val="num" w:pos="0"/>
        </w:tabs>
        <w:ind w:left="6372" w:hanging="708"/>
      </w:pPr>
    </w:lvl>
  </w:abstractNum>
  <w:abstractNum w:abstractNumId="1">
    <w:nsid w:val="087771A4"/>
    <w:multiLevelType w:val="multilevel"/>
    <w:tmpl w:val="8DE88644"/>
    <w:lvl w:ilvl="0">
      <w:start w:val="1"/>
      <w:numFmt w:val="decimal"/>
      <w:lvlText w:val="%1."/>
      <w:lvlJc w:val="left"/>
      <w:pPr>
        <w:tabs>
          <w:tab w:val="num" w:pos="0"/>
        </w:tabs>
        <w:ind w:left="709" w:hanging="708"/>
      </w:pPr>
    </w:lvl>
    <w:lvl w:ilvl="1">
      <w:start w:val="1"/>
      <w:numFmt w:val="decimal"/>
      <w:lvlText w:val="%1.%2."/>
      <w:lvlJc w:val="left"/>
      <w:pPr>
        <w:tabs>
          <w:tab w:val="num" w:pos="1418"/>
        </w:tabs>
        <w:ind w:left="1418" w:hanging="708"/>
      </w:pPr>
      <w:rPr>
        <w:position w:val="0"/>
      </w:rPr>
    </w:lvl>
    <w:lvl w:ilvl="2">
      <w:start w:val="1"/>
      <w:numFmt w:val="decimal"/>
      <w:lvlText w:val="%1.%2.%3."/>
      <w:lvlJc w:val="left"/>
      <w:pPr>
        <w:tabs>
          <w:tab w:val="num" w:pos="0"/>
        </w:tabs>
        <w:ind w:left="2127" w:hanging="708"/>
      </w:pPr>
    </w:lvl>
    <w:lvl w:ilvl="3">
      <w:start w:val="1"/>
      <w:numFmt w:val="decimal"/>
      <w:lvlText w:val="%1.%2.%3.%4."/>
      <w:lvlJc w:val="left"/>
      <w:pPr>
        <w:tabs>
          <w:tab w:val="num" w:pos="0"/>
        </w:tabs>
        <w:ind w:left="2835" w:hanging="708"/>
      </w:pPr>
    </w:lvl>
    <w:lvl w:ilvl="4">
      <w:start w:val="1"/>
      <w:numFmt w:val="decimal"/>
      <w:lvlText w:val="%1.%2.%3.%4.%5."/>
      <w:lvlJc w:val="left"/>
      <w:pPr>
        <w:tabs>
          <w:tab w:val="num" w:pos="0"/>
        </w:tabs>
        <w:ind w:left="3540" w:hanging="708"/>
      </w:pPr>
    </w:lvl>
    <w:lvl w:ilvl="5">
      <w:start w:val="1"/>
      <w:numFmt w:val="decimal"/>
      <w:lvlText w:val="%1.%2.%3.%4.%5.%6."/>
      <w:lvlJc w:val="left"/>
      <w:pPr>
        <w:tabs>
          <w:tab w:val="num" w:pos="0"/>
        </w:tabs>
        <w:ind w:left="4248" w:hanging="708"/>
      </w:pPr>
    </w:lvl>
    <w:lvl w:ilvl="6">
      <w:start w:val="1"/>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
      <w:numFmt w:val="decimal"/>
      <w:lvlText w:val="%1.%2.%3.%4.%5.%6.%7.%8.%9."/>
      <w:lvlJc w:val="left"/>
      <w:pPr>
        <w:tabs>
          <w:tab w:val="num" w:pos="0"/>
        </w:tabs>
        <w:ind w:left="6372" w:hanging="708"/>
      </w:pPr>
    </w:lvl>
  </w:abstractNum>
  <w:abstractNum w:abstractNumId="2">
    <w:nsid w:val="1D092B97"/>
    <w:multiLevelType w:val="multilevel"/>
    <w:tmpl w:val="E38C386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20896984"/>
    <w:multiLevelType w:val="hybridMultilevel"/>
    <w:tmpl w:val="85A484B2"/>
    <w:lvl w:ilvl="0" w:tplc="4718B0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21D7097"/>
    <w:multiLevelType w:val="hybridMultilevel"/>
    <w:tmpl w:val="576E7AF0"/>
    <w:lvl w:ilvl="0" w:tplc="340A0017">
      <w:start w:val="1"/>
      <w:numFmt w:val="lowerLetter"/>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5">
    <w:nsid w:val="29AF46A5"/>
    <w:multiLevelType w:val="multilevel"/>
    <w:tmpl w:val="8DE88644"/>
    <w:lvl w:ilvl="0">
      <w:start w:val="1"/>
      <w:numFmt w:val="decimal"/>
      <w:lvlText w:val="%1."/>
      <w:lvlJc w:val="left"/>
      <w:pPr>
        <w:tabs>
          <w:tab w:val="num" w:pos="0"/>
        </w:tabs>
        <w:ind w:left="709" w:hanging="708"/>
      </w:pPr>
    </w:lvl>
    <w:lvl w:ilvl="1">
      <w:start w:val="1"/>
      <w:numFmt w:val="decimal"/>
      <w:lvlText w:val="%1.%2."/>
      <w:lvlJc w:val="left"/>
      <w:pPr>
        <w:tabs>
          <w:tab w:val="num" w:pos="1418"/>
        </w:tabs>
        <w:ind w:left="1418" w:hanging="708"/>
      </w:pPr>
      <w:rPr>
        <w:position w:val="0"/>
      </w:rPr>
    </w:lvl>
    <w:lvl w:ilvl="2">
      <w:start w:val="1"/>
      <w:numFmt w:val="decimal"/>
      <w:lvlText w:val="%1.%2.%3."/>
      <w:lvlJc w:val="left"/>
      <w:pPr>
        <w:tabs>
          <w:tab w:val="num" w:pos="0"/>
        </w:tabs>
        <w:ind w:left="2127" w:hanging="708"/>
      </w:pPr>
    </w:lvl>
    <w:lvl w:ilvl="3">
      <w:start w:val="1"/>
      <w:numFmt w:val="decimal"/>
      <w:lvlText w:val="%1.%2.%3.%4."/>
      <w:lvlJc w:val="left"/>
      <w:pPr>
        <w:tabs>
          <w:tab w:val="num" w:pos="0"/>
        </w:tabs>
        <w:ind w:left="2835" w:hanging="708"/>
      </w:pPr>
    </w:lvl>
    <w:lvl w:ilvl="4">
      <w:start w:val="1"/>
      <w:numFmt w:val="decimal"/>
      <w:lvlText w:val="%1.%2.%3.%4.%5."/>
      <w:lvlJc w:val="left"/>
      <w:pPr>
        <w:tabs>
          <w:tab w:val="num" w:pos="0"/>
        </w:tabs>
        <w:ind w:left="3540" w:hanging="708"/>
      </w:pPr>
    </w:lvl>
    <w:lvl w:ilvl="5">
      <w:start w:val="1"/>
      <w:numFmt w:val="decimal"/>
      <w:lvlText w:val="%1.%2.%3.%4.%5.%6."/>
      <w:lvlJc w:val="left"/>
      <w:pPr>
        <w:tabs>
          <w:tab w:val="num" w:pos="0"/>
        </w:tabs>
        <w:ind w:left="4248" w:hanging="708"/>
      </w:pPr>
    </w:lvl>
    <w:lvl w:ilvl="6">
      <w:start w:val="1"/>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
      <w:numFmt w:val="decimal"/>
      <w:lvlText w:val="%1.%2.%3.%4.%5.%6.%7.%8.%9."/>
      <w:lvlJc w:val="left"/>
      <w:pPr>
        <w:tabs>
          <w:tab w:val="num" w:pos="0"/>
        </w:tabs>
        <w:ind w:left="6372" w:hanging="708"/>
      </w:pPr>
    </w:lvl>
  </w:abstractNum>
  <w:abstractNum w:abstractNumId="6">
    <w:nsid w:val="2D567D68"/>
    <w:multiLevelType w:val="multilevel"/>
    <w:tmpl w:val="8DE88644"/>
    <w:lvl w:ilvl="0">
      <w:start w:val="1"/>
      <w:numFmt w:val="decimal"/>
      <w:lvlText w:val="%1."/>
      <w:lvlJc w:val="left"/>
      <w:pPr>
        <w:tabs>
          <w:tab w:val="num" w:pos="0"/>
        </w:tabs>
        <w:ind w:left="709" w:hanging="708"/>
      </w:pPr>
    </w:lvl>
    <w:lvl w:ilvl="1">
      <w:start w:val="1"/>
      <w:numFmt w:val="decimal"/>
      <w:lvlText w:val="%1.%2."/>
      <w:lvlJc w:val="left"/>
      <w:pPr>
        <w:tabs>
          <w:tab w:val="num" w:pos="1418"/>
        </w:tabs>
        <w:ind w:left="1418" w:hanging="708"/>
      </w:pPr>
      <w:rPr>
        <w:position w:val="0"/>
      </w:rPr>
    </w:lvl>
    <w:lvl w:ilvl="2">
      <w:start w:val="1"/>
      <w:numFmt w:val="decimal"/>
      <w:lvlText w:val="%1.%2.%3."/>
      <w:lvlJc w:val="left"/>
      <w:pPr>
        <w:tabs>
          <w:tab w:val="num" w:pos="0"/>
        </w:tabs>
        <w:ind w:left="2127" w:hanging="708"/>
      </w:pPr>
    </w:lvl>
    <w:lvl w:ilvl="3">
      <w:start w:val="1"/>
      <w:numFmt w:val="decimal"/>
      <w:lvlText w:val="%1.%2.%3.%4."/>
      <w:lvlJc w:val="left"/>
      <w:pPr>
        <w:tabs>
          <w:tab w:val="num" w:pos="0"/>
        </w:tabs>
        <w:ind w:left="2835" w:hanging="708"/>
      </w:pPr>
    </w:lvl>
    <w:lvl w:ilvl="4">
      <w:start w:val="1"/>
      <w:numFmt w:val="decimal"/>
      <w:lvlText w:val="%1.%2.%3.%4.%5."/>
      <w:lvlJc w:val="left"/>
      <w:pPr>
        <w:tabs>
          <w:tab w:val="num" w:pos="0"/>
        </w:tabs>
        <w:ind w:left="3540" w:hanging="708"/>
      </w:pPr>
    </w:lvl>
    <w:lvl w:ilvl="5">
      <w:start w:val="1"/>
      <w:numFmt w:val="decimal"/>
      <w:lvlText w:val="%1.%2.%3.%4.%5.%6."/>
      <w:lvlJc w:val="left"/>
      <w:pPr>
        <w:tabs>
          <w:tab w:val="num" w:pos="0"/>
        </w:tabs>
        <w:ind w:left="4248" w:hanging="708"/>
      </w:pPr>
    </w:lvl>
    <w:lvl w:ilvl="6">
      <w:start w:val="1"/>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
      <w:numFmt w:val="decimal"/>
      <w:lvlText w:val="%1.%2.%3.%4.%5.%6.%7.%8.%9."/>
      <w:lvlJc w:val="left"/>
      <w:pPr>
        <w:tabs>
          <w:tab w:val="num" w:pos="0"/>
        </w:tabs>
        <w:ind w:left="6372" w:hanging="708"/>
      </w:pPr>
    </w:lvl>
  </w:abstractNum>
  <w:abstractNum w:abstractNumId="7">
    <w:nsid w:val="31263AF4"/>
    <w:multiLevelType w:val="hybridMultilevel"/>
    <w:tmpl w:val="DB9A5A92"/>
    <w:lvl w:ilvl="0" w:tplc="340A0017">
      <w:start w:val="1"/>
      <w:numFmt w:val="lowerLetter"/>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8">
    <w:nsid w:val="33C96A60"/>
    <w:multiLevelType w:val="hybridMultilevel"/>
    <w:tmpl w:val="3ECEE644"/>
    <w:lvl w:ilvl="0" w:tplc="3530F9D6">
      <w:start w:val="1"/>
      <w:numFmt w:val="decimal"/>
      <w:lvlText w:val="%1)"/>
      <w:lvlJc w:val="left"/>
      <w:pPr>
        <w:ind w:left="715" w:hanging="360"/>
      </w:pPr>
      <w:rPr>
        <w:rFonts w:hint="default"/>
      </w:rPr>
    </w:lvl>
    <w:lvl w:ilvl="1" w:tplc="0C0A0019" w:tentative="1">
      <w:start w:val="1"/>
      <w:numFmt w:val="lowerLetter"/>
      <w:lvlText w:val="%2."/>
      <w:lvlJc w:val="left"/>
      <w:pPr>
        <w:ind w:left="1435" w:hanging="360"/>
      </w:pPr>
    </w:lvl>
    <w:lvl w:ilvl="2" w:tplc="0C0A001B" w:tentative="1">
      <w:start w:val="1"/>
      <w:numFmt w:val="lowerRoman"/>
      <w:lvlText w:val="%3."/>
      <w:lvlJc w:val="right"/>
      <w:pPr>
        <w:ind w:left="2155" w:hanging="180"/>
      </w:pPr>
    </w:lvl>
    <w:lvl w:ilvl="3" w:tplc="0C0A000F" w:tentative="1">
      <w:start w:val="1"/>
      <w:numFmt w:val="decimal"/>
      <w:lvlText w:val="%4."/>
      <w:lvlJc w:val="left"/>
      <w:pPr>
        <w:ind w:left="2875" w:hanging="360"/>
      </w:pPr>
    </w:lvl>
    <w:lvl w:ilvl="4" w:tplc="0C0A0019" w:tentative="1">
      <w:start w:val="1"/>
      <w:numFmt w:val="lowerLetter"/>
      <w:lvlText w:val="%5."/>
      <w:lvlJc w:val="left"/>
      <w:pPr>
        <w:ind w:left="3595" w:hanging="360"/>
      </w:pPr>
    </w:lvl>
    <w:lvl w:ilvl="5" w:tplc="0C0A001B" w:tentative="1">
      <w:start w:val="1"/>
      <w:numFmt w:val="lowerRoman"/>
      <w:lvlText w:val="%6."/>
      <w:lvlJc w:val="right"/>
      <w:pPr>
        <w:ind w:left="4315" w:hanging="180"/>
      </w:pPr>
    </w:lvl>
    <w:lvl w:ilvl="6" w:tplc="0C0A000F" w:tentative="1">
      <w:start w:val="1"/>
      <w:numFmt w:val="decimal"/>
      <w:lvlText w:val="%7."/>
      <w:lvlJc w:val="left"/>
      <w:pPr>
        <w:ind w:left="5035" w:hanging="360"/>
      </w:pPr>
    </w:lvl>
    <w:lvl w:ilvl="7" w:tplc="0C0A0019" w:tentative="1">
      <w:start w:val="1"/>
      <w:numFmt w:val="lowerLetter"/>
      <w:lvlText w:val="%8."/>
      <w:lvlJc w:val="left"/>
      <w:pPr>
        <w:ind w:left="5755" w:hanging="360"/>
      </w:pPr>
    </w:lvl>
    <w:lvl w:ilvl="8" w:tplc="0C0A001B" w:tentative="1">
      <w:start w:val="1"/>
      <w:numFmt w:val="lowerRoman"/>
      <w:lvlText w:val="%9."/>
      <w:lvlJc w:val="right"/>
      <w:pPr>
        <w:ind w:left="6475" w:hanging="180"/>
      </w:pPr>
    </w:lvl>
  </w:abstractNum>
  <w:abstractNum w:abstractNumId="9">
    <w:nsid w:val="3A5E5C5A"/>
    <w:multiLevelType w:val="hybridMultilevel"/>
    <w:tmpl w:val="876CC0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B074C2F"/>
    <w:multiLevelType w:val="hybridMultilevel"/>
    <w:tmpl w:val="EDD811E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42F911BB"/>
    <w:multiLevelType w:val="hybridMultilevel"/>
    <w:tmpl w:val="DB9A5A92"/>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44E25DEB"/>
    <w:multiLevelType w:val="multilevel"/>
    <w:tmpl w:val="8DE88644"/>
    <w:lvl w:ilvl="0">
      <w:start w:val="1"/>
      <w:numFmt w:val="decimal"/>
      <w:lvlText w:val="%1."/>
      <w:lvlJc w:val="left"/>
      <w:pPr>
        <w:tabs>
          <w:tab w:val="num" w:pos="0"/>
        </w:tabs>
        <w:ind w:left="709" w:hanging="708"/>
      </w:pPr>
    </w:lvl>
    <w:lvl w:ilvl="1">
      <w:start w:val="1"/>
      <w:numFmt w:val="decimal"/>
      <w:lvlText w:val="%1.%2."/>
      <w:lvlJc w:val="left"/>
      <w:pPr>
        <w:tabs>
          <w:tab w:val="num" w:pos="1418"/>
        </w:tabs>
        <w:ind w:left="1418" w:hanging="708"/>
      </w:pPr>
      <w:rPr>
        <w:position w:val="0"/>
      </w:rPr>
    </w:lvl>
    <w:lvl w:ilvl="2">
      <w:start w:val="1"/>
      <w:numFmt w:val="decimal"/>
      <w:lvlText w:val="%1.%2.%3."/>
      <w:lvlJc w:val="left"/>
      <w:pPr>
        <w:tabs>
          <w:tab w:val="num" w:pos="0"/>
        </w:tabs>
        <w:ind w:left="2127" w:hanging="708"/>
      </w:pPr>
    </w:lvl>
    <w:lvl w:ilvl="3">
      <w:start w:val="1"/>
      <w:numFmt w:val="decimal"/>
      <w:lvlText w:val="%1.%2.%3.%4."/>
      <w:lvlJc w:val="left"/>
      <w:pPr>
        <w:tabs>
          <w:tab w:val="num" w:pos="0"/>
        </w:tabs>
        <w:ind w:left="2835" w:hanging="708"/>
      </w:pPr>
    </w:lvl>
    <w:lvl w:ilvl="4">
      <w:start w:val="1"/>
      <w:numFmt w:val="decimal"/>
      <w:lvlText w:val="%1.%2.%3.%4.%5."/>
      <w:lvlJc w:val="left"/>
      <w:pPr>
        <w:tabs>
          <w:tab w:val="num" w:pos="0"/>
        </w:tabs>
        <w:ind w:left="3540" w:hanging="708"/>
      </w:pPr>
    </w:lvl>
    <w:lvl w:ilvl="5">
      <w:start w:val="1"/>
      <w:numFmt w:val="decimal"/>
      <w:lvlText w:val="%1.%2.%3.%4.%5.%6."/>
      <w:lvlJc w:val="left"/>
      <w:pPr>
        <w:tabs>
          <w:tab w:val="num" w:pos="0"/>
        </w:tabs>
        <w:ind w:left="4248" w:hanging="708"/>
      </w:pPr>
    </w:lvl>
    <w:lvl w:ilvl="6">
      <w:start w:val="1"/>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
      <w:numFmt w:val="decimal"/>
      <w:lvlText w:val="%1.%2.%3.%4.%5.%6.%7.%8.%9."/>
      <w:lvlJc w:val="left"/>
      <w:pPr>
        <w:tabs>
          <w:tab w:val="num" w:pos="0"/>
        </w:tabs>
        <w:ind w:left="6372" w:hanging="708"/>
      </w:pPr>
    </w:lvl>
  </w:abstractNum>
  <w:abstractNum w:abstractNumId="13">
    <w:nsid w:val="4B611314"/>
    <w:multiLevelType w:val="hybridMultilevel"/>
    <w:tmpl w:val="26C26AD8"/>
    <w:lvl w:ilvl="0" w:tplc="0C0A0011">
      <w:start w:val="1"/>
      <w:numFmt w:val="decimal"/>
      <w:lvlText w:val="%1)"/>
      <w:lvlJc w:val="left"/>
      <w:pPr>
        <w:ind w:left="715" w:hanging="360"/>
      </w:pPr>
    </w:lvl>
    <w:lvl w:ilvl="1" w:tplc="0C0A0019" w:tentative="1">
      <w:start w:val="1"/>
      <w:numFmt w:val="lowerLetter"/>
      <w:lvlText w:val="%2."/>
      <w:lvlJc w:val="left"/>
      <w:pPr>
        <w:ind w:left="1435" w:hanging="360"/>
      </w:pPr>
    </w:lvl>
    <w:lvl w:ilvl="2" w:tplc="0C0A001B" w:tentative="1">
      <w:start w:val="1"/>
      <w:numFmt w:val="lowerRoman"/>
      <w:lvlText w:val="%3."/>
      <w:lvlJc w:val="right"/>
      <w:pPr>
        <w:ind w:left="2155" w:hanging="180"/>
      </w:pPr>
    </w:lvl>
    <w:lvl w:ilvl="3" w:tplc="0C0A000F" w:tentative="1">
      <w:start w:val="1"/>
      <w:numFmt w:val="decimal"/>
      <w:lvlText w:val="%4."/>
      <w:lvlJc w:val="left"/>
      <w:pPr>
        <w:ind w:left="2875" w:hanging="360"/>
      </w:pPr>
    </w:lvl>
    <w:lvl w:ilvl="4" w:tplc="0C0A0019" w:tentative="1">
      <w:start w:val="1"/>
      <w:numFmt w:val="lowerLetter"/>
      <w:lvlText w:val="%5."/>
      <w:lvlJc w:val="left"/>
      <w:pPr>
        <w:ind w:left="3595" w:hanging="360"/>
      </w:pPr>
    </w:lvl>
    <w:lvl w:ilvl="5" w:tplc="0C0A001B" w:tentative="1">
      <w:start w:val="1"/>
      <w:numFmt w:val="lowerRoman"/>
      <w:lvlText w:val="%6."/>
      <w:lvlJc w:val="right"/>
      <w:pPr>
        <w:ind w:left="4315" w:hanging="180"/>
      </w:pPr>
    </w:lvl>
    <w:lvl w:ilvl="6" w:tplc="0C0A000F" w:tentative="1">
      <w:start w:val="1"/>
      <w:numFmt w:val="decimal"/>
      <w:lvlText w:val="%7."/>
      <w:lvlJc w:val="left"/>
      <w:pPr>
        <w:ind w:left="5035" w:hanging="360"/>
      </w:pPr>
    </w:lvl>
    <w:lvl w:ilvl="7" w:tplc="0C0A0019" w:tentative="1">
      <w:start w:val="1"/>
      <w:numFmt w:val="lowerLetter"/>
      <w:lvlText w:val="%8."/>
      <w:lvlJc w:val="left"/>
      <w:pPr>
        <w:ind w:left="5755" w:hanging="360"/>
      </w:pPr>
    </w:lvl>
    <w:lvl w:ilvl="8" w:tplc="0C0A001B" w:tentative="1">
      <w:start w:val="1"/>
      <w:numFmt w:val="lowerRoman"/>
      <w:lvlText w:val="%9."/>
      <w:lvlJc w:val="right"/>
      <w:pPr>
        <w:ind w:left="6475" w:hanging="180"/>
      </w:pPr>
    </w:lvl>
  </w:abstractNum>
  <w:abstractNum w:abstractNumId="14">
    <w:nsid w:val="53D8414B"/>
    <w:multiLevelType w:val="hybridMultilevel"/>
    <w:tmpl w:val="120A7940"/>
    <w:lvl w:ilvl="0" w:tplc="0C0A000F">
      <w:start w:val="1"/>
      <w:numFmt w:val="decimal"/>
      <w:lvlText w:val="%1."/>
      <w:lvlJc w:val="left"/>
      <w:pPr>
        <w:tabs>
          <w:tab w:val="num" w:pos="720"/>
        </w:tabs>
        <w:ind w:left="720" w:hanging="360"/>
      </w:pPr>
    </w:lvl>
    <w:lvl w:ilvl="1" w:tplc="0C0A001B">
      <w:start w:val="1"/>
      <w:numFmt w:val="lowerRoman"/>
      <w:lvlText w:val="%2."/>
      <w:lvlJc w:val="right"/>
      <w:pPr>
        <w:tabs>
          <w:tab w:val="num" w:pos="1260"/>
        </w:tabs>
        <w:ind w:left="1260" w:hanging="180"/>
      </w:pPr>
    </w:lvl>
    <w:lvl w:ilvl="2" w:tplc="1546A396">
      <w:start w:val="4"/>
      <w:numFmt w:val="decimal"/>
      <w:lvlText w:val="%3."/>
      <w:lvlJc w:val="left"/>
      <w:pPr>
        <w:tabs>
          <w:tab w:val="num" w:pos="720"/>
        </w:tabs>
        <w:ind w:left="720" w:hanging="360"/>
      </w:pPr>
      <w:rPr>
        <w:rFonts w:hint="default"/>
      </w:rPr>
    </w:lvl>
    <w:lvl w:ilvl="3" w:tplc="0C0A000D">
      <w:start w:val="1"/>
      <w:numFmt w:val="bullet"/>
      <w:lvlText w:val=""/>
      <w:lvlJc w:val="left"/>
      <w:pPr>
        <w:tabs>
          <w:tab w:val="num" w:pos="2880"/>
        </w:tabs>
        <w:ind w:left="2880" w:hanging="360"/>
      </w:pPr>
      <w:rPr>
        <w:rFonts w:ascii="Wingdings" w:hAnsi="Wingdings" w:hint="default"/>
      </w:rPr>
    </w:lvl>
    <w:lvl w:ilvl="4" w:tplc="1546A396">
      <w:start w:val="4"/>
      <w:numFmt w:val="decimal"/>
      <w:lvlText w:val="%5."/>
      <w:lvlJc w:val="left"/>
      <w:pPr>
        <w:tabs>
          <w:tab w:val="num" w:pos="3600"/>
        </w:tabs>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54811304"/>
    <w:multiLevelType w:val="hybridMultilevel"/>
    <w:tmpl w:val="CD1AFA7A"/>
    <w:lvl w:ilvl="0" w:tplc="3170DCBC">
      <w:start w:val="1"/>
      <w:numFmt w:val="decimal"/>
      <w:lvlText w:val="%1)"/>
      <w:lvlJc w:val="left"/>
      <w:pPr>
        <w:ind w:left="1215" w:hanging="360"/>
      </w:pPr>
      <w:rPr>
        <w:rFonts w:hint="default"/>
      </w:rPr>
    </w:lvl>
    <w:lvl w:ilvl="1" w:tplc="0C0A0019" w:tentative="1">
      <w:start w:val="1"/>
      <w:numFmt w:val="lowerLetter"/>
      <w:lvlText w:val="%2."/>
      <w:lvlJc w:val="left"/>
      <w:pPr>
        <w:ind w:left="1935" w:hanging="360"/>
      </w:pPr>
    </w:lvl>
    <w:lvl w:ilvl="2" w:tplc="0C0A001B" w:tentative="1">
      <w:start w:val="1"/>
      <w:numFmt w:val="lowerRoman"/>
      <w:lvlText w:val="%3."/>
      <w:lvlJc w:val="right"/>
      <w:pPr>
        <w:ind w:left="2655" w:hanging="180"/>
      </w:pPr>
    </w:lvl>
    <w:lvl w:ilvl="3" w:tplc="0C0A000F" w:tentative="1">
      <w:start w:val="1"/>
      <w:numFmt w:val="decimal"/>
      <w:lvlText w:val="%4."/>
      <w:lvlJc w:val="left"/>
      <w:pPr>
        <w:ind w:left="3375" w:hanging="360"/>
      </w:pPr>
    </w:lvl>
    <w:lvl w:ilvl="4" w:tplc="0C0A0019" w:tentative="1">
      <w:start w:val="1"/>
      <w:numFmt w:val="lowerLetter"/>
      <w:lvlText w:val="%5."/>
      <w:lvlJc w:val="left"/>
      <w:pPr>
        <w:ind w:left="4095" w:hanging="360"/>
      </w:pPr>
    </w:lvl>
    <w:lvl w:ilvl="5" w:tplc="0C0A001B" w:tentative="1">
      <w:start w:val="1"/>
      <w:numFmt w:val="lowerRoman"/>
      <w:lvlText w:val="%6."/>
      <w:lvlJc w:val="right"/>
      <w:pPr>
        <w:ind w:left="4815" w:hanging="180"/>
      </w:pPr>
    </w:lvl>
    <w:lvl w:ilvl="6" w:tplc="0C0A000F" w:tentative="1">
      <w:start w:val="1"/>
      <w:numFmt w:val="decimal"/>
      <w:lvlText w:val="%7."/>
      <w:lvlJc w:val="left"/>
      <w:pPr>
        <w:ind w:left="5535" w:hanging="360"/>
      </w:pPr>
    </w:lvl>
    <w:lvl w:ilvl="7" w:tplc="0C0A0019" w:tentative="1">
      <w:start w:val="1"/>
      <w:numFmt w:val="lowerLetter"/>
      <w:lvlText w:val="%8."/>
      <w:lvlJc w:val="left"/>
      <w:pPr>
        <w:ind w:left="6255" w:hanging="360"/>
      </w:pPr>
    </w:lvl>
    <w:lvl w:ilvl="8" w:tplc="0C0A001B" w:tentative="1">
      <w:start w:val="1"/>
      <w:numFmt w:val="lowerRoman"/>
      <w:lvlText w:val="%9."/>
      <w:lvlJc w:val="right"/>
      <w:pPr>
        <w:ind w:left="6975" w:hanging="180"/>
      </w:pPr>
    </w:lvl>
  </w:abstractNum>
  <w:abstractNum w:abstractNumId="16">
    <w:nsid w:val="5B312CA2"/>
    <w:multiLevelType w:val="hybridMultilevel"/>
    <w:tmpl w:val="DB9A5A92"/>
    <w:lvl w:ilvl="0" w:tplc="340A0017">
      <w:start w:val="1"/>
      <w:numFmt w:val="lowerLetter"/>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7">
    <w:nsid w:val="5C503110"/>
    <w:multiLevelType w:val="hybridMultilevel"/>
    <w:tmpl w:val="C71C314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nsid w:val="5C7F4642"/>
    <w:multiLevelType w:val="hybridMultilevel"/>
    <w:tmpl w:val="DB9A5A92"/>
    <w:lvl w:ilvl="0" w:tplc="340A0017">
      <w:start w:val="1"/>
      <w:numFmt w:val="lowerLetter"/>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9">
    <w:nsid w:val="5DE26AF0"/>
    <w:multiLevelType w:val="hybridMultilevel"/>
    <w:tmpl w:val="734EFEF0"/>
    <w:lvl w:ilvl="0" w:tplc="340A0001">
      <w:start w:val="1"/>
      <w:numFmt w:val="bullet"/>
      <w:lvlText w:val=""/>
      <w:lvlJc w:val="left"/>
      <w:pPr>
        <w:ind w:left="1429" w:hanging="360"/>
      </w:pPr>
      <w:rPr>
        <w:rFonts w:ascii="Symbol" w:hAnsi="Symbol" w:hint="default"/>
      </w:rPr>
    </w:lvl>
    <w:lvl w:ilvl="1" w:tplc="340A0003" w:tentative="1">
      <w:start w:val="1"/>
      <w:numFmt w:val="bullet"/>
      <w:lvlText w:val="o"/>
      <w:lvlJc w:val="left"/>
      <w:pPr>
        <w:ind w:left="2149" w:hanging="360"/>
      </w:pPr>
      <w:rPr>
        <w:rFonts w:ascii="Courier New" w:hAnsi="Courier New" w:cs="Courier New" w:hint="default"/>
      </w:rPr>
    </w:lvl>
    <w:lvl w:ilvl="2" w:tplc="340A0005" w:tentative="1">
      <w:start w:val="1"/>
      <w:numFmt w:val="bullet"/>
      <w:lvlText w:val=""/>
      <w:lvlJc w:val="left"/>
      <w:pPr>
        <w:ind w:left="2869" w:hanging="360"/>
      </w:pPr>
      <w:rPr>
        <w:rFonts w:ascii="Wingdings" w:hAnsi="Wingdings" w:hint="default"/>
      </w:rPr>
    </w:lvl>
    <w:lvl w:ilvl="3" w:tplc="340A0001" w:tentative="1">
      <w:start w:val="1"/>
      <w:numFmt w:val="bullet"/>
      <w:lvlText w:val=""/>
      <w:lvlJc w:val="left"/>
      <w:pPr>
        <w:ind w:left="3589" w:hanging="360"/>
      </w:pPr>
      <w:rPr>
        <w:rFonts w:ascii="Symbol" w:hAnsi="Symbol" w:hint="default"/>
      </w:rPr>
    </w:lvl>
    <w:lvl w:ilvl="4" w:tplc="340A0003" w:tentative="1">
      <w:start w:val="1"/>
      <w:numFmt w:val="bullet"/>
      <w:lvlText w:val="o"/>
      <w:lvlJc w:val="left"/>
      <w:pPr>
        <w:ind w:left="4309" w:hanging="360"/>
      </w:pPr>
      <w:rPr>
        <w:rFonts w:ascii="Courier New" w:hAnsi="Courier New" w:cs="Courier New" w:hint="default"/>
      </w:rPr>
    </w:lvl>
    <w:lvl w:ilvl="5" w:tplc="340A0005" w:tentative="1">
      <w:start w:val="1"/>
      <w:numFmt w:val="bullet"/>
      <w:lvlText w:val=""/>
      <w:lvlJc w:val="left"/>
      <w:pPr>
        <w:ind w:left="5029" w:hanging="360"/>
      </w:pPr>
      <w:rPr>
        <w:rFonts w:ascii="Wingdings" w:hAnsi="Wingdings" w:hint="default"/>
      </w:rPr>
    </w:lvl>
    <w:lvl w:ilvl="6" w:tplc="340A0001" w:tentative="1">
      <w:start w:val="1"/>
      <w:numFmt w:val="bullet"/>
      <w:lvlText w:val=""/>
      <w:lvlJc w:val="left"/>
      <w:pPr>
        <w:ind w:left="5749" w:hanging="360"/>
      </w:pPr>
      <w:rPr>
        <w:rFonts w:ascii="Symbol" w:hAnsi="Symbol" w:hint="default"/>
      </w:rPr>
    </w:lvl>
    <w:lvl w:ilvl="7" w:tplc="340A0003" w:tentative="1">
      <w:start w:val="1"/>
      <w:numFmt w:val="bullet"/>
      <w:lvlText w:val="o"/>
      <w:lvlJc w:val="left"/>
      <w:pPr>
        <w:ind w:left="6469" w:hanging="360"/>
      </w:pPr>
      <w:rPr>
        <w:rFonts w:ascii="Courier New" w:hAnsi="Courier New" w:cs="Courier New" w:hint="default"/>
      </w:rPr>
    </w:lvl>
    <w:lvl w:ilvl="8" w:tplc="340A0005" w:tentative="1">
      <w:start w:val="1"/>
      <w:numFmt w:val="bullet"/>
      <w:lvlText w:val=""/>
      <w:lvlJc w:val="left"/>
      <w:pPr>
        <w:ind w:left="7189" w:hanging="360"/>
      </w:pPr>
      <w:rPr>
        <w:rFonts w:ascii="Wingdings" w:hAnsi="Wingdings" w:hint="default"/>
      </w:rPr>
    </w:lvl>
  </w:abstractNum>
  <w:abstractNum w:abstractNumId="20">
    <w:nsid w:val="61B80D88"/>
    <w:multiLevelType w:val="multilevel"/>
    <w:tmpl w:val="8DE88644"/>
    <w:lvl w:ilvl="0">
      <w:start w:val="1"/>
      <w:numFmt w:val="decimal"/>
      <w:lvlText w:val="%1."/>
      <w:lvlJc w:val="left"/>
      <w:pPr>
        <w:tabs>
          <w:tab w:val="num" w:pos="0"/>
        </w:tabs>
        <w:ind w:left="709" w:hanging="708"/>
      </w:pPr>
    </w:lvl>
    <w:lvl w:ilvl="1">
      <w:start w:val="1"/>
      <w:numFmt w:val="decimal"/>
      <w:lvlText w:val="%1.%2."/>
      <w:lvlJc w:val="left"/>
      <w:pPr>
        <w:tabs>
          <w:tab w:val="num" w:pos="1418"/>
        </w:tabs>
        <w:ind w:left="1418" w:hanging="708"/>
      </w:pPr>
      <w:rPr>
        <w:position w:val="0"/>
      </w:rPr>
    </w:lvl>
    <w:lvl w:ilvl="2">
      <w:start w:val="1"/>
      <w:numFmt w:val="decimal"/>
      <w:lvlText w:val="%1.%2.%3."/>
      <w:lvlJc w:val="left"/>
      <w:pPr>
        <w:tabs>
          <w:tab w:val="num" w:pos="0"/>
        </w:tabs>
        <w:ind w:left="2127" w:hanging="708"/>
      </w:pPr>
    </w:lvl>
    <w:lvl w:ilvl="3">
      <w:start w:val="1"/>
      <w:numFmt w:val="decimal"/>
      <w:lvlText w:val="%1.%2.%3.%4."/>
      <w:lvlJc w:val="left"/>
      <w:pPr>
        <w:tabs>
          <w:tab w:val="num" w:pos="0"/>
        </w:tabs>
        <w:ind w:left="2835" w:hanging="708"/>
      </w:pPr>
    </w:lvl>
    <w:lvl w:ilvl="4">
      <w:start w:val="1"/>
      <w:numFmt w:val="decimal"/>
      <w:lvlText w:val="%1.%2.%3.%4.%5."/>
      <w:lvlJc w:val="left"/>
      <w:pPr>
        <w:tabs>
          <w:tab w:val="num" w:pos="0"/>
        </w:tabs>
        <w:ind w:left="3540" w:hanging="708"/>
      </w:pPr>
    </w:lvl>
    <w:lvl w:ilvl="5">
      <w:start w:val="1"/>
      <w:numFmt w:val="decimal"/>
      <w:lvlText w:val="%1.%2.%3.%4.%5.%6."/>
      <w:lvlJc w:val="left"/>
      <w:pPr>
        <w:tabs>
          <w:tab w:val="num" w:pos="0"/>
        </w:tabs>
        <w:ind w:left="4248" w:hanging="708"/>
      </w:pPr>
    </w:lvl>
    <w:lvl w:ilvl="6">
      <w:start w:val="1"/>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
      <w:numFmt w:val="decimal"/>
      <w:lvlText w:val="%1.%2.%3.%4.%5.%6.%7.%8.%9."/>
      <w:lvlJc w:val="left"/>
      <w:pPr>
        <w:tabs>
          <w:tab w:val="num" w:pos="0"/>
        </w:tabs>
        <w:ind w:left="6372" w:hanging="708"/>
      </w:pPr>
    </w:lvl>
  </w:abstractNum>
  <w:abstractNum w:abstractNumId="21">
    <w:nsid w:val="6FA7249A"/>
    <w:multiLevelType w:val="hybridMultilevel"/>
    <w:tmpl w:val="E38C386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4E66077"/>
    <w:multiLevelType w:val="hybridMultilevel"/>
    <w:tmpl w:val="249839A6"/>
    <w:lvl w:ilvl="0" w:tplc="3530F9D6">
      <w:start w:val="1"/>
      <w:numFmt w:val="decimal"/>
      <w:lvlText w:val="%1)"/>
      <w:lvlJc w:val="left"/>
      <w:pPr>
        <w:ind w:left="1854" w:hanging="360"/>
      </w:pPr>
      <w:rPr>
        <w:rFonts w:hint="default"/>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3">
    <w:nsid w:val="77C93698"/>
    <w:multiLevelType w:val="hybridMultilevel"/>
    <w:tmpl w:val="249839A6"/>
    <w:lvl w:ilvl="0" w:tplc="3530F9D6">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4">
    <w:nsid w:val="7B3F65D4"/>
    <w:multiLevelType w:val="hybridMultilevel"/>
    <w:tmpl w:val="A2147D3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C68735F"/>
    <w:multiLevelType w:val="multilevel"/>
    <w:tmpl w:val="CD2EDDF4"/>
    <w:lvl w:ilvl="0">
      <w:start w:val="1"/>
      <w:numFmt w:val="decimal"/>
      <w:lvlText w:val="%1."/>
      <w:lvlJc w:val="left"/>
      <w:pPr>
        <w:tabs>
          <w:tab w:val="num" w:pos="0"/>
        </w:tabs>
        <w:ind w:left="709" w:hanging="708"/>
      </w:pPr>
    </w:lvl>
    <w:lvl w:ilvl="1">
      <w:start w:val="1"/>
      <w:numFmt w:val="decimal"/>
      <w:lvlText w:val="%1.%2."/>
      <w:lvlJc w:val="left"/>
      <w:pPr>
        <w:tabs>
          <w:tab w:val="num" w:pos="1133"/>
        </w:tabs>
        <w:ind w:left="1133" w:hanging="708"/>
      </w:pPr>
      <w:rPr>
        <w:position w:val="0"/>
        <w:sz w:val="16"/>
        <w:szCs w:val="16"/>
      </w:rPr>
    </w:lvl>
    <w:lvl w:ilvl="2">
      <w:start w:val="1"/>
      <w:numFmt w:val="decimal"/>
      <w:lvlText w:val="%1.%2.%3."/>
      <w:lvlJc w:val="left"/>
      <w:pPr>
        <w:tabs>
          <w:tab w:val="num" w:pos="0"/>
        </w:tabs>
        <w:ind w:left="2127" w:hanging="708"/>
      </w:pPr>
    </w:lvl>
    <w:lvl w:ilvl="3">
      <w:start w:val="1"/>
      <w:numFmt w:val="decimal"/>
      <w:lvlText w:val="%1.%2.%3.%4."/>
      <w:lvlJc w:val="left"/>
      <w:pPr>
        <w:tabs>
          <w:tab w:val="num" w:pos="0"/>
        </w:tabs>
        <w:ind w:left="2835" w:hanging="708"/>
      </w:pPr>
    </w:lvl>
    <w:lvl w:ilvl="4">
      <w:start w:val="1"/>
      <w:numFmt w:val="decimal"/>
      <w:lvlText w:val="%1.%2.%3.%4.%5."/>
      <w:lvlJc w:val="left"/>
      <w:pPr>
        <w:tabs>
          <w:tab w:val="num" w:pos="0"/>
        </w:tabs>
        <w:ind w:left="3540" w:hanging="708"/>
      </w:pPr>
    </w:lvl>
    <w:lvl w:ilvl="5">
      <w:start w:val="1"/>
      <w:numFmt w:val="decimal"/>
      <w:lvlText w:val="%1.%2.%3.%4.%5.%6."/>
      <w:lvlJc w:val="left"/>
      <w:pPr>
        <w:tabs>
          <w:tab w:val="num" w:pos="0"/>
        </w:tabs>
        <w:ind w:left="4248" w:hanging="708"/>
      </w:pPr>
    </w:lvl>
    <w:lvl w:ilvl="6">
      <w:start w:val="1"/>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
      <w:numFmt w:val="decimal"/>
      <w:lvlText w:val="%1.%2.%3.%4.%5.%6.%7.%8.%9."/>
      <w:lvlJc w:val="left"/>
      <w:pPr>
        <w:tabs>
          <w:tab w:val="num" w:pos="0"/>
        </w:tabs>
        <w:ind w:left="6372" w:hanging="708"/>
      </w:pPr>
    </w:lvl>
  </w:abstractNum>
  <w:num w:numId="1">
    <w:abstractNumId w:val="0"/>
  </w:num>
  <w:num w:numId="2">
    <w:abstractNumId w:val="14"/>
  </w:num>
  <w:num w:numId="3">
    <w:abstractNumId w:val="5"/>
  </w:num>
  <w:num w:numId="4">
    <w:abstractNumId w:val="12"/>
  </w:num>
  <w:num w:numId="5">
    <w:abstractNumId w:val="1"/>
  </w:num>
  <w:num w:numId="6">
    <w:abstractNumId w:val="20"/>
  </w:num>
  <w:num w:numId="7">
    <w:abstractNumId w:val="6"/>
  </w:num>
  <w:num w:numId="8">
    <w:abstractNumId w:val="21"/>
  </w:num>
  <w:num w:numId="9">
    <w:abstractNumId w:val="2"/>
  </w:num>
  <w:num w:numId="10">
    <w:abstractNumId w:val="24"/>
  </w:num>
  <w:num w:numId="11">
    <w:abstractNumId w:val="10"/>
  </w:num>
  <w:num w:numId="12">
    <w:abstractNumId w:val="9"/>
  </w:num>
  <w:num w:numId="13">
    <w:abstractNumId w:val="25"/>
  </w:num>
  <w:num w:numId="14">
    <w:abstractNumId w:val="0"/>
  </w:num>
  <w:num w:numId="15">
    <w:abstractNumId w:val="8"/>
  </w:num>
  <w:num w:numId="16">
    <w:abstractNumId w:val="13"/>
  </w:num>
  <w:num w:numId="17">
    <w:abstractNumId w:val="23"/>
  </w:num>
  <w:num w:numId="18">
    <w:abstractNumId w:val="11"/>
  </w:num>
  <w:num w:numId="19">
    <w:abstractNumId w:val="19"/>
  </w:num>
  <w:num w:numId="20">
    <w:abstractNumId w:val="3"/>
  </w:num>
  <w:num w:numId="21">
    <w:abstractNumId w:val="16"/>
  </w:num>
  <w:num w:numId="22">
    <w:abstractNumId w:val="18"/>
  </w:num>
  <w:num w:numId="23">
    <w:abstractNumId w:val="7"/>
  </w:num>
  <w:num w:numId="24">
    <w:abstractNumId w:val="4"/>
  </w:num>
  <w:num w:numId="25">
    <w:abstractNumId w:val="22"/>
  </w:num>
  <w:num w:numId="26">
    <w:abstractNumId w:val="15"/>
  </w:num>
  <w:num w:numId="27">
    <w:abstractNumId w:val="17"/>
  </w:num>
  <w:num w:numId="2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embedSystemFonts/>
  <w:proofState w:spelling="clean" w:grammar="clean"/>
  <w:stylePaneFormatFilter w:val="3F01"/>
  <w:defaultTabStop w:val="709"/>
  <w:hyphenationZone w:val="425"/>
  <w:doNotHyphenateCap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BB16C1"/>
    <w:rsid w:val="0000376A"/>
    <w:rsid w:val="000061F6"/>
    <w:rsid w:val="0001601F"/>
    <w:rsid w:val="00034F16"/>
    <w:rsid w:val="00037E00"/>
    <w:rsid w:val="00041989"/>
    <w:rsid w:val="0004208D"/>
    <w:rsid w:val="00044698"/>
    <w:rsid w:val="0005556D"/>
    <w:rsid w:val="0007284B"/>
    <w:rsid w:val="000730C3"/>
    <w:rsid w:val="00074172"/>
    <w:rsid w:val="000861D9"/>
    <w:rsid w:val="00087FC2"/>
    <w:rsid w:val="000939CA"/>
    <w:rsid w:val="00097F7A"/>
    <w:rsid w:val="000A0946"/>
    <w:rsid w:val="000A4225"/>
    <w:rsid w:val="000B115D"/>
    <w:rsid w:val="000B591E"/>
    <w:rsid w:val="000C03EA"/>
    <w:rsid w:val="000D314D"/>
    <w:rsid w:val="000D325B"/>
    <w:rsid w:val="000D6742"/>
    <w:rsid w:val="000E72CF"/>
    <w:rsid w:val="000E7D1C"/>
    <w:rsid w:val="000F71D1"/>
    <w:rsid w:val="00100BE8"/>
    <w:rsid w:val="00111086"/>
    <w:rsid w:val="00136CA4"/>
    <w:rsid w:val="0015612E"/>
    <w:rsid w:val="00165CF2"/>
    <w:rsid w:val="00167EE6"/>
    <w:rsid w:val="0017735E"/>
    <w:rsid w:val="001775FE"/>
    <w:rsid w:val="00192C8D"/>
    <w:rsid w:val="001939B4"/>
    <w:rsid w:val="001A66FD"/>
    <w:rsid w:val="001B0DBA"/>
    <w:rsid w:val="001B1F2D"/>
    <w:rsid w:val="001E6C73"/>
    <w:rsid w:val="001F051D"/>
    <w:rsid w:val="001F7541"/>
    <w:rsid w:val="002002F6"/>
    <w:rsid w:val="00203A93"/>
    <w:rsid w:val="0020550C"/>
    <w:rsid w:val="00205C55"/>
    <w:rsid w:val="00210110"/>
    <w:rsid w:val="00217F87"/>
    <w:rsid w:val="00222074"/>
    <w:rsid w:val="0022468D"/>
    <w:rsid w:val="0022700B"/>
    <w:rsid w:val="00227661"/>
    <w:rsid w:val="00247485"/>
    <w:rsid w:val="00250D55"/>
    <w:rsid w:val="00255B67"/>
    <w:rsid w:val="00265788"/>
    <w:rsid w:val="002818B8"/>
    <w:rsid w:val="00284F6A"/>
    <w:rsid w:val="00296158"/>
    <w:rsid w:val="002969D8"/>
    <w:rsid w:val="002C6AEE"/>
    <w:rsid w:val="002C7B02"/>
    <w:rsid w:val="002D0F3C"/>
    <w:rsid w:val="002D1FCF"/>
    <w:rsid w:val="002D5566"/>
    <w:rsid w:val="002D7B94"/>
    <w:rsid w:val="002E13D8"/>
    <w:rsid w:val="002E1BF7"/>
    <w:rsid w:val="002E740A"/>
    <w:rsid w:val="002F3097"/>
    <w:rsid w:val="002F4BE6"/>
    <w:rsid w:val="0031129D"/>
    <w:rsid w:val="003134FD"/>
    <w:rsid w:val="0032798A"/>
    <w:rsid w:val="00332C3C"/>
    <w:rsid w:val="00334427"/>
    <w:rsid w:val="00336D1D"/>
    <w:rsid w:val="00343DF9"/>
    <w:rsid w:val="003463E9"/>
    <w:rsid w:val="0035583C"/>
    <w:rsid w:val="00360D53"/>
    <w:rsid w:val="00361846"/>
    <w:rsid w:val="003716E6"/>
    <w:rsid w:val="00386930"/>
    <w:rsid w:val="00387AB4"/>
    <w:rsid w:val="00392A71"/>
    <w:rsid w:val="00396DDB"/>
    <w:rsid w:val="003B3A85"/>
    <w:rsid w:val="003B5CF8"/>
    <w:rsid w:val="003C166D"/>
    <w:rsid w:val="003C1B56"/>
    <w:rsid w:val="003C5C8B"/>
    <w:rsid w:val="003D2A5E"/>
    <w:rsid w:val="003E0551"/>
    <w:rsid w:val="003E1D74"/>
    <w:rsid w:val="003E422C"/>
    <w:rsid w:val="00401D95"/>
    <w:rsid w:val="00403C1A"/>
    <w:rsid w:val="00425A32"/>
    <w:rsid w:val="00427329"/>
    <w:rsid w:val="004303AB"/>
    <w:rsid w:val="00432CBC"/>
    <w:rsid w:val="00434CD4"/>
    <w:rsid w:val="00435BB5"/>
    <w:rsid w:val="00443DA8"/>
    <w:rsid w:val="004535C3"/>
    <w:rsid w:val="00453F6D"/>
    <w:rsid w:val="00471049"/>
    <w:rsid w:val="00480FA0"/>
    <w:rsid w:val="00496695"/>
    <w:rsid w:val="004A4E7E"/>
    <w:rsid w:val="004A64D2"/>
    <w:rsid w:val="004A7A04"/>
    <w:rsid w:val="004E266F"/>
    <w:rsid w:val="004E3AD0"/>
    <w:rsid w:val="004F2E90"/>
    <w:rsid w:val="00502DA4"/>
    <w:rsid w:val="00504BE9"/>
    <w:rsid w:val="005111FD"/>
    <w:rsid w:val="0052632F"/>
    <w:rsid w:val="005312DD"/>
    <w:rsid w:val="00532D9D"/>
    <w:rsid w:val="00534518"/>
    <w:rsid w:val="005372AF"/>
    <w:rsid w:val="00543FEC"/>
    <w:rsid w:val="005457B9"/>
    <w:rsid w:val="00561AB8"/>
    <w:rsid w:val="005701E1"/>
    <w:rsid w:val="00575A1D"/>
    <w:rsid w:val="0058178F"/>
    <w:rsid w:val="0058442F"/>
    <w:rsid w:val="0059260F"/>
    <w:rsid w:val="005A591B"/>
    <w:rsid w:val="005C4A40"/>
    <w:rsid w:val="005D1D00"/>
    <w:rsid w:val="005D7549"/>
    <w:rsid w:val="005E2503"/>
    <w:rsid w:val="006015F8"/>
    <w:rsid w:val="00602E9F"/>
    <w:rsid w:val="0061275C"/>
    <w:rsid w:val="00623A67"/>
    <w:rsid w:val="006264C8"/>
    <w:rsid w:val="00645EA6"/>
    <w:rsid w:val="00646F60"/>
    <w:rsid w:val="00674ED4"/>
    <w:rsid w:val="00683D6E"/>
    <w:rsid w:val="0069726F"/>
    <w:rsid w:val="006A10A4"/>
    <w:rsid w:val="006A6073"/>
    <w:rsid w:val="006B1581"/>
    <w:rsid w:val="006B2900"/>
    <w:rsid w:val="006B3EB0"/>
    <w:rsid w:val="006C062F"/>
    <w:rsid w:val="006C33E5"/>
    <w:rsid w:val="006C7F4C"/>
    <w:rsid w:val="006E551F"/>
    <w:rsid w:val="0070735F"/>
    <w:rsid w:val="007122C5"/>
    <w:rsid w:val="007132EE"/>
    <w:rsid w:val="00713AFC"/>
    <w:rsid w:val="00714C27"/>
    <w:rsid w:val="00717BD8"/>
    <w:rsid w:val="0072562B"/>
    <w:rsid w:val="00725C15"/>
    <w:rsid w:val="00726F90"/>
    <w:rsid w:val="00735D46"/>
    <w:rsid w:val="0075146D"/>
    <w:rsid w:val="0075499A"/>
    <w:rsid w:val="00764638"/>
    <w:rsid w:val="00773828"/>
    <w:rsid w:val="00773E23"/>
    <w:rsid w:val="00775646"/>
    <w:rsid w:val="007B2D57"/>
    <w:rsid w:val="007B56AE"/>
    <w:rsid w:val="007B5D87"/>
    <w:rsid w:val="007B781D"/>
    <w:rsid w:val="007C4035"/>
    <w:rsid w:val="007C75ED"/>
    <w:rsid w:val="007D3A92"/>
    <w:rsid w:val="007D74F3"/>
    <w:rsid w:val="007D7C54"/>
    <w:rsid w:val="007E0364"/>
    <w:rsid w:val="007E2E4B"/>
    <w:rsid w:val="007F3623"/>
    <w:rsid w:val="007F57D6"/>
    <w:rsid w:val="007F6EAC"/>
    <w:rsid w:val="0080117A"/>
    <w:rsid w:val="00803EB5"/>
    <w:rsid w:val="00811C43"/>
    <w:rsid w:val="0082575B"/>
    <w:rsid w:val="0084346C"/>
    <w:rsid w:val="00847575"/>
    <w:rsid w:val="008815C5"/>
    <w:rsid w:val="008913F6"/>
    <w:rsid w:val="00897C7E"/>
    <w:rsid w:val="008A2457"/>
    <w:rsid w:val="008A4D7F"/>
    <w:rsid w:val="008C6BB5"/>
    <w:rsid w:val="008D4568"/>
    <w:rsid w:val="008D6CB0"/>
    <w:rsid w:val="008E248C"/>
    <w:rsid w:val="008E5937"/>
    <w:rsid w:val="008F719F"/>
    <w:rsid w:val="009009FF"/>
    <w:rsid w:val="00905318"/>
    <w:rsid w:val="0091513A"/>
    <w:rsid w:val="00916792"/>
    <w:rsid w:val="00937342"/>
    <w:rsid w:val="00941180"/>
    <w:rsid w:val="00941994"/>
    <w:rsid w:val="00945A30"/>
    <w:rsid w:val="009608A4"/>
    <w:rsid w:val="009621AF"/>
    <w:rsid w:val="009675CB"/>
    <w:rsid w:val="0097239B"/>
    <w:rsid w:val="0097775A"/>
    <w:rsid w:val="00996CE1"/>
    <w:rsid w:val="009A495A"/>
    <w:rsid w:val="009A5BE0"/>
    <w:rsid w:val="009C359E"/>
    <w:rsid w:val="009C72CC"/>
    <w:rsid w:val="009C78C6"/>
    <w:rsid w:val="009D075E"/>
    <w:rsid w:val="009D14CD"/>
    <w:rsid w:val="009D7C15"/>
    <w:rsid w:val="009E5509"/>
    <w:rsid w:val="009E7BB8"/>
    <w:rsid w:val="009F11A1"/>
    <w:rsid w:val="00A05DB0"/>
    <w:rsid w:val="00A228DF"/>
    <w:rsid w:val="00A270A0"/>
    <w:rsid w:val="00A46711"/>
    <w:rsid w:val="00A510B2"/>
    <w:rsid w:val="00A52D51"/>
    <w:rsid w:val="00A55B4F"/>
    <w:rsid w:val="00A560FC"/>
    <w:rsid w:val="00A57710"/>
    <w:rsid w:val="00A70A8C"/>
    <w:rsid w:val="00A82EAF"/>
    <w:rsid w:val="00A93ED4"/>
    <w:rsid w:val="00AA02E3"/>
    <w:rsid w:val="00AA1410"/>
    <w:rsid w:val="00AB1FF3"/>
    <w:rsid w:val="00AB2DD9"/>
    <w:rsid w:val="00AB3B70"/>
    <w:rsid w:val="00AB7514"/>
    <w:rsid w:val="00AB7F88"/>
    <w:rsid w:val="00AC2F82"/>
    <w:rsid w:val="00AC4A22"/>
    <w:rsid w:val="00AC5ED5"/>
    <w:rsid w:val="00AD2993"/>
    <w:rsid w:val="00AE497B"/>
    <w:rsid w:val="00AF217F"/>
    <w:rsid w:val="00AF3417"/>
    <w:rsid w:val="00AF3F8D"/>
    <w:rsid w:val="00B04BD1"/>
    <w:rsid w:val="00B06FF8"/>
    <w:rsid w:val="00B1719D"/>
    <w:rsid w:val="00B367DB"/>
    <w:rsid w:val="00B37809"/>
    <w:rsid w:val="00B513AC"/>
    <w:rsid w:val="00B55CD8"/>
    <w:rsid w:val="00B6790A"/>
    <w:rsid w:val="00B77E4F"/>
    <w:rsid w:val="00B81C8F"/>
    <w:rsid w:val="00B830BD"/>
    <w:rsid w:val="00BA1EE5"/>
    <w:rsid w:val="00BA608F"/>
    <w:rsid w:val="00BB16C1"/>
    <w:rsid w:val="00BB26F9"/>
    <w:rsid w:val="00BB4D97"/>
    <w:rsid w:val="00BB4F6B"/>
    <w:rsid w:val="00BC09C1"/>
    <w:rsid w:val="00BC48BD"/>
    <w:rsid w:val="00BC5597"/>
    <w:rsid w:val="00BE2B12"/>
    <w:rsid w:val="00BF4FDF"/>
    <w:rsid w:val="00C052A9"/>
    <w:rsid w:val="00C1375C"/>
    <w:rsid w:val="00C15629"/>
    <w:rsid w:val="00C210DA"/>
    <w:rsid w:val="00C2737B"/>
    <w:rsid w:val="00C327F4"/>
    <w:rsid w:val="00C45D0F"/>
    <w:rsid w:val="00C46174"/>
    <w:rsid w:val="00C46A89"/>
    <w:rsid w:val="00C46D4F"/>
    <w:rsid w:val="00C63CEB"/>
    <w:rsid w:val="00C727B2"/>
    <w:rsid w:val="00C74F8C"/>
    <w:rsid w:val="00C87F79"/>
    <w:rsid w:val="00C93B36"/>
    <w:rsid w:val="00C9423C"/>
    <w:rsid w:val="00CA1F5B"/>
    <w:rsid w:val="00CD3B30"/>
    <w:rsid w:val="00CD3D66"/>
    <w:rsid w:val="00CE5D4E"/>
    <w:rsid w:val="00CE7B4C"/>
    <w:rsid w:val="00CF65EA"/>
    <w:rsid w:val="00CF6AAB"/>
    <w:rsid w:val="00D0008D"/>
    <w:rsid w:val="00D0057B"/>
    <w:rsid w:val="00D01589"/>
    <w:rsid w:val="00D16E29"/>
    <w:rsid w:val="00D16FBB"/>
    <w:rsid w:val="00D222DD"/>
    <w:rsid w:val="00D257C5"/>
    <w:rsid w:val="00D25EF7"/>
    <w:rsid w:val="00D36786"/>
    <w:rsid w:val="00D40BD2"/>
    <w:rsid w:val="00D62F26"/>
    <w:rsid w:val="00D64AEC"/>
    <w:rsid w:val="00D65041"/>
    <w:rsid w:val="00D67932"/>
    <w:rsid w:val="00D711F1"/>
    <w:rsid w:val="00D718D0"/>
    <w:rsid w:val="00D77D3D"/>
    <w:rsid w:val="00D86E17"/>
    <w:rsid w:val="00D926E2"/>
    <w:rsid w:val="00D935B4"/>
    <w:rsid w:val="00D970DC"/>
    <w:rsid w:val="00DB0B9D"/>
    <w:rsid w:val="00DB106E"/>
    <w:rsid w:val="00DB3544"/>
    <w:rsid w:val="00DB3D75"/>
    <w:rsid w:val="00DC1073"/>
    <w:rsid w:val="00DD00F9"/>
    <w:rsid w:val="00DD01B9"/>
    <w:rsid w:val="00DD47C7"/>
    <w:rsid w:val="00DE4FC9"/>
    <w:rsid w:val="00E00C1E"/>
    <w:rsid w:val="00E068C3"/>
    <w:rsid w:val="00E06DC0"/>
    <w:rsid w:val="00E1256F"/>
    <w:rsid w:val="00E2294E"/>
    <w:rsid w:val="00E420DE"/>
    <w:rsid w:val="00E51CF9"/>
    <w:rsid w:val="00E60AB4"/>
    <w:rsid w:val="00E62003"/>
    <w:rsid w:val="00E6284E"/>
    <w:rsid w:val="00E71755"/>
    <w:rsid w:val="00E77228"/>
    <w:rsid w:val="00E77636"/>
    <w:rsid w:val="00E9634E"/>
    <w:rsid w:val="00EB4FDD"/>
    <w:rsid w:val="00EC5C13"/>
    <w:rsid w:val="00ED3189"/>
    <w:rsid w:val="00EE2D1B"/>
    <w:rsid w:val="00EE684E"/>
    <w:rsid w:val="00EF76EA"/>
    <w:rsid w:val="00F05FA7"/>
    <w:rsid w:val="00F10CA0"/>
    <w:rsid w:val="00F307E1"/>
    <w:rsid w:val="00F33C73"/>
    <w:rsid w:val="00F446A8"/>
    <w:rsid w:val="00F5515B"/>
    <w:rsid w:val="00F57B4F"/>
    <w:rsid w:val="00F75519"/>
    <w:rsid w:val="00F916F7"/>
    <w:rsid w:val="00F925C1"/>
    <w:rsid w:val="00F94FEF"/>
    <w:rsid w:val="00FA12AA"/>
    <w:rsid w:val="00FC2BBA"/>
    <w:rsid w:val="00FC6296"/>
    <w:rsid w:val="00FC7210"/>
    <w:rsid w:val="00FD0F2D"/>
    <w:rsid w:val="00FF48B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lang w:val="en-US" w:eastAsia="en-US"/>
    </w:rPr>
  </w:style>
  <w:style w:type="paragraph" w:styleId="Ttulo1">
    <w:name w:val="heading 1"/>
    <w:aliases w:val="Basic"/>
    <w:basedOn w:val="Normal"/>
    <w:next w:val="Ttulo2"/>
    <w:qFormat/>
    <w:pPr>
      <w:numPr>
        <w:numId w:val="1"/>
      </w:numPr>
      <w:spacing w:before="180" w:after="60"/>
      <w:outlineLvl w:val="0"/>
    </w:pPr>
    <w:rPr>
      <w:b/>
      <w:bCs/>
      <w:kern w:val="28"/>
    </w:rPr>
  </w:style>
  <w:style w:type="paragraph" w:styleId="Ttulo2">
    <w:name w:val="heading 2"/>
    <w:aliases w:val="a,Para2"/>
    <w:basedOn w:val="Normal"/>
    <w:qFormat/>
    <w:pPr>
      <w:numPr>
        <w:ilvl w:val="1"/>
        <w:numId w:val="1"/>
      </w:numPr>
      <w:spacing w:before="120" w:after="60"/>
      <w:outlineLvl w:val="1"/>
    </w:pPr>
  </w:style>
  <w:style w:type="paragraph" w:styleId="Ttulo3">
    <w:name w:val="heading 3"/>
    <w:basedOn w:val="Normal"/>
    <w:next w:val="Normal"/>
    <w:qFormat/>
    <w:pPr>
      <w:numPr>
        <w:ilvl w:val="2"/>
        <w:numId w:val="1"/>
      </w:numPr>
      <w:spacing w:before="60" w:after="60"/>
      <w:outlineLvl w:val="2"/>
    </w:pPr>
  </w:style>
  <w:style w:type="paragraph" w:styleId="Ttulo4">
    <w:name w:val="heading 4"/>
    <w:basedOn w:val="Normal"/>
    <w:next w:val="Normal"/>
    <w:qFormat/>
    <w:pPr>
      <w:keepNext/>
      <w:numPr>
        <w:ilvl w:val="3"/>
        <w:numId w:val="1"/>
      </w:numPr>
      <w:spacing w:after="60"/>
      <w:outlineLvl w:val="3"/>
    </w:pPr>
  </w:style>
  <w:style w:type="paragraph" w:styleId="Ttulo5">
    <w:name w:val="heading 5"/>
    <w:basedOn w:val="Normal"/>
    <w:next w:val="Normal"/>
    <w:qFormat/>
    <w:pPr>
      <w:numPr>
        <w:ilvl w:val="4"/>
        <w:numId w:val="1"/>
      </w:numPr>
      <w:spacing w:before="240" w:after="60"/>
      <w:outlineLvl w:val="4"/>
    </w:pPr>
    <w:rPr>
      <w:sz w:val="22"/>
      <w:szCs w:val="22"/>
    </w:rPr>
  </w:style>
  <w:style w:type="paragraph" w:styleId="Ttulo6">
    <w:name w:val="heading 6"/>
    <w:basedOn w:val="Normal"/>
    <w:next w:val="Normal"/>
    <w:qFormat/>
    <w:pPr>
      <w:numPr>
        <w:ilvl w:val="5"/>
        <w:numId w:val="1"/>
      </w:numPr>
      <w:spacing w:before="240" w:after="60"/>
      <w:outlineLvl w:val="5"/>
    </w:pPr>
    <w:rPr>
      <w:i/>
      <w:iCs/>
      <w:sz w:val="22"/>
      <w:szCs w:val="22"/>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numPr>
        <w:ilvl w:val="7"/>
        <w:numId w:val="1"/>
      </w:numPr>
      <w:spacing w:before="240" w:after="60"/>
      <w:outlineLvl w:val="7"/>
    </w:pPr>
    <w:rPr>
      <w:i/>
      <w:iCs/>
    </w:rPr>
  </w:style>
  <w:style w:type="paragraph" w:styleId="Ttulo9">
    <w:name w:val="heading 9"/>
    <w:basedOn w:val="Normal"/>
    <w:next w:val="Normal"/>
    <w:qFormat/>
    <w:pPr>
      <w:numPr>
        <w:ilvl w:val="8"/>
        <w:numId w:val="1"/>
      </w:numPr>
      <w:spacing w:before="240" w:after="60"/>
      <w:outlineLvl w:val="8"/>
    </w:pPr>
    <w:rPr>
      <w:b/>
      <w:bCs/>
      <w:i/>
      <w:iCs/>
      <w:sz w:val="18"/>
      <w:szCs w:val="1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Mapadeldocumento">
    <w:name w:val="Document Map"/>
    <w:basedOn w:val="Normal"/>
    <w:semiHidden/>
    <w:pPr>
      <w:shd w:val="clear" w:color="auto" w:fill="000080"/>
    </w:pPr>
    <w:rPr>
      <w:rFonts w:ascii="Tahoma" w:hAnsi="Tahoma" w:cs="Tahoma"/>
    </w:r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character" w:styleId="Nmerodepgina">
    <w:name w:val="page number"/>
    <w:basedOn w:val="Fuentedeprrafopredeter"/>
  </w:style>
  <w:style w:type="paragraph" w:styleId="Sangradetextonormal">
    <w:name w:val="Body Text Indent"/>
    <w:basedOn w:val="Normal"/>
    <w:pPr>
      <w:tabs>
        <w:tab w:val="left" w:pos="720"/>
      </w:tabs>
      <w:ind w:left="720" w:hanging="720"/>
      <w:jc w:val="both"/>
    </w:pPr>
    <w:rPr>
      <w:rFonts w:ascii="Times New Roman" w:hAnsi="Times New Roman" w:cs="Times New Roman"/>
      <w:sz w:val="24"/>
      <w:szCs w:val="24"/>
      <w:lang w:val="es-CL"/>
    </w:rPr>
  </w:style>
  <w:style w:type="paragraph" w:styleId="Sangra2detindependiente">
    <w:name w:val="Body Text Indent 2"/>
    <w:basedOn w:val="Normal"/>
    <w:pPr>
      <w:ind w:left="709"/>
      <w:jc w:val="both"/>
    </w:pPr>
  </w:style>
  <w:style w:type="paragraph" w:styleId="Textodeglobo">
    <w:name w:val="Balloon Text"/>
    <w:basedOn w:val="Normal"/>
    <w:semiHidden/>
    <w:rPr>
      <w:rFonts w:ascii="Tahoma" w:hAnsi="Tahoma" w:cs="Tahoma"/>
      <w:sz w:val="16"/>
      <w:szCs w:val="16"/>
    </w:rPr>
  </w:style>
  <w:style w:type="paragraph" w:styleId="Textoindependiente">
    <w:name w:val="Body Text"/>
    <w:basedOn w:val="Normal"/>
    <w:rsid w:val="00471049"/>
    <w:pPr>
      <w:spacing w:after="120"/>
    </w:pPr>
  </w:style>
  <w:style w:type="paragraph" w:styleId="Textoindependiente2">
    <w:name w:val="Body Text 2"/>
    <w:basedOn w:val="Normal"/>
    <w:rsid w:val="00471049"/>
    <w:pPr>
      <w:spacing w:after="120" w:line="480" w:lineRule="auto"/>
    </w:pPr>
  </w:style>
  <w:style w:type="paragraph" w:styleId="Textoindependiente3">
    <w:name w:val="Body Text 3"/>
    <w:basedOn w:val="Normal"/>
    <w:rsid w:val="00471049"/>
    <w:pPr>
      <w:spacing w:after="120"/>
    </w:pPr>
    <w:rPr>
      <w:sz w:val="16"/>
      <w:szCs w:val="16"/>
    </w:rPr>
  </w:style>
  <w:style w:type="paragraph" w:styleId="Prrafodelista">
    <w:name w:val="List Paragraph"/>
    <w:basedOn w:val="Normal"/>
    <w:uiPriority w:val="34"/>
    <w:qFormat/>
    <w:rsid w:val="00453F6D"/>
    <w:pPr>
      <w:spacing w:line="276" w:lineRule="auto"/>
      <w:ind w:left="720"/>
      <w:contextualSpacing/>
    </w:pPr>
    <w:rPr>
      <w:rFonts w:ascii="Calibri" w:eastAsia="Calibri" w:hAnsi="Calibri" w:cs="Times New Roman"/>
      <w:sz w:val="22"/>
      <w:szCs w:val="22"/>
      <w:lang w:val="es-ES"/>
    </w:rPr>
  </w:style>
  <w:style w:type="character" w:styleId="Hipervnculo">
    <w:name w:val="Hyperlink"/>
    <w:rsid w:val="00332C3C"/>
    <w:rPr>
      <w:color w:val="0563C1"/>
      <w:u w:val="single"/>
    </w:rPr>
  </w:style>
  <w:style w:type="character" w:styleId="Refdecomentario">
    <w:name w:val="annotation reference"/>
    <w:rsid w:val="006264C8"/>
    <w:rPr>
      <w:sz w:val="16"/>
      <w:szCs w:val="16"/>
    </w:rPr>
  </w:style>
  <w:style w:type="paragraph" w:styleId="Textocomentario">
    <w:name w:val="annotation text"/>
    <w:basedOn w:val="Normal"/>
    <w:link w:val="TextocomentarioCar"/>
    <w:rsid w:val="006264C8"/>
    <w:rPr>
      <w:rFonts w:cs="Times New Roman"/>
    </w:rPr>
  </w:style>
  <w:style w:type="character" w:customStyle="1" w:styleId="TextocomentarioCar">
    <w:name w:val="Texto comentario Car"/>
    <w:link w:val="Textocomentario"/>
    <w:rsid w:val="006264C8"/>
    <w:rPr>
      <w:rFonts w:ascii="Arial" w:hAnsi="Arial" w:cs="Arial"/>
      <w:lang w:val="en-US" w:eastAsia="en-US"/>
    </w:rPr>
  </w:style>
  <w:style w:type="paragraph" w:styleId="Asuntodelcomentario">
    <w:name w:val="annotation subject"/>
    <w:basedOn w:val="Textocomentario"/>
    <w:next w:val="Textocomentario"/>
    <w:link w:val="AsuntodelcomentarioCar"/>
    <w:rsid w:val="006264C8"/>
    <w:rPr>
      <w:b/>
      <w:bCs/>
    </w:rPr>
  </w:style>
  <w:style w:type="character" w:customStyle="1" w:styleId="AsuntodelcomentarioCar">
    <w:name w:val="Asunto del comentario Car"/>
    <w:link w:val="Asuntodelcomentario"/>
    <w:rsid w:val="006264C8"/>
    <w:rPr>
      <w:rFonts w:ascii="Arial" w:hAnsi="Arial" w:cs="Arial"/>
      <w:b/>
      <w:bCs/>
      <w:lang w:val="en-US" w:eastAsia="en-US"/>
    </w:rPr>
  </w:style>
  <w:style w:type="paragraph" w:styleId="NormalWeb">
    <w:name w:val="Normal (Web)"/>
    <w:basedOn w:val="Normal"/>
    <w:uiPriority w:val="99"/>
    <w:unhideWhenUsed/>
    <w:rsid w:val="00FC2BBA"/>
    <w:pPr>
      <w:spacing w:before="100" w:beforeAutospacing="1" w:after="100" w:afterAutospacing="1"/>
    </w:pPr>
    <w:rPr>
      <w:rFonts w:ascii="Times New Roman" w:hAnsi="Times New Roman" w:cs="Times New Roman"/>
      <w:sz w:val="24"/>
      <w:szCs w:val="24"/>
      <w:lang w:val="es-ES" w:eastAsia="es-ES"/>
    </w:rPr>
  </w:style>
</w:styles>
</file>

<file path=word/webSettings.xml><?xml version="1.0" encoding="utf-8"?>
<w:webSettings xmlns:r="http://schemas.openxmlformats.org/officeDocument/2006/relationships" xmlns:w="http://schemas.openxmlformats.org/wordprocessingml/2006/main">
  <w:divs>
    <w:div w:id="651254009">
      <w:bodyDiv w:val="1"/>
      <w:marLeft w:val="0"/>
      <w:marRight w:val="0"/>
      <w:marTop w:val="0"/>
      <w:marBottom w:val="0"/>
      <w:divBdr>
        <w:top w:val="none" w:sz="0" w:space="0" w:color="auto"/>
        <w:left w:val="none" w:sz="0" w:space="0" w:color="auto"/>
        <w:bottom w:val="none" w:sz="0" w:space="0" w:color="auto"/>
        <w:right w:val="none" w:sz="0" w:space="0" w:color="auto"/>
      </w:divBdr>
    </w:div>
    <w:div w:id="1077945826">
      <w:bodyDiv w:val="1"/>
      <w:marLeft w:val="0"/>
      <w:marRight w:val="0"/>
      <w:marTop w:val="0"/>
      <w:marBottom w:val="0"/>
      <w:divBdr>
        <w:top w:val="none" w:sz="0" w:space="0" w:color="auto"/>
        <w:left w:val="none" w:sz="0" w:space="0" w:color="auto"/>
        <w:bottom w:val="none" w:sz="0" w:space="0" w:color="auto"/>
        <w:right w:val="none" w:sz="0" w:space="0" w:color="auto"/>
      </w:divBdr>
    </w:div>
    <w:div w:id="150686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242</Words>
  <Characters>1332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ACTA DE REUNION</vt:lpstr>
    </vt:vector>
  </TitlesOfParts>
  <Company>Armada de Chile</Company>
  <LinksUpToDate>false</LinksUpToDate>
  <CharactersWithSpaces>1571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REUNION</dc:title>
  <dc:subject/>
  <dc:creator>CN Rodrigo Vega</dc:creator>
  <cp:keywords/>
  <cp:lastModifiedBy>165527755</cp:lastModifiedBy>
  <cp:revision>3</cp:revision>
  <cp:lastPrinted>2023-04-06T12:26:00Z</cp:lastPrinted>
  <dcterms:created xsi:type="dcterms:W3CDTF">2023-06-01T14:28:00Z</dcterms:created>
  <dcterms:modified xsi:type="dcterms:W3CDTF">2023-06-01T14:52:00Z</dcterms:modified>
</cp:coreProperties>
</file>