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079B" w:rsidRPr="00F7079B" w:rsidRDefault="00F7079B" w:rsidP="00F7079B">
      <w:pPr>
        <w:spacing w:line="240" w:lineRule="auto"/>
        <w:rPr>
          <w:rFonts w:ascii="Times New Roman" w:eastAsia="Times New Roman" w:hAnsi="Times New Roman" w:cs="Times New Roman"/>
          <w:sz w:val="24"/>
          <w:szCs w:val="24"/>
        </w:rPr>
      </w:pPr>
      <w:r w:rsidRPr="00F7079B">
        <w:rPr>
          <w:rFonts w:ascii="Times New Roman" w:eastAsia="Times New Roman" w:hAnsi="Times New Roman" w:cs="Times New Roman"/>
          <w:b/>
          <w:bCs/>
          <w:color w:val="000000"/>
          <w:sz w:val="32"/>
          <w:szCs w:val="32"/>
        </w:rPr>
        <w:t>ITEM 1</w:t>
      </w:r>
    </w:p>
    <w:p w:rsidR="00F7079B" w:rsidRPr="0098428F" w:rsidRDefault="00F7079B" w:rsidP="00F7079B">
      <w:pPr>
        <w:spacing w:line="240" w:lineRule="auto"/>
        <w:rPr>
          <w:rFonts w:asciiTheme="minorHAnsi" w:eastAsia="Times New Roman" w:hAnsiTheme="minorHAnsi" w:cs="Times New Roman"/>
          <w:b/>
          <w:sz w:val="28"/>
          <w:szCs w:val="24"/>
        </w:rPr>
      </w:pPr>
      <w:r w:rsidRPr="0098428F">
        <w:rPr>
          <w:rFonts w:asciiTheme="minorHAnsi" w:eastAsia="Times New Roman" w:hAnsiTheme="minorHAnsi" w:cs="Times New Roman"/>
          <w:b/>
          <w:color w:val="000000"/>
          <w:sz w:val="24"/>
        </w:rPr>
        <w:t>1.1</w:t>
      </w:r>
      <w:r w:rsidR="00A1629C" w:rsidRPr="0098428F">
        <w:rPr>
          <w:rFonts w:asciiTheme="minorHAnsi" w:eastAsia="Times New Roman" w:hAnsiTheme="minorHAnsi" w:cs="Times New Roman"/>
          <w:b/>
          <w:color w:val="000000"/>
          <w:sz w:val="24"/>
        </w:rPr>
        <w:t xml:space="preserve"> DESARROLLO:</w:t>
      </w:r>
    </w:p>
    <w:p w:rsidR="00F7079B" w:rsidRPr="00F7079B" w:rsidRDefault="00A1629C" w:rsidP="00A1629C">
      <w:pPr>
        <w:spacing w:line="240" w:lineRule="auto"/>
        <w:textAlignment w:val="baseline"/>
        <w:rPr>
          <w:rFonts w:asciiTheme="minorHAnsi" w:eastAsia="Times New Roman" w:hAnsiTheme="minorHAnsi" w:cs="Times New Roman"/>
          <w:color w:val="000000"/>
          <w:sz w:val="24"/>
        </w:rPr>
      </w:pPr>
      <w:r>
        <w:rPr>
          <w:rFonts w:asciiTheme="minorHAnsi" w:eastAsia="Times New Roman" w:hAnsiTheme="minorHAnsi" w:cs="Times New Roman"/>
          <w:color w:val="000000"/>
          <w:sz w:val="24"/>
        </w:rPr>
        <w:t xml:space="preserve">      a.  F= ρ</w:t>
      </w:r>
      <w:r w:rsidR="00F7079B" w:rsidRPr="00F7079B">
        <w:rPr>
          <w:rFonts w:asciiTheme="minorHAnsi" w:eastAsia="Times New Roman" w:hAnsiTheme="minorHAnsi" w:cs="Times New Roman"/>
          <w:color w:val="000000"/>
          <w:sz w:val="24"/>
        </w:rPr>
        <w:t xml:space="preserve"> (densidad) x </w:t>
      </w:r>
      <w:proofErr w:type="gramStart"/>
      <w:r w:rsidR="00F7079B" w:rsidRPr="00F7079B">
        <w:rPr>
          <w:rFonts w:asciiTheme="minorHAnsi" w:eastAsia="Times New Roman" w:hAnsiTheme="minorHAnsi" w:cs="Times New Roman"/>
          <w:color w:val="000000"/>
          <w:sz w:val="24"/>
        </w:rPr>
        <w:t>g(</w:t>
      </w:r>
      <w:proofErr w:type="gramEnd"/>
      <w:r w:rsidR="00F7079B" w:rsidRPr="00F7079B">
        <w:rPr>
          <w:rFonts w:asciiTheme="minorHAnsi" w:eastAsia="Times New Roman" w:hAnsiTheme="minorHAnsi" w:cs="Times New Roman"/>
          <w:color w:val="000000"/>
          <w:sz w:val="24"/>
        </w:rPr>
        <w:t xml:space="preserve">gravedad)x </w:t>
      </w:r>
      <w:r w:rsidR="00F7079B" w:rsidRPr="00F7079B">
        <w:rPr>
          <w:rFonts w:asciiTheme="minorHAnsi" w:eastAsia="Times New Roman" w:hAnsiTheme="minorHAnsi" w:cs="Cambria Math"/>
          <w:color w:val="000000"/>
          <w:sz w:val="24"/>
        </w:rPr>
        <w:t>△</w:t>
      </w:r>
    </w:p>
    <w:p w:rsidR="00F7079B" w:rsidRPr="00F7079B" w:rsidRDefault="00F7079B" w:rsidP="00F7079B">
      <w:pPr>
        <w:spacing w:line="240" w:lineRule="auto"/>
        <w:ind w:left="720"/>
        <w:rPr>
          <w:rFonts w:asciiTheme="minorHAnsi" w:eastAsia="Times New Roman" w:hAnsiTheme="minorHAnsi" w:cs="Times New Roman"/>
          <w:sz w:val="28"/>
          <w:szCs w:val="24"/>
        </w:rPr>
      </w:pPr>
      <w:r w:rsidRPr="00F7079B">
        <w:rPr>
          <w:rFonts w:asciiTheme="minorHAnsi" w:eastAsia="Times New Roman" w:hAnsiTheme="minorHAnsi" w:cs="Times New Roman"/>
          <w:color w:val="000000"/>
          <w:sz w:val="24"/>
        </w:rPr>
        <w:t>F= 1025 kg/m3 x 25 m3 x 9,81 cm/s2</w:t>
      </w:r>
    </w:p>
    <w:p w:rsidR="00F7079B" w:rsidRPr="00F7079B" w:rsidRDefault="00F7079B" w:rsidP="00F7079B">
      <w:pPr>
        <w:spacing w:line="240" w:lineRule="auto"/>
        <w:ind w:left="720"/>
        <w:rPr>
          <w:rFonts w:asciiTheme="minorHAnsi" w:eastAsia="Times New Roman" w:hAnsiTheme="minorHAnsi" w:cs="Times New Roman"/>
          <w:sz w:val="28"/>
          <w:szCs w:val="24"/>
        </w:rPr>
      </w:pPr>
      <w:r w:rsidRPr="00F7079B">
        <w:rPr>
          <w:rFonts w:asciiTheme="minorHAnsi" w:eastAsia="Times New Roman" w:hAnsiTheme="minorHAnsi" w:cs="Times New Roman"/>
          <w:color w:val="000000"/>
          <w:sz w:val="24"/>
        </w:rPr>
        <w:t>F= 251.381,25N</w:t>
      </w:r>
    </w:p>
    <w:p w:rsidR="00F7079B" w:rsidRPr="00F7079B" w:rsidRDefault="00F7079B" w:rsidP="00F7079B">
      <w:pPr>
        <w:spacing w:line="240" w:lineRule="auto"/>
        <w:rPr>
          <w:rFonts w:asciiTheme="minorHAnsi" w:eastAsia="Times New Roman" w:hAnsiTheme="minorHAnsi" w:cs="Times New Roman"/>
          <w:sz w:val="28"/>
          <w:szCs w:val="24"/>
        </w:rPr>
      </w:pPr>
    </w:p>
    <w:p w:rsidR="00F7079B" w:rsidRPr="00F7079B" w:rsidRDefault="00F7079B" w:rsidP="00A1629C">
      <w:pPr>
        <w:numPr>
          <w:ilvl w:val="0"/>
          <w:numId w:val="4"/>
        </w:numPr>
        <w:spacing w:line="240" w:lineRule="auto"/>
        <w:textAlignment w:val="baseline"/>
        <w:rPr>
          <w:rFonts w:asciiTheme="minorHAnsi" w:eastAsia="Times New Roman" w:hAnsiTheme="minorHAnsi" w:cs="Times New Roman"/>
          <w:color w:val="000000"/>
          <w:sz w:val="24"/>
        </w:rPr>
      </w:pPr>
      <w:r w:rsidRPr="00F7079B">
        <w:rPr>
          <w:rFonts w:asciiTheme="minorHAnsi" w:eastAsia="Times New Roman" w:hAnsiTheme="minorHAnsi" w:cs="Times New Roman"/>
          <w:color w:val="000000"/>
          <w:sz w:val="24"/>
        </w:rPr>
        <w:t>Además de experimentar soporte hidrostático (buques comunes), el buque experimenta un soporte hidrodinámico; las embarcaciones con casco de planeo usan las fuerzas (presiones), hidrodinámicas desarrolladas por el casco a alta velocidad para sustentarse.</w:t>
      </w:r>
    </w:p>
    <w:p w:rsidR="00F7079B" w:rsidRPr="00F7079B" w:rsidRDefault="00F7079B" w:rsidP="00F7079B">
      <w:pPr>
        <w:spacing w:line="240" w:lineRule="auto"/>
        <w:rPr>
          <w:rFonts w:asciiTheme="minorHAnsi" w:eastAsia="Times New Roman" w:hAnsiTheme="minorHAnsi" w:cs="Times New Roman"/>
          <w:sz w:val="28"/>
          <w:szCs w:val="24"/>
        </w:rPr>
      </w:pPr>
    </w:p>
    <w:p w:rsidR="00F7079B" w:rsidRPr="00F7079B" w:rsidRDefault="00F7079B" w:rsidP="00F7079B">
      <w:pPr>
        <w:numPr>
          <w:ilvl w:val="0"/>
          <w:numId w:val="5"/>
        </w:numPr>
        <w:spacing w:line="240" w:lineRule="auto"/>
        <w:textAlignment w:val="baseline"/>
        <w:rPr>
          <w:rFonts w:asciiTheme="minorHAnsi" w:eastAsia="Times New Roman" w:hAnsiTheme="minorHAnsi" w:cs="Times New Roman"/>
          <w:color w:val="000000"/>
          <w:sz w:val="24"/>
        </w:rPr>
      </w:pPr>
      <w:r w:rsidRPr="00F7079B">
        <w:rPr>
          <w:rFonts w:asciiTheme="minorHAnsi" w:eastAsia="Times New Roman" w:hAnsiTheme="minorHAnsi" w:cs="Times New Roman"/>
          <w:color w:val="000000"/>
          <w:sz w:val="24"/>
        </w:rPr>
        <w:t>Desplazamiento= soporte hidrostático + soporte hidrodinámico</w:t>
      </w:r>
    </w:p>
    <w:p w:rsidR="00F7079B" w:rsidRPr="00F7079B" w:rsidRDefault="00F7079B" w:rsidP="00F7079B">
      <w:pPr>
        <w:spacing w:line="240" w:lineRule="auto"/>
        <w:ind w:left="720"/>
        <w:rPr>
          <w:rFonts w:asciiTheme="minorHAnsi" w:eastAsia="Times New Roman" w:hAnsiTheme="minorHAnsi" w:cs="Times New Roman"/>
          <w:sz w:val="28"/>
          <w:szCs w:val="24"/>
        </w:rPr>
      </w:pPr>
      <w:r w:rsidRPr="00F7079B">
        <w:rPr>
          <w:rFonts w:asciiTheme="minorHAnsi" w:eastAsia="Times New Roman" w:hAnsiTheme="minorHAnsi" w:cs="Times New Roman"/>
          <w:color w:val="000000"/>
          <w:sz w:val="24"/>
        </w:rPr>
        <w:t>40 ton - 251.381,25N = soporte hidrodinámico</w:t>
      </w:r>
    </w:p>
    <w:p w:rsidR="00F7079B" w:rsidRPr="00F7079B" w:rsidRDefault="00F7079B" w:rsidP="00734F86">
      <w:pPr>
        <w:spacing w:line="240" w:lineRule="auto"/>
        <w:ind w:left="720"/>
        <w:rPr>
          <w:rFonts w:asciiTheme="minorHAnsi" w:eastAsia="Times New Roman" w:hAnsiTheme="minorHAnsi" w:cs="Times New Roman"/>
          <w:sz w:val="28"/>
          <w:szCs w:val="24"/>
        </w:rPr>
      </w:pPr>
      <w:r w:rsidRPr="00F7079B">
        <w:rPr>
          <w:rFonts w:asciiTheme="minorHAnsi" w:eastAsia="Times New Roman" w:hAnsiTheme="minorHAnsi" w:cs="Times New Roman"/>
          <w:color w:val="000000"/>
          <w:sz w:val="24"/>
        </w:rPr>
        <w:t>392.400 N- 251.381,25 N = 141.018,75 N (Soporte hidrodinámico)</w:t>
      </w:r>
      <w:r w:rsidRPr="00F7079B">
        <w:rPr>
          <w:rFonts w:asciiTheme="minorHAnsi" w:eastAsia="Times New Roman" w:hAnsiTheme="minorHAnsi" w:cs="Times New Roman"/>
          <w:sz w:val="28"/>
          <w:szCs w:val="24"/>
        </w:rPr>
        <w:br/>
      </w:r>
    </w:p>
    <w:p w:rsidR="00F7079B" w:rsidRPr="00F7079B" w:rsidRDefault="00F7079B" w:rsidP="00F7079B">
      <w:pPr>
        <w:numPr>
          <w:ilvl w:val="0"/>
          <w:numId w:val="6"/>
        </w:numPr>
        <w:spacing w:line="240" w:lineRule="auto"/>
        <w:textAlignment w:val="baseline"/>
        <w:rPr>
          <w:rFonts w:asciiTheme="minorHAnsi" w:eastAsia="Times New Roman" w:hAnsiTheme="minorHAnsi" w:cs="Times New Roman"/>
          <w:color w:val="000000"/>
          <w:sz w:val="24"/>
        </w:rPr>
      </w:pPr>
      <w:r w:rsidRPr="00F7079B">
        <w:rPr>
          <w:rFonts w:asciiTheme="minorHAnsi" w:eastAsia="Times New Roman" w:hAnsiTheme="minorHAnsi" w:cs="Times New Roman"/>
          <w:color w:val="000000"/>
          <w:sz w:val="24"/>
        </w:rPr>
        <w:t>Al reducir la velocidad del buque a 5 nudos, la embarcación ya no se encontraría planeando de la misma forma que con más velocidad, por lo que su volumen sumergido aumentaría, dándole más énfasis en un soporte hidrostático.</w:t>
      </w:r>
    </w:p>
    <w:p w:rsidR="00F7079B" w:rsidRPr="00F7079B" w:rsidRDefault="00F7079B" w:rsidP="00F7079B">
      <w:pPr>
        <w:spacing w:after="240" w:line="240" w:lineRule="auto"/>
        <w:rPr>
          <w:rFonts w:ascii="Times New Roman" w:eastAsia="Times New Roman" w:hAnsi="Times New Roman" w:cs="Times New Roman"/>
          <w:sz w:val="24"/>
          <w:szCs w:val="24"/>
        </w:rPr>
      </w:pPr>
    </w:p>
    <w:p w:rsidR="00F7079B" w:rsidRPr="0098428F" w:rsidRDefault="00F7079B" w:rsidP="00F7079B">
      <w:pPr>
        <w:spacing w:line="240" w:lineRule="auto"/>
        <w:rPr>
          <w:rFonts w:asciiTheme="minorHAnsi" w:eastAsia="Times New Roman" w:hAnsiTheme="minorHAnsi" w:cs="Times New Roman"/>
          <w:b/>
          <w:sz w:val="24"/>
          <w:szCs w:val="24"/>
        </w:rPr>
      </w:pPr>
      <w:r w:rsidRPr="0098428F">
        <w:rPr>
          <w:rFonts w:asciiTheme="minorHAnsi" w:eastAsia="Times New Roman" w:hAnsiTheme="minorHAnsi" w:cs="Times New Roman"/>
          <w:b/>
          <w:color w:val="000000"/>
          <w:sz w:val="24"/>
          <w:szCs w:val="24"/>
        </w:rPr>
        <w:t>1.2</w:t>
      </w:r>
      <w:r w:rsidR="00A1629C" w:rsidRPr="0098428F">
        <w:rPr>
          <w:rFonts w:asciiTheme="minorHAnsi" w:eastAsia="Times New Roman" w:hAnsiTheme="minorHAnsi" w:cs="Times New Roman"/>
          <w:b/>
          <w:color w:val="000000"/>
          <w:sz w:val="24"/>
          <w:szCs w:val="24"/>
        </w:rPr>
        <w:t xml:space="preserve"> DESARROLLO:</w:t>
      </w:r>
    </w:p>
    <w:p w:rsidR="00F7079B" w:rsidRDefault="00F7079B" w:rsidP="00F7079B">
      <w:pPr>
        <w:numPr>
          <w:ilvl w:val="0"/>
          <w:numId w:val="7"/>
        </w:numPr>
        <w:spacing w:line="240" w:lineRule="auto"/>
        <w:textAlignment w:val="baseline"/>
        <w:rPr>
          <w:rFonts w:asciiTheme="minorHAnsi" w:eastAsia="Times New Roman" w:hAnsiTheme="minorHAnsi" w:cs="Times New Roman"/>
          <w:color w:val="000000"/>
          <w:sz w:val="24"/>
          <w:szCs w:val="24"/>
        </w:rPr>
      </w:pPr>
      <w:r w:rsidRPr="00F7079B">
        <w:rPr>
          <w:rFonts w:asciiTheme="minorHAnsi" w:eastAsia="Times New Roman" w:hAnsiTheme="minorHAnsi" w:cs="Times New Roman"/>
          <w:color w:val="000000"/>
          <w:sz w:val="24"/>
          <w:szCs w:val="24"/>
        </w:rPr>
        <w:t>desplazamiento: 108 x 30 LT = 3240 LT=  3291,9 T</w:t>
      </w:r>
    </w:p>
    <w:p w:rsidR="0098428F" w:rsidRPr="00F7079B" w:rsidRDefault="0098428F" w:rsidP="0098428F">
      <w:pPr>
        <w:spacing w:line="240" w:lineRule="auto"/>
        <w:textAlignment w:val="baseline"/>
        <w:rPr>
          <w:rFonts w:asciiTheme="minorHAnsi" w:eastAsia="Times New Roman" w:hAnsiTheme="minorHAnsi" w:cs="Times New Roman"/>
          <w:color w:val="000000"/>
          <w:sz w:val="24"/>
          <w:szCs w:val="24"/>
        </w:rPr>
      </w:pPr>
    </w:p>
    <w:p w:rsidR="00F7079B" w:rsidRDefault="00F7079B" w:rsidP="00F7079B">
      <w:pPr>
        <w:numPr>
          <w:ilvl w:val="0"/>
          <w:numId w:val="7"/>
        </w:numPr>
        <w:spacing w:line="240" w:lineRule="auto"/>
        <w:textAlignment w:val="baseline"/>
        <w:rPr>
          <w:rFonts w:asciiTheme="minorHAnsi" w:eastAsia="Times New Roman" w:hAnsiTheme="minorHAnsi" w:cs="Times New Roman"/>
          <w:color w:val="000000"/>
          <w:sz w:val="24"/>
          <w:szCs w:val="24"/>
        </w:rPr>
      </w:pPr>
      <w:r w:rsidRPr="00F7079B">
        <w:rPr>
          <w:rFonts w:asciiTheme="minorHAnsi" w:eastAsia="Times New Roman" w:hAnsiTheme="minorHAnsi" w:cs="Times New Roman"/>
          <w:color w:val="000000"/>
          <w:sz w:val="24"/>
          <w:szCs w:val="24"/>
        </w:rPr>
        <w:t>centro longitudinal de flotación: LCF= 22 ft = 6,71 </w:t>
      </w:r>
    </w:p>
    <w:p w:rsidR="0098428F" w:rsidRPr="00F7079B" w:rsidRDefault="0098428F" w:rsidP="0098428F">
      <w:pPr>
        <w:spacing w:line="240" w:lineRule="auto"/>
        <w:textAlignment w:val="baseline"/>
        <w:rPr>
          <w:rFonts w:asciiTheme="minorHAnsi" w:eastAsia="Times New Roman" w:hAnsiTheme="minorHAnsi" w:cs="Times New Roman"/>
          <w:color w:val="000000"/>
          <w:sz w:val="24"/>
          <w:szCs w:val="24"/>
        </w:rPr>
      </w:pPr>
    </w:p>
    <w:p w:rsidR="00F7079B" w:rsidRDefault="00F7079B" w:rsidP="00F7079B">
      <w:pPr>
        <w:numPr>
          <w:ilvl w:val="0"/>
          <w:numId w:val="7"/>
        </w:numPr>
        <w:spacing w:line="240" w:lineRule="auto"/>
        <w:textAlignment w:val="baseline"/>
        <w:rPr>
          <w:rFonts w:asciiTheme="minorHAnsi" w:eastAsia="Times New Roman" w:hAnsiTheme="minorHAnsi" w:cs="Times New Roman"/>
          <w:color w:val="000000"/>
          <w:sz w:val="24"/>
          <w:szCs w:val="24"/>
        </w:rPr>
      </w:pPr>
      <w:r w:rsidRPr="00F7079B">
        <w:rPr>
          <w:rFonts w:asciiTheme="minorHAnsi" w:eastAsia="Times New Roman" w:hAnsiTheme="minorHAnsi" w:cs="Times New Roman"/>
          <w:color w:val="000000"/>
          <w:sz w:val="24"/>
          <w:szCs w:val="24"/>
        </w:rPr>
        <w:t>centro vertical de flotabilidad: KB= 44 x 0,2 ft = 8,8 ft = 2,68 m</w:t>
      </w:r>
    </w:p>
    <w:p w:rsidR="0098428F" w:rsidRPr="00F7079B" w:rsidRDefault="0098428F" w:rsidP="0098428F">
      <w:pPr>
        <w:spacing w:line="240" w:lineRule="auto"/>
        <w:textAlignment w:val="baseline"/>
        <w:rPr>
          <w:rFonts w:asciiTheme="minorHAnsi" w:eastAsia="Times New Roman" w:hAnsiTheme="minorHAnsi" w:cs="Times New Roman"/>
          <w:color w:val="000000"/>
          <w:sz w:val="24"/>
          <w:szCs w:val="24"/>
        </w:rPr>
      </w:pPr>
    </w:p>
    <w:p w:rsidR="00F7079B" w:rsidRDefault="00F7079B" w:rsidP="00F7079B">
      <w:pPr>
        <w:numPr>
          <w:ilvl w:val="0"/>
          <w:numId w:val="7"/>
        </w:numPr>
        <w:spacing w:line="240" w:lineRule="auto"/>
        <w:textAlignment w:val="baseline"/>
        <w:rPr>
          <w:rFonts w:asciiTheme="minorHAnsi" w:eastAsia="Times New Roman" w:hAnsiTheme="minorHAnsi" w:cs="Times New Roman"/>
          <w:color w:val="000000"/>
          <w:sz w:val="24"/>
          <w:szCs w:val="24"/>
        </w:rPr>
      </w:pPr>
      <w:r w:rsidRPr="00F7079B">
        <w:rPr>
          <w:rFonts w:asciiTheme="minorHAnsi" w:eastAsia="Times New Roman" w:hAnsiTheme="minorHAnsi" w:cs="Times New Roman"/>
          <w:color w:val="000000"/>
          <w:sz w:val="24"/>
          <w:szCs w:val="24"/>
        </w:rPr>
        <w:t>toneladas por pulgada de inmersión: 158 x 0,2 LT/in = 31, 6 LT/in</w:t>
      </w:r>
    </w:p>
    <w:p w:rsidR="0098428F" w:rsidRPr="00734F86" w:rsidRDefault="0098428F" w:rsidP="0098428F">
      <w:pPr>
        <w:spacing w:line="240" w:lineRule="auto"/>
        <w:textAlignment w:val="baseline"/>
        <w:rPr>
          <w:rFonts w:asciiTheme="minorHAnsi" w:eastAsia="Times New Roman" w:hAnsiTheme="minorHAnsi" w:cs="Times New Roman"/>
          <w:color w:val="000000"/>
          <w:sz w:val="24"/>
          <w:szCs w:val="24"/>
        </w:rPr>
      </w:pPr>
    </w:p>
    <w:p w:rsidR="00734F86" w:rsidRPr="0098428F" w:rsidRDefault="00734F86" w:rsidP="00F7079B">
      <w:pPr>
        <w:numPr>
          <w:ilvl w:val="0"/>
          <w:numId w:val="7"/>
        </w:numPr>
        <w:spacing w:line="240" w:lineRule="auto"/>
        <w:textAlignment w:val="baseline"/>
        <w:rPr>
          <w:rFonts w:asciiTheme="minorHAnsi" w:eastAsia="Times New Roman" w:hAnsiTheme="minorHAnsi" w:cs="Times New Roman"/>
          <w:color w:val="000000"/>
          <w:sz w:val="24"/>
          <w:szCs w:val="24"/>
        </w:rPr>
      </w:pPr>
      <w:r w:rsidRPr="00734F86">
        <w:rPr>
          <w:rFonts w:asciiTheme="minorHAnsi" w:hAnsiTheme="minorHAnsi"/>
          <w:color w:val="000000"/>
          <w:sz w:val="24"/>
          <w:szCs w:val="24"/>
          <w:shd w:val="clear" w:color="auto" w:fill="FFFFFF"/>
        </w:rPr>
        <w:t>momento para cambiar asiento en 1 pulgada: 124 x 5,78 ft-LT/in</w:t>
      </w:r>
      <w:r>
        <w:rPr>
          <w:rFonts w:asciiTheme="minorHAnsi" w:hAnsiTheme="minorHAnsi"/>
          <w:color w:val="000000"/>
          <w:sz w:val="24"/>
          <w:szCs w:val="24"/>
          <w:shd w:val="clear" w:color="auto" w:fill="FFFFFF"/>
        </w:rPr>
        <w:t xml:space="preserve"> = </w:t>
      </w:r>
      <w:r w:rsidR="003D0345">
        <w:rPr>
          <w:rFonts w:asciiTheme="minorHAnsi" w:hAnsiTheme="minorHAnsi"/>
          <w:color w:val="000000"/>
          <w:sz w:val="24"/>
          <w:szCs w:val="24"/>
          <w:shd w:val="clear" w:color="auto" w:fill="FFFFFF"/>
        </w:rPr>
        <w:t>716,72ft LT/in= transformación 87,29</w:t>
      </w:r>
      <w:r>
        <w:rPr>
          <w:rFonts w:asciiTheme="minorHAnsi" w:hAnsiTheme="minorHAnsi"/>
          <w:color w:val="000000"/>
          <w:sz w:val="24"/>
          <w:szCs w:val="24"/>
          <w:shd w:val="clear" w:color="auto" w:fill="FFFFFF"/>
        </w:rPr>
        <w:t>m</w:t>
      </w:r>
      <w:r w:rsidR="003D0345">
        <w:rPr>
          <w:rFonts w:asciiTheme="minorHAnsi" w:hAnsiTheme="minorHAnsi"/>
          <w:color w:val="000000"/>
          <w:sz w:val="24"/>
          <w:szCs w:val="24"/>
          <w:shd w:val="clear" w:color="auto" w:fill="FFFFFF"/>
        </w:rPr>
        <w:t xml:space="preserve"> </w:t>
      </w:r>
      <w:r>
        <w:rPr>
          <w:rFonts w:asciiTheme="minorHAnsi" w:hAnsiTheme="minorHAnsi"/>
          <w:color w:val="000000"/>
          <w:sz w:val="24"/>
          <w:szCs w:val="24"/>
          <w:shd w:val="clear" w:color="auto" w:fill="FFFFFF"/>
        </w:rPr>
        <w:t>t</w:t>
      </w:r>
      <w:r w:rsidR="003D0345">
        <w:rPr>
          <w:rFonts w:asciiTheme="minorHAnsi" w:hAnsiTheme="minorHAnsi"/>
          <w:color w:val="000000"/>
          <w:sz w:val="24"/>
          <w:szCs w:val="24"/>
          <w:shd w:val="clear" w:color="auto" w:fill="FFFFFF"/>
        </w:rPr>
        <w:t>on</w:t>
      </w:r>
      <w:r>
        <w:rPr>
          <w:rFonts w:asciiTheme="minorHAnsi" w:hAnsiTheme="minorHAnsi"/>
          <w:color w:val="000000"/>
          <w:sz w:val="24"/>
          <w:szCs w:val="24"/>
          <w:shd w:val="clear" w:color="auto" w:fill="FFFFFF"/>
        </w:rPr>
        <w:t>/cm</w:t>
      </w:r>
    </w:p>
    <w:p w:rsidR="0098428F" w:rsidRPr="00F7079B" w:rsidRDefault="0098428F" w:rsidP="0098428F">
      <w:pPr>
        <w:spacing w:line="240" w:lineRule="auto"/>
        <w:textAlignment w:val="baseline"/>
        <w:rPr>
          <w:rFonts w:asciiTheme="minorHAnsi" w:eastAsia="Times New Roman" w:hAnsiTheme="minorHAnsi" w:cs="Times New Roman"/>
          <w:color w:val="000000"/>
          <w:sz w:val="24"/>
          <w:szCs w:val="24"/>
        </w:rPr>
      </w:pPr>
    </w:p>
    <w:p w:rsidR="00F7079B" w:rsidRDefault="00F7079B" w:rsidP="00F7079B">
      <w:pPr>
        <w:numPr>
          <w:ilvl w:val="0"/>
          <w:numId w:val="7"/>
        </w:numPr>
        <w:spacing w:line="240" w:lineRule="auto"/>
        <w:textAlignment w:val="baseline"/>
        <w:rPr>
          <w:rFonts w:asciiTheme="minorHAnsi" w:eastAsia="Times New Roman" w:hAnsiTheme="minorHAnsi" w:cs="Times New Roman"/>
          <w:color w:val="000000"/>
          <w:sz w:val="24"/>
          <w:szCs w:val="24"/>
        </w:rPr>
      </w:pPr>
      <w:r w:rsidRPr="00F7079B">
        <w:rPr>
          <w:rFonts w:asciiTheme="minorHAnsi" w:eastAsia="Times New Roman" w:hAnsiTheme="minorHAnsi" w:cs="Times New Roman"/>
          <w:color w:val="000000"/>
          <w:sz w:val="24"/>
          <w:szCs w:val="24"/>
        </w:rPr>
        <w:t>volumen sumergido: 3291,9 ton/ 1,025ton/m^3 = 3211,60 m^3</w:t>
      </w:r>
    </w:p>
    <w:p w:rsidR="0098428F" w:rsidRPr="00F7079B" w:rsidRDefault="0098428F" w:rsidP="0098428F">
      <w:pPr>
        <w:spacing w:line="240" w:lineRule="auto"/>
        <w:textAlignment w:val="baseline"/>
        <w:rPr>
          <w:rFonts w:asciiTheme="minorHAnsi" w:eastAsia="Times New Roman" w:hAnsiTheme="minorHAnsi" w:cs="Times New Roman"/>
          <w:color w:val="000000"/>
          <w:sz w:val="24"/>
          <w:szCs w:val="24"/>
        </w:rPr>
      </w:pPr>
    </w:p>
    <w:p w:rsidR="00F7079B" w:rsidRPr="00F7079B" w:rsidRDefault="00F7079B" w:rsidP="00F7079B">
      <w:pPr>
        <w:numPr>
          <w:ilvl w:val="0"/>
          <w:numId w:val="7"/>
        </w:numPr>
        <w:spacing w:line="240" w:lineRule="auto"/>
        <w:textAlignment w:val="baseline"/>
        <w:rPr>
          <w:rFonts w:asciiTheme="minorHAnsi" w:eastAsia="Times New Roman" w:hAnsiTheme="minorHAnsi" w:cs="Times New Roman"/>
          <w:color w:val="000000"/>
          <w:sz w:val="24"/>
          <w:szCs w:val="24"/>
        </w:rPr>
      </w:pPr>
      <w:r w:rsidRPr="00F7079B">
        <w:rPr>
          <w:rFonts w:asciiTheme="minorHAnsi" w:eastAsia="Times New Roman" w:hAnsiTheme="minorHAnsi" w:cs="Times New Roman"/>
          <w:color w:val="000000"/>
          <w:sz w:val="24"/>
          <w:szCs w:val="24"/>
        </w:rPr>
        <w:t>si la fragata cambia su calado medio a 15,5 pie ¿cuál es el nuevo valor de TPI? Explique por qué cambió este valor.</w:t>
      </w:r>
    </w:p>
    <w:p w:rsidR="00F7079B" w:rsidRPr="00F7079B" w:rsidRDefault="00F7079B" w:rsidP="003D0345">
      <w:pPr>
        <w:spacing w:line="240" w:lineRule="auto"/>
        <w:ind w:firstLine="720"/>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TPI (</w:t>
      </w:r>
      <w:r w:rsidR="00C04B6A">
        <w:rPr>
          <w:rFonts w:asciiTheme="minorHAnsi" w:eastAsia="Times New Roman" w:hAnsiTheme="minorHAnsi" w:cs="Times New Roman"/>
          <w:color w:val="000000"/>
          <w:sz w:val="24"/>
          <w:szCs w:val="24"/>
        </w:rPr>
        <w:t>15,5 ft calado): 164 x 0,2 LT/in</w:t>
      </w:r>
      <w:r w:rsidRPr="00F7079B">
        <w:rPr>
          <w:rFonts w:asciiTheme="minorHAnsi" w:eastAsia="Times New Roman" w:hAnsiTheme="minorHAnsi" w:cs="Times New Roman"/>
          <w:color w:val="000000"/>
          <w:sz w:val="24"/>
          <w:szCs w:val="24"/>
        </w:rPr>
        <w:t xml:space="preserve"> = 32,8 LT/in</w:t>
      </w:r>
      <w:r w:rsidR="003D0345">
        <w:rPr>
          <w:rFonts w:asciiTheme="minorHAnsi" w:eastAsia="Times New Roman" w:hAnsiTheme="minorHAnsi" w:cs="Times New Roman"/>
          <w:color w:val="000000"/>
          <w:sz w:val="24"/>
          <w:szCs w:val="24"/>
        </w:rPr>
        <w:t xml:space="preserve"> cambia a medida que aumenta el calado debido a las diferencias en la forma del casco y el área del plano de flotación; aumenta con el calado si el área del plano de flotación crece con el aumento de calado</w:t>
      </w:r>
      <w:r w:rsidRPr="00F7079B">
        <w:rPr>
          <w:rFonts w:asciiTheme="minorHAnsi" w:eastAsia="Times New Roman" w:hAnsiTheme="minorHAnsi" w:cs="Times New Roman"/>
          <w:color w:val="000000"/>
          <w:sz w:val="24"/>
          <w:szCs w:val="24"/>
        </w:rPr>
        <w:t>.</w:t>
      </w:r>
    </w:p>
    <w:p w:rsidR="00F7079B" w:rsidRPr="00F7079B" w:rsidRDefault="00F7079B" w:rsidP="00F7079B">
      <w:pPr>
        <w:spacing w:line="240" w:lineRule="auto"/>
        <w:rPr>
          <w:rFonts w:asciiTheme="minorHAnsi" w:eastAsia="Times New Roman" w:hAnsiTheme="minorHAnsi" w:cs="Times New Roman"/>
          <w:sz w:val="24"/>
          <w:szCs w:val="24"/>
        </w:rPr>
      </w:pPr>
    </w:p>
    <w:p w:rsidR="00F7079B" w:rsidRPr="0098428F" w:rsidRDefault="00F7079B" w:rsidP="00F7079B">
      <w:pPr>
        <w:spacing w:line="240" w:lineRule="auto"/>
        <w:rPr>
          <w:rFonts w:asciiTheme="minorHAnsi" w:eastAsia="Times New Roman" w:hAnsiTheme="minorHAnsi" w:cs="Times New Roman"/>
          <w:b/>
          <w:sz w:val="24"/>
          <w:szCs w:val="24"/>
        </w:rPr>
      </w:pPr>
      <w:r w:rsidRPr="0098428F">
        <w:rPr>
          <w:rFonts w:asciiTheme="minorHAnsi" w:eastAsia="Times New Roman" w:hAnsiTheme="minorHAnsi" w:cs="Times New Roman"/>
          <w:b/>
          <w:color w:val="000000"/>
          <w:sz w:val="24"/>
          <w:szCs w:val="24"/>
        </w:rPr>
        <w:t>1.3</w:t>
      </w:r>
      <w:r w:rsidR="00A1629C" w:rsidRPr="0098428F">
        <w:rPr>
          <w:rFonts w:asciiTheme="minorHAnsi" w:eastAsia="Times New Roman" w:hAnsiTheme="minorHAnsi" w:cs="Times New Roman"/>
          <w:b/>
          <w:color w:val="000000"/>
          <w:sz w:val="24"/>
          <w:szCs w:val="24"/>
        </w:rPr>
        <w:t xml:space="preserve"> DESARROLLO:</w:t>
      </w:r>
    </w:p>
    <w:p w:rsidR="00F7079B" w:rsidRPr="00F7079B" w:rsidRDefault="00F7079B" w:rsidP="00F7079B">
      <w:pPr>
        <w:numPr>
          <w:ilvl w:val="0"/>
          <w:numId w:val="8"/>
        </w:numPr>
        <w:spacing w:line="240" w:lineRule="auto"/>
        <w:textAlignment w:val="baseline"/>
        <w:rPr>
          <w:rFonts w:asciiTheme="minorHAnsi" w:eastAsia="Times New Roman" w:hAnsiTheme="minorHAnsi" w:cs="Times New Roman"/>
          <w:color w:val="000000"/>
          <w:sz w:val="24"/>
          <w:szCs w:val="24"/>
        </w:rPr>
      </w:pPr>
      <w:r w:rsidRPr="00F7079B">
        <w:rPr>
          <w:rFonts w:asciiTheme="minorHAnsi" w:eastAsia="Times New Roman" w:hAnsiTheme="minorHAnsi" w:cs="Times New Roman"/>
          <w:color w:val="000000"/>
          <w:sz w:val="24"/>
          <w:szCs w:val="24"/>
        </w:rPr>
        <w:t>calado máximo= 1,6 m </w:t>
      </w:r>
    </w:p>
    <w:p w:rsidR="00F7079B" w:rsidRPr="00F7079B" w:rsidRDefault="00F7079B" w:rsidP="003D0345">
      <w:pPr>
        <w:spacing w:line="240" w:lineRule="auto"/>
        <w:ind w:firstLine="720"/>
        <w:rPr>
          <w:rFonts w:asciiTheme="minorHAnsi" w:eastAsia="Times New Roman" w:hAnsiTheme="minorHAnsi" w:cs="Times New Roman"/>
          <w:sz w:val="24"/>
          <w:szCs w:val="24"/>
          <w:vertAlign w:val="superscript"/>
        </w:rPr>
      </w:pPr>
      <w:r w:rsidRPr="00734F86">
        <w:rPr>
          <w:rFonts w:asciiTheme="minorHAnsi" w:eastAsia="Times New Roman" w:hAnsiTheme="minorHAnsi" w:cs="Times New Roman"/>
          <w:color w:val="000000"/>
          <w:sz w:val="24"/>
          <w:szCs w:val="24"/>
        </w:rPr>
        <w:t>Á</w:t>
      </w:r>
      <w:r w:rsidRPr="00F7079B">
        <w:rPr>
          <w:rFonts w:asciiTheme="minorHAnsi" w:eastAsia="Times New Roman" w:hAnsiTheme="minorHAnsi" w:cs="Times New Roman"/>
          <w:color w:val="000000"/>
          <w:sz w:val="24"/>
          <w:szCs w:val="24"/>
        </w:rPr>
        <w:t>rea plano de flotación= manga x esl</w:t>
      </w:r>
      <w:r w:rsidR="00A1629C">
        <w:rPr>
          <w:rFonts w:asciiTheme="minorHAnsi" w:eastAsia="Times New Roman" w:hAnsiTheme="minorHAnsi" w:cs="Times New Roman"/>
          <w:color w:val="000000"/>
          <w:sz w:val="24"/>
          <w:szCs w:val="24"/>
        </w:rPr>
        <w:t>ora= 7,6 m x 36,6m-&gt; 278, 16 m</w:t>
      </w:r>
      <w:r w:rsidR="00A1629C">
        <w:rPr>
          <w:rFonts w:asciiTheme="minorHAnsi" w:eastAsia="Times New Roman" w:hAnsiTheme="minorHAnsi" w:cs="Times New Roman"/>
          <w:color w:val="000000"/>
          <w:sz w:val="24"/>
          <w:szCs w:val="24"/>
          <w:vertAlign w:val="superscript"/>
        </w:rPr>
        <w:t>2</w:t>
      </w:r>
    </w:p>
    <w:p w:rsidR="00F7079B" w:rsidRPr="00F7079B" w:rsidRDefault="00F7079B" w:rsidP="00F7079B">
      <w:pPr>
        <w:spacing w:line="240" w:lineRule="auto"/>
        <w:rPr>
          <w:rFonts w:asciiTheme="minorHAnsi" w:eastAsia="Times New Roman" w:hAnsiTheme="minorHAnsi" w:cs="Times New Roman"/>
          <w:sz w:val="24"/>
          <w:szCs w:val="24"/>
        </w:rPr>
      </w:pPr>
    </w:p>
    <w:p w:rsidR="00F7079B" w:rsidRPr="00F7079B" w:rsidRDefault="00F7079B" w:rsidP="00F7079B">
      <w:pPr>
        <w:spacing w:line="240" w:lineRule="auto"/>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 xml:space="preserve">TPC= área plano flotación x </w:t>
      </w:r>
      <w:r w:rsidR="004408C6">
        <w:rPr>
          <w:rFonts w:asciiTheme="minorHAnsi" w:eastAsia="Times New Roman" w:hAnsiTheme="minorHAnsi" w:cs="Times New Roman"/>
          <w:color w:val="000000"/>
          <w:sz w:val="24"/>
          <w:szCs w:val="24"/>
        </w:rPr>
        <w:t xml:space="preserve">ρ </w:t>
      </w:r>
      <w:r w:rsidRPr="00F7079B">
        <w:rPr>
          <w:rFonts w:asciiTheme="minorHAnsi" w:eastAsia="Times New Roman" w:hAnsiTheme="minorHAnsi" w:cs="Times New Roman"/>
          <w:color w:val="000000"/>
          <w:sz w:val="24"/>
          <w:szCs w:val="24"/>
        </w:rPr>
        <w:t>agua/ 100</w:t>
      </w:r>
    </w:p>
    <w:p w:rsidR="00F7079B" w:rsidRPr="00F7079B" w:rsidRDefault="00F7079B" w:rsidP="00F7079B">
      <w:pPr>
        <w:spacing w:line="240" w:lineRule="auto"/>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lastRenderedPageBreak/>
        <w:t>278,16 x 1,025/100</w:t>
      </w:r>
    </w:p>
    <w:p w:rsidR="00F7079B" w:rsidRPr="00F7079B" w:rsidRDefault="00F7079B" w:rsidP="00F7079B">
      <w:pPr>
        <w:spacing w:line="240" w:lineRule="auto"/>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TPC= 2, 85 ton/cm</w:t>
      </w:r>
    </w:p>
    <w:p w:rsidR="00F7079B" w:rsidRPr="00F7079B" w:rsidRDefault="00F7079B" w:rsidP="00F7079B">
      <w:pPr>
        <w:spacing w:line="240" w:lineRule="auto"/>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1,6 m - 0,76= 0,084 m x 100cm/1m= 84 cm</w:t>
      </w:r>
    </w:p>
    <w:p w:rsidR="00F7079B" w:rsidRPr="00F7079B" w:rsidRDefault="00F7079B" w:rsidP="00F7079B">
      <w:pPr>
        <w:spacing w:line="240" w:lineRule="auto"/>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2,85 x 84= 239,4 ton</w:t>
      </w:r>
    </w:p>
    <w:p w:rsidR="00F7079B" w:rsidRPr="00F7079B" w:rsidRDefault="00F7079B" w:rsidP="004408C6">
      <w:pPr>
        <w:spacing w:line="240" w:lineRule="auto"/>
        <w:ind w:firstLine="360"/>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Por lo que el buque se puede cargar con 239, 4 ton sin que sobrepase el valor de seguridad 1,6m</w:t>
      </w:r>
    </w:p>
    <w:p w:rsidR="00F7079B" w:rsidRPr="00F7079B" w:rsidRDefault="00F7079B" w:rsidP="00F7079B">
      <w:pPr>
        <w:spacing w:line="240" w:lineRule="auto"/>
        <w:rPr>
          <w:rFonts w:asciiTheme="minorHAnsi" w:eastAsia="Times New Roman" w:hAnsiTheme="minorHAnsi" w:cs="Times New Roman"/>
          <w:sz w:val="24"/>
          <w:szCs w:val="24"/>
        </w:rPr>
      </w:pPr>
      <w:r w:rsidRPr="00F7079B">
        <w:rPr>
          <w:rFonts w:asciiTheme="minorHAnsi" w:eastAsia="Times New Roman" w:hAnsiTheme="minorHAnsi" w:cs="Times New Roman"/>
          <w:sz w:val="24"/>
          <w:szCs w:val="24"/>
        </w:rPr>
        <w:br/>
      </w:r>
    </w:p>
    <w:p w:rsidR="00F7079B" w:rsidRPr="00F7079B" w:rsidRDefault="0098428F" w:rsidP="0098428F">
      <w:pPr>
        <w:spacing w:line="240" w:lineRule="auto"/>
        <w:textAlignment w:val="baseline"/>
        <w:rPr>
          <w:rFonts w:asciiTheme="minorHAnsi" w:eastAsia="Times New Roman" w:hAnsiTheme="minorHAnsi" w:cs="Times New Roman"/>
          <w:color w:val="000000"/>
          <w:sz w:val="24"/>
          <w:szCs w:val="24"/>
        </w:rPr>
      </w:pPr>
      <w:r>
        <w:rPr>
          <w:rFonts w:asciiTheme="minorHAnsi" w:eastAsia="Times New Roman" w:hAnsiTheme="minorHAnsi" w:cs="Times New Roman"/>
          <w:color w:val="000000"/>
          <w:sz w:val="24"/>
          <w:szCs w:val="24"/>
        </w:rPr>
        <w:t xml:space="preserve">b. </w:t>
      </w:r>
      <w:r w:rsidR="00F7079B" w:rsidRPr="00F7079B">
        <w:rPr>
          <w:rFonts w:asciiTheme="minorHAnsi" w:eastAsia="Times New Roman" w:hAnsiTheme="minorHAnsi" w:cs="Times New Roman"/>
          <w:color w:val="000000"/>
          <w:sz w:val="24"/>
          <w:szCs w:val="24"/>
        </w:rPr>
        <w:t>TPC= 2,85 ton/cm</w:t>
      </w:r>
    </w:p>
    <w:p w:rsidR="00F7079B" w:rsidRPr="00F7079B" w:rsidRDefault="00F7079B" w:rsidP="00F7079B">
      <w:pPr>
        <w:spacing w:line="240" w:lineRule="auto"/>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1,4m - 0,76m </w:t>
      </w:r>
    </w:p>
    <w:p w:rsidR="00F7079B" w:rsidRPr="00F7079B" w:rsidRDefault="00F7079B" w:rsidP="00F7079B">
      <w:pPr>
        <w:spacing w:line="240" w:lineRule="auto"/>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0,64 m x 100 cm/1m= 64 cm</w:t>
      </w:r>
    </w:p>
    <w:p w:rsidR="00F7079B" w:rsidRPr="00F7079B" w:rsidRDefault="00F7079B" w:rsidP="00F7079B">
      <w:pPr>
        <w:spacing w:line="240" w:lineRule="auto"/>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Entonces: 2,85 x 64= 182, 4 ton</w:t>
      </w:r>
    </w:p>
    <w:p w:rsidR="00F7079B" w:rsidRPr="00F7079B" w:rsidRDefault="00F7079B" w:rsidP="004408C6">
      <w:pPr>
        <w:spacing w:line="240" w:lineRule="auto"/>
        <w:ind w:firstLine="360"/>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R: el buque puede ser cargado con un máximo de 182, 4 ton</w:t>
      </w:r>
    </w:p>
    <w:p w:rsidR="00F7079B" w:rsidRPr="00F7079B" w:rsidRDefault="00F7079B" w:rsidP="00F7079B">
      <w:pPr>
        <w:spacing w:line="240" w:lineRule="auto"/>
        <w:rPr>
          <w:rFonts w:asciiTheme="minorHAnsi" w:eastAsia="Times New Roman" w:hAnsiTheme="minorHAnsi" w:cs="Times New Roman"/>
          <w:sz w:val="24"/>
          <w:szCs w:val="24"/>
        </w:rPr>
      </w:pPr>
      <w:r w:rsidRPr="00F7079B">
        <w:rPr>
          <w:rFonts w:asciiTheme="minorHAnsi" w:eastAsia="Times New Roman" w:hAnsiTheme="minorHAnsi" w:cs="Times New Roman"/>
          <w:sz w:val="24"/>
          <w:szCs w:val="24"/>
        </w:rPr>
        <w:br/>
      </w:r>
    </w:p>
    <w:p w:rsidR="00F7079B" w:rsidRPr="00F7079B" w:rsidRDefault="0098428F" w:rsidP="0098428F">
      <w:pPr>
        <w:spacing w:line="240" w:lineRule="auto"/>
        <w:textAlignment w:val="baseline"/>
        <w:rPr>
          <w:rFonts w:asciiTheme="minorHAnsi" w:eastAsia="Times New Roman" w:hAnsiTheme="minorHAnsi" w:cs="Times New Roman"/>
          <w:color w:val="000000"/>
          <w:sz w:val="24"/>
          <w:szCs w:val="24"/>
        </w:rPr>
      </w:pPr>
      <w:r>
        <w:rPr>
          <w:rFonts w:asciiTheme="minorHAnsi" w:eastAsia="Times New Roman" w:hAnsiTheme="minorHAnsi" w:cs="Times New Roman"/>
          <w:color w:val="000000"/>
          <w:sz w:val="24"/>
          <w:szCs w:val="24"/>
        </w:rPr>
        <w:t xml:space="preserve">c. </w:t>
      </w:r>
      <w:r w:rsidR="00F7079B" w:rsidRPr="00734F86">
        <w:rPr>
          <w:rFonts w:asciiTheme="minorHAnsi" w:eastAsia="Times New Roman" w:hAnsiTheme="minorHAnsi" w:cs="Times New Roman"/>
          <w:color w:val="000000"/>
          <w:sz w:val="24"/>
          <w:szCs w:val="24"/>
        </w:rPr>
        <w:t>C</w:t>
      </w:r>
      <w:r w:rsidR="00F7079B" w:rsidRPr="00F7079B">
        <w:rPr>
          <w:rFonts w:asciiTheme="minorHAnsi" w:eastAsia="Times New Roman" w:hAnsiTheme="minorHAnsi" w:cs="Times New Roman"/>
          <w:color w:val="000000"/>
          <w:sz w:val="24"/>
          <w:szCs w:val="24"/>
        </w:rPr>
        <w:t>alado buque: 15 m agua salada</w:t>
      </w:r>
    </w:p>
    <w:p w:rsidR="00F7079B" w:rsidRPr="00F7079B" w:rsidRDefault="00F7079B" w:rsidP="00F7079B">
      <w:pPr>
        <w:spacing w:line="240" w:lineRule="auto"/>
        <w:ind w:left="720"/>
        <w:rPr>
          <w:rFonts w:asciiTheme="minorHAnsi" w:eastAsia="Times New Roman" w:hAnsiTheme="minorHAnsi" w:cs="Times New Roman"/>
          <w:sz w:val="24"/>
          <w:szCs w:val="24"/>
        </w:rPr>
      </w:pPr>
      <w:r w:rsidRPr="00734F86">
        <w:rPr>
          <w:rFonts w:asciiTheme="minorHAnsi" w:eastAsia="Times New Roman" w:hAnsiTheme="minorHAnsi" w:cs="Times New Roman"/>
          <w:color w:val="000000"/>
          <w:sz w:val="24"/>
          <w:szCs w:val="24"/>
        </w:rPr>
        <w:t>Profundidad</w:t>
      </w:r>
      <w:r w:rsidRPr="00F7079B">
        <w:rPr>
          <w:rFonts w:asciiTheme="minorHAnsi" w:eastAsia="Times New Roman" w:hAnsiTheme="minorHAnsi" w:cs="Times New Roman"/>
          <w:color w:val="000000"/>
          <w:sz w:val="24"/>
          <w:szCs w:val="24"/>
        </w:rPr>
        <w:t xml:space="preserve"> muelle: 1,68 m en agua dulce</w:t>
      </w:r>
    </w:p>
    <w:p w:rsidR="00F7079B" w:rsidRPr="00F7079B" w:rsidRDefault="00F7079B" w:rsidP="00F7079B">
      <w:pPr>
        <w:spacing w:line="240" w:lineRule="auto"/>
        <w:rPr>
          <w:rFonts w:asciiTheme="minorHAnsi" w:eastAsia="Times New Roman" w:hAnsiTheme="minorHAnsi" w:cs="Times New Roman"/>
          <w:sz w:val="24"/>
          <w:szCs w:val="24"/>
          <w:vertAlign w:val="superscript"/>
        </w:rPr>
      </w:pPr>
      <w:r w:rsidRPr="00F7079B">
        <w:rPr>
          <w:rFonts w:asciiTheme="minorHAnsi" w:eastAsia="Times New Roman" w:hAnsiTheme="minorHAnsi" w:cs="Times New Roman"/>
          <w:color w:val="000000"/>
          <w:sz w:val="24"/>
          <w:szCs w:val="24"/>
        </w:rPr>
        <w:t>Volumen= 36,6 m x 7,6 m x 1,</w:t>
      </w:r>
      <w:r w:rsidR="00A1629C">
        <w:rPr>
          <w:rFonts w:asciiTheme="minorHAnsi" w:eastAsia="Times New Roman" w:hAnsiTheme="minorHAnsi" w:cs="Times New Roman"/>
          <w:color w:val="000000"/>
          <w:sz w:val="24"/>
          <w:szCs w:val="24"/>
        </w:rPr>
        <w:t>5 m= 417, 24 m^3 x 1,025 ton/m</w:t>
      </w:r>
      <w:r w:rsidR="00A1629C">
        <w:rPr>
          <w:rFonts w:asciiTheme="minorHAnsi" w:eastAsia="Times New Roman" w:hAnsiTheme="minorHAnsi" w:cs="Times New Roman"/>
          <w:color w:val="000000"/>
          <w:sz w:val="24"/>
          <w:szCs w:val="24"/>
          <w:vertAlign w:val="superscript"/>
        </w:rPr>
        <w:t>3</w:t>
      </w:r>
    </w:p>
    <w:p w:rsidR="00F7079B" w:rsidRPr="00F7079B" w:rsidRDefault="00F7079B" w:rsidP="00F7079B">
      <w:pPr>
        <w:spacing w:line="240" w:lineRule="auto"/>
        <w:rPr>
          <w:rFonts w:asciiTheme="minorHAnsi" w:eastAsia="Times New Roman" w:hAnsiTheme="minorHAnsi" w:cs="Times New Roman"/>
          <w:sz w:val="24"/>
          <w:szCs w:val="24"/>
          <w:vertAlign w:val="superscript"/>
        </w:rPr>
      </w:pPr>
      <w:r w:rsidRPr="00F7079B">
        <w:rPr>
          <w:rFonts w:asciiTheme="minorHAnsi" w:eastAsia="Times New Roman" w:hAnsiTheme="minorHAnsi" w:cs="Times New Roman"/>
          <w:color w:val="000000"/>
          <w:sz w:val="24"/>
          <w:szCs w:val="24"/>
        </w:rPr>
        <w:t>Vol</w:t>
      </w:r>
      <w:r w:rsidRPr="00734F86">
        <w:rPr>
          <w:rFonts w:asciiTheme="minorHAnsi" w:eastAsia="Times New Roman" w:hAnsiTheme="minorHAnsi" w:cs="Times New Roman"/>
          <w:color w:val="000000"/>
          <w:sz w:val="24"/>
          <w:szCs w:val="24"/>
        </w:rPr>
        <w:t xml:space="preserve">. </w:t>
      </w:r>
      <w:r w:rsidR="00A1629C">
        <w:rPr>
          <w:rFonts w:asciiTheme="minorHAnsi" w:eastAsia="Times New Roman" w:hAnsiTheme="minorHAnsi" w:cs="Times New Roman"/>
          <w:color w:val="000000"/>
          <w:sz w:val="24"/>
          <w:szCs w:val="24"/>
        </w:rPr>
        <w:t>Sum= 427,671 ton -&gt; 427, 671m</w:t>
      </w:r>
      <w:r w:rsidR="00A1629C">
        <w:rPr>
          <w:rFonts w:asciiTheme="minorHAnsi" w:eastAsia="Times New Roman" w:hAnsiTheme="minorHAnsi" w:cs="Times New Roman"/>
          <w:color w:val="000000"/>
          <w:sz w:val="24"/>
          <w:szCs w:val="24"/>
          <w:vertAlign w:val="superscript"/>
        </w:rPr>
        <w:t>3</w:t>
      </w:r>
    </w:p>
    <w:p w:rsidR="00F7079B" w:rsidRPr="00F7079B" w:rsidRDefault="00A1629C" w:rsidP="00F7079B">
      <w:pPr>
        <w:spacing w:line="240" w:lineRule="auto"/>
        <w:rPr>
          <w:rFonts w:asciiTheme="minorHAnsi" w:eastAsia="Times New Roman" w:hAnsiTheme="minorHAnsi" w:cs="Times New Roman"/>
          <w:sz w:val="24"/>
          <w:szCs w:val="24"/>
        </w:rPr>
      </w:pPr>
      <w:r>
        <w:rPr>
          <w:rFonts w:asciiTheme="minorHAnsi" w:eastAsia="Times New Roman" w:hAnsiTheme="minorHAnsi" w:cs="Times New Roman"/>
          <w:color w:val="000000"/>
          <w:sz w:val="24"/>
          <w:szCs w:val="24"/>
        </w:rPr>
        <w:t>427, 671m</w:t>
      </w:r>
      <w:r>
        <w:rPr>
          <w:rFonts w:asciiTheme="minorHAnsi" w:eastAsia="Times New Roman" w:hAnsiTheme="minorHAnsi" w:cs="Times New Roman"/>
          <w:color w:val="000000"/>
          <w:sz w:val="24"/>
          <w:szCs w:val="24"/>
          <w:vertAlign w:val="superscript"/>
        </w:rPr>
        <w:t>3</w:t>
      </w:r>
      <w:r w:rsidR="00F7079B" w:rsidRPr="00F7079B">
        <w:rPr>
          <w:rFonts w:asciiTheme="minorHAnsi" w:eastAsia="Times New Roman" w:hAnsiTheme="minorHAnsi" w:cs="Times New Roman"/>
          <w:color w:val="000000"/>
          <w:sz w:val="24"/>
          <w:szCs w:val="24"/>
        </w:rPr>
        <w:t>/36,6m x 7,6  m = 1,5375m</w:t>
      </w:r>
    </w:p>
    <w:p w:rsidR="00F7079B" w:rsidRPr="00F7079B" w:rsidRDefault="00F7079B" w:rsidP="004408C6">
      <w:pPr>
        <w:spacing w:line="240" w:lineRule="auto"/>
        <w:ind w:firstLine="720"/>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R: El buque no se alcanza a varar, aunque su calado aumenta por la variació</w:t>
      </w:r>
      <w:r w:rsidR="004408C6">
        <w:rPr>
          <w:rFonts w:asciiTheme="minorHAnsi" w:eastAsia="Times New Roman" w:hAnsiTheme="minorHAnsi" w:cs="Times New Roman"/>
          <w:color w:val="000000"/>
          <w:sz w:val="24"/>
          <w:szCs w:val="24"/>
        </w:rPr>
        <w:t xml:space="preserve">n del agua salada al agua dulce; </w:t>
      </w:r>
      <w:r w:rsidR="00734F86">
        <w:rPr>
          <w:rFonts w:asciiTheme="minorHAnsi" w:eastAsia="Times New Roman" w:hAnsiTheme="minorHAnsi" w:cs="Times New Roman"/>
          <w:color w:val="000000"/>
          <w:sz w:val="24"/>
          <w:szCs w:val="24"/>
        </w:rPr>
        <w:t>E</w:t>
      </w:r>
      <w:r w:rsidRPr="00F7079B">
        <w:rPr>
          <w:rFonts w:asciiTheme="minorHAnsi" w:eastAsia="Times New Roman" w:hAnsiTheme="minorHAnsi" w:cs="Times New Roman"/>
          <w:color w:val="000000"/>
          <w:sz w:val="24"/>
          <w:szCs w:val="24"/>
        </w:rPr>
        <w:t>n agua salada su calado es de 1,5 y en agua dulce es de 1,53.</w:t>
      </w:r>
    </w:p>
    <w:p w:rsidR="00DC47D9" w:rsidRPr="00734F86" w:rsidRDefault="00DC47D9">
      <w:pPr>
        <w:rPr>
          <w:rFonts w:asciiTheme="minorHAnsi" w:hAnsiTheme="minorHAnsi"/>
          <w:sz w:val="24"/>
          <w:szCs w:val="24"/>
        </w:rPr>
      </w:pPr>
    </w:p>
    <w:p w:rsidR="00F7079B" w:rsidRPr="00F7079B" w:rsidRDefault="00F7079B" w:rsidP="00F7079B">
      <w:pPr>
        <w:spacing w:line="240" w:lineRule="auto"/>
        <w:rPr>
          <w:rFonts w:asciiTheme="minorHAnsi" w:eastAsia="Times New Roman" w:hAnsiTheme="minorHAnsi" w:cs="Times New Roman"/>
          <w:sz w:val="24"/>
          <w:szCs w:val="24"/>
        </w:rPr>
      </w:pPr>
      <w:r w:rsidRPr="00F7079B">
        <w:rPr>
          <w:rFonts w:asciiTheme="minorHAnsi" w:eastAsia="Times New Roman" w:hAnsiTheme="minorHAnsi" w:cs="Times New Roman"/>
          <w:b/>
          <w:bCs/>
          <w:color w:val="000000"/>
          <w:sz w:val="24"/>
          <w:szCs w:val="24"/>
        </w:rPr>
        <w:t>ITEM 2</w:t>
      </w:r>
    </w:p>
    <w:p w:rsidR="00F7079B" w:rsidRDefault="00F7079B" w:rsidP="00F7079B">
      <w:pPr>
        <w:spacing w:line="240" w:lineRule="auto"/>
        <w:rPr>
          <w:rFonts w:asciiTheme="minorHAnsi" w:eastAsia="Times New Roman" w:hAnsiTheme="minorHAnsi" w:cs="Times New Roman"/>
          <w:color w:val="000000"/>
          <w:sz w:val="24"/>
          <w:szCs w:val="24"/>
          <w:shd w:val="clear" w:color="auto" w:fill="FFFFFF"/>
        </w:rPr>
      </w:pPr>
      <w:r w:rsidRPr="00F7079B">
        <w:rPr>
          <w:rFonts w:asciiTheme="minorHAnsi" w:eastAsia="Times New Roman" w:hAnsiTheme="minorHAnsi" w:cs="Times New Roman"/>
          <w:color w:val="000000"/>
          <w:sz w:val="24"/>
          <w:szCs w:val="24"/>
          <w:shd w:val="clear" w:color="auto" w:fill="FFFFFF"/>
        </w:rPr>
        <w:t>2.1</w:t>
      </w:r>
    </w:p>
    <w:p w:rsidR="00734F86" w:rsidRDefault="00734F86" w:rsidP="00F7079B">
      <w:pPr>
        <w:spacing w:line="240" w:lineRule="auto"/>
        <w:rPr>
          <w:rFonts w:asciiTheme="minorHAnsi" w:eastAsia="Times New Roman" w:hAnsiTheme="minorHAnsi" w:cs="Times New Roman"/>
          <w:color w:val="000000"/>
          <w:sz w:val="24"/>
          <w:szCs w:val="24"/>
          <w:shd w:val="clear" w:color="auto" w:fill="FFFFFF"/>
        </w:rPr>
      </w:pPr>
      <w:r>
        <w:rPr>
          <w:rFonts w:asciiTheme="minorHAnsi" w:eastAsia="Times New Roman" w:hAnsiTheme="minorHAnsi" w:cs="Times New Roman"/>
          <w:color w:val="000000"/>
          <w:sz w:val="24"/>
          <w:szCs w:val="24"/>
          <w:shd w:val="clear" w:color="auto" w:fill="FFFFFF"/>
        </w:rPr>
        <w:t xml:space="preserve">KG (f)= KG (0)* </w:t>
      </w:r>
      <w:r w:rsidRPr="00F7079B">
        <w:rPr>
          <w:rFonts w:asciiTheme="minorHAnsi" w:eastAsia="Times New Roman" w:hAnsiTheme="minorHAnsi" w:cs="Cambria Math"/>
          <w:color w:val="202124"/>
          <w:sz w:val="24"/>
          <w:szCs w:val="24"/>
          <w:shd w:val="clear" w:color="auto" w:fill="FFFFFF"/>
        </w:rPr>
        <w:t>△</w:t>
      </w:r>
      <w:r>
        <w:rPr>
          <w:rFonts w:asciiTheme="minorHAnsi" w:eastAsia="Times New Roman" w:hAnsiTheme="minorHAnsi" w:cs="Times New Roman"/>
          <w:color w:val="000000"/>
          <w:sz w:val="24"/>
          <w:szCs w:val="24"/>
          <w:shd w:val="clear" w:color="auto" w:fill="FFFFFF"/>
        </w:rPr>
        <w:t xml:space="preserve"> (0)-KG (</w:t>
      </w:r>
      <w:proofErr w:type="spellStart"/>
      <w:r>
        <w:rPr>
          <w:rFonts w:asciiTheme="minorHAnsi" w:eastAsia="Times New Roman" w:hAnsiTheme="minorHAnsi" w:cs="Times New Roman"/>
          <w:color w:val="000000"/>
          <w:sz w:val="24"/>
          <w:szCs w:val="24"/>
          <w:shd w:val="clear" w:color="auto" w:fill="FFFFFF"/>
        </w:rPr>
        <w:t>com</w:t>
      </w:r>
      <w:proofErr w:type="spellEnd"/>
      <w:r>
        <w:rPr>
          <w:rFonts w:asciiTheme="minorHAnsi" w:eastAsia="Times New Roman" w:hAnsiTheme="minorHAnsi" w:cs="Times New Roman"/>
          <w:color w:val="000000"/>
          <w:sz w:val="24"/>
          <w:szCs w:val="24"/>
          <w:shd w:val="clear" w:color="auto" w:fill="FFFFFF"/>
        </w:rPr>
        <w:t>)*</w:t>
      </w:r>
      <w:proofErr w:type="gramStart"/>
      <w:r>
        <w:rPr>
          <w:rFonts w:asciiTheme="minorHAnsi" w:eastAsia="Times New Roman" w:hAnsiTheme="minorHAnsi" w:cs="Times New Roman"/>
          <w:color w:val="000000"/>
          <w:sz w:val="24"/>
          <w:szCs w:val="24"/>
          <w:shd w:val="clear" w:color="auto" w:fill="FFFFFF"/>
        </w:rPr>
        <w:t>W(</w:t>
      </w:r>
      <w:proofErr w:type="spellStart"/>
      <w:proofErr w:type="gramEnd"/>
      <w:r>
        <w:rPr>
          <w:rFonts w:asciiTheme="minorHAnsi" w:eastAsia="Times New Roman" w:hAnsiTheme="minorHAnsi" w:cs="Times New Roman"/>
          <w:color w:val="000000"/>
          <w:sz w:val="24"/>
          <w:szCs w:val="24"/>
          <w:shd w:val="clear" w:color="auto" w:fill="FFFFFF"/>
        </w:rPr>
        <w:t>comb.cons</w:t>
      </w:r>
      <w:proofErr w:type="spellEnd"/>
      <w:r>
        <w:rPr>
          <w:rFonts w:asciiTheme="minorHAnsi" w:eastAsia="Times New Roman" w:hAnsiTheme="minorHAnsi" w:cs="Times New Roman"/>
          <w:color w:val="000000"/>
          <w:sz w:val="24"/>
          <w:szCs w:val="24"/>
          <w:shd w:val="clear" w:color="auto" w:fill="FFFFFF"/>
        </w:rPr>
        <w:t>)/ [</w:t>
      </w:r>
      <w:r w:rsidRPr="00F7079B">
        <w:rPr>
          <w:rFonts w:asciiTheme="minorHAnsi" w:eastAsia="Times New Roman" w:hAnsiTheme="minorHAnsi" w:cs="Cambria Math"/>
          <w:color w:val="202124"/>
          <w:sz w:val="24"/>
          <w:szCs w:val="24"/>
          <w:shd w:val="clear" w:color="auto" w:fill="FFFFFF"/>
        </w:rPr>
        <w:t>△</w:t>
      </w:r>
      <w:r>
        <w:rPr>
          <w:rFonts w:asciiTheme="minorHAnsi" w:eastAsia="Times New Roman" w:hAnsiTheme="minorHAnsi" w:cs="Times New Roman"/>
          <w:color w:val="000000"/>
          <w:sz w:val="24"/>
          <w:szCs w:val="24"/>
          <w:shd w:val="clear" w:color="auto" w:fill="FFFFFF"/>
        </w:rPr>
        <w:t xml:space="preserve"> (0)-W (</w:t>
      </w:r>
      <w:proofErr w:type="spellStart"/>
      <w:r>
        <w:rPr>
          <w:rFonts w:asciiTheme="minorHAnsi" w:eastAsia="Times New Roman" w:hAnsiTheme="minorHAnsi" w:cs="Times New Roman"/>
          <w:color w:val="000000"/>
          <w:sz w:val="24"/>
          <w:szCs w:val="24"/>
          <w:shd w:val="clear" w:color="auto" w:fill="FFFFFF"/>
        </w:rPr>
        <w:t>comb.cons</w:t>
      </w:r>
      <w:proofErr w:type="spellEnd"/>
      <w:r>
        <w:rPr>
          <w:rFonts w:asciiTheme="minorHAnsi" w:eastAsia="Times New Roman" w:hAnsiTheme="minorHAnsi" w:cs="Times New Roman"/>
          <w:color w:val="000000"/>
          <w:sz w:val="24"/>
          <w:szCs w:val="24"/>
          <w:shd w:val="clear" w:color="auto" w:fill="FFFFFF"/>
        </w:rPr>
        <w:t>)]</w:t>
      </w:r>
    </w:p>
    <w:p w:rsidR="00734F86" w:rsidRDefault="00734F86" w:rsidP="00F7079B">
      <w:pPr>
        <w:spacing w:line="240" w:lineRule="auto"/>
        <w:rPr>
          <w:rFonts w:asciiTheme="minorHAnsi" w:eastAsia="Times New Roman" w:hAnsiTheme="minorHAnsi" w:cs="Times New Roman"/>
          <w:color w:val="000000"/>
          <w:sz w:val="24"/>
          <w:szCs w:val="24"/>
          <w:shd w:val="clear" w:color="auto" w:fill="FFFFFF"/>
        </w:rPr>
      </w:pPr>
      <w:r>
        <w:rPr>
          <w:rFonts w:asciiTheme="minorHAnsi" w:eastAsia="Times New Roman" w:hAnsiTheme="minorHAnsi" w:cs="Times New Roman"/>
          <w:color w:val="000000"/>
          <w:sz w:val="24"/>
          <w:szCs w:val="24"/>
          <w:shd w:val="clear" w:color="auto" w:fill="FFFFFF"/>
        </w:rPr>
        <w:t>KGF= 18,7 pies x 4020 LT – 5 pies x 393,25 LT/ 9029 LT – 393,25 LT</w:t>
      </w:r>
    </w:p>
    <w:p w:rsidR="00734F86" w:rsidRPr="00F7079B" w:rsidRDefault="00734F86" w:rsidP="00F7079B">
      <w:pPr>
        <w:spacing w:line="240" w:lineRule="auto"/>
        <w:rPr>
          <w:rFonts w:asciiTheme="minorHAnsi" w:eastAsia="Times New Roman" w:hAnsiTheme="minorHAnsi" w:cs="Times New Roman"/>
          <w:sz w:val="24"/>
          <w:szCs w:val="24"/>
        </w:rPr>
      </w:pPr>
      <w:r>
        <w:rPr>
          <w:rFonts w:asciiTheme="minorHAnsi" w:eastAsia="Times New Roman" w:hAnsiTheme="minorHAnsi" w:cs="Times New Roman"/>
          <w:color w:val="000000"/>
          <w:sz w:val="24"/>
          <w:szCs w:val="24"/>
          <w:shd w:val="clear" w:color="auto" w:fill="FFFFFF"/>
        </w:rPr>
        <w:t>KGF= 20,18 pies</w:t>
      </w:r>
    </w:p>
    <w:p w:rsidR="00F7079B" w:rsidRPr="00734F86" w:rsidRDefault="00F7079B">
      <w:pPr>
        <w:rPr>
          <w:rFonts w:asciiTheme="minorHAnsi" w:hAnsiTheme="minorHAnsi"/>
          <w:sz w:val="24"/>
          <w:szCs w:val="24"/>
        </w:rPr>
      </w:pPr>
      <w:r w:rsidRPr="00734F86">
        <w:rPr>
          <w:rFonts w:asciiTheme="minorHAnsi" w:hAnsiTheme="minorHAnsi"/>
          <w:noProof/>
          <w:color w:val="000000"/>
          <w:sz w:val="24"/>
          <w:szCs w:val="24"/>
          <w:bdr w:val="none" w:sz="0" w:space="0" w:color="auto" w:frame="1"/>
        </w:rPr>
        <w:drawing>
          <wp:inline distT="0" distB="0" distL="0" distR="0">
            <wp:extent cx="3115310" cy="2651513"/>
            <wp:effectExtent l="0" t="0" r="8890" b="0"/>
            <wp:docPr id="9" name="Imagen 9" descr="https://lh7-us.googleusercontent.com/Lw3fua6TiHEjaZOw5wsv8tQgt33WalyHD9KPPwbnJS1OGmEHwf5VNXip34R2vtbVtpx8cCqTG9i0O8hMgpUiaNu24QhfEN2c72A9Npg_vi2SsRpd-7tuDhDbC7p86pX39SmAlmmG4oFid8q6_9x84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us.googleusercontent.com/Lw3fua6TiHEjaZOw5wsv8tQgt33WalyHD9KPPwbnJS1OGmEHwf5VNXip34R2vtbVtpx8cCqTG9i0O8hMgpUiaNu24QhfEN2c72A9Npg_vi2SsRpd-7tuDhDbC7p86pX39SmAlmmG4oFid8q6_9x84pw"/>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0693" t="14325" r="28647" b="8964"/>
                    <a:stretch/>
                  </pic:blipFill>
                  <pic:spPr bwMode="auto">
                    <a:xfrm>
                      <a:off x="0" y="0"/>
                      <a:ext cx="3116533" cy="2652554"/>
                    </a:xfrm>
                    <a:prstGeom prst="rect">
                      <a:avLst/>
                    </a:prstGeom>
                    <a:noFill/>
                    <a:ln>
                      <a:noFill/>
                    </a:ln>
                    <a:extLst>
                      <a:ext uri="{53640926-AAD7-44D8-BBD7-CCE9431645EC}">
                        <a14:shadowObscured xmlns:a14="http://schemas.microsoft.com/office/drawing/2010/main"/>
                      </a:ext>
                    </a:extLst>
                  </pic:spPr>
                </pic:pic>
              </a:graphicData>
            </a:graphic>
          </wp:inline>
        </w:drawing>
      </w:r>
    </w:p>
    <w:p w:rsidR="0098428F" w:rsidRDefault="0098428F" w:rsidP="00F7079B">
      <w:pPr>
        <w:spacing w:line="240" w:lineRule="auto"/>
        <w:rPr>
          <w:rFonts w:asciiTheme="minorHAnsi" w:eastAsia="Times New Roman" w:hAnsiTheme="minorHAnsi" w:cs="Times New Roman"/>
          <w:color w:val="000000"/>
          <w:sz w:val="24"/>
          <w:szCs w:val="24"/>
        </w:rPr>
      </w:pPr>
    </w:p>
    <w:p w:rsidR="0098428F" w:rsidRDefault="0098428F" w:rsidP="00F7079B">
      <w:pPr>
        <w:spacing w:line="240" w:lineRule="auto"/>
        <w:rPr>
          <w:rFonts w:asciiTheme="minorHAnsi" w:eastAsia="Times New Roman" w:hAnsiTheme="minorHAnsi" w:cs="Times New Roman"/>
          <w:color w:val="000000"/>
          <w:sz w:val="24"/>
          <w:szCs w:val="24"/>
        </w:rPr>
      </w:pPr>
    </w:p>
    <w:p w:rsidR="0098428F" w:rsidRDefault="0098428F" w:rsidP="00F7079B">
      <w:pPr>
        <w:spacing w:line="240" w:lineRule="auto"/>
        <w:rPr>
          <w:rFonts w:asciiTheme="minorHAnsi" w:eastAsia="Times New Roman" w:hAnsiTheme="minorHAnsi" w:cs="Times New Roman"/>
          <w:color w:val="000000"/>
          <w:sz w:val="24"/>
          <w:szCs w:val="24"/>
        </w:rPr>
      </w:pPr>
    </w:p>
    <w:p w:rsidR="00F7079B" w:rsidRPr="00F7079B" w:rsidRDefault="00F7079B" w:rsidP="00F7079B">
      <w:pPr>
        <w:spacing w:line="240" w:lineRule="auto"/>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lastRenderedPageBreak/>
        <w:t>2.2</w:t>
      </w:r>
    </w:p>
    <w:p w:rsidR="00F7079B" w:rsidRPr="00F7079B" w:rsidRDefault="00F7079B" w:rsidP="00F7079B">
      <w:pPr>
        <w:numPr>
          <w:ilvl w:val="0"/>
          <w:numId w:val="11"/>
        </w:numPr>
        <w:spacing w:line="240" w:lineRule="auto"/>
        <w:textAlignment w:val="baseline"/>
        <w:rPr>
          <w:rFonts w:asciiTheme="minorHAnsi" w:eastAsia="Times New Roman" w:hAnsiTheme="minorHAnsi" w:cs="Times New Roman"/>
          <w:color w:val="000000"/>
          <w:sz w:val="24"/>
          <w:szCs w:val="24"/>
        </w:rPr>
      </w:pPr>
      <w:r w:rsidRPr="00734F86">
        <w:rPr>
          <w:rFonts w:asciiTheme="minorHAnsi" w:eastAsia="Times New Roman" w:hAnsiTheme="minorHAnsi" w:cs="Times New Roman"/>
          <w:color w:val="000000"/>
          <w:sz w:val="24"/>
          <w:szCs w:val="24"/>
        </w:rPr>
        <w:t>el nuevo KG se encontrará</w:t>
      </w:r>
      <w:r w:rsidRPr="00F7079B">
        <w:rPr>
          <w:rFonts w:asciiTheme="minorHAnsi" w:eastAsia="Times New Roman" w:hAnsiTheme="minorHAnsi" w:cs="Times New Roman"/>
          <w:color w:val="000000"/>
          <w:sz w:val="24"/>
          <w:szCs w:val="24"/>
        </w:rPr>
        <w:t xml:space="preserve"> a una distancia de 5,53 m y desplazado a estribor 0,02 m</w:t>
      </w:r>
    </w:p>
    <w:p w:rsidR="00F7079B" w:rsidRPr="0098428F" w:rsidRDefault="00F7079B" w:rsidP="00F7079B">
      <w:pPr>
        <w:spacing w:line="240" w:lineRule="auto"/>
        <w:rPr>
          <w:rFonts w:asciiTheme="minorHAnsi" w:eastAsia="Times New Roman" w:hAnsiTheme="minorHAnsi" w:cs="Times New Roman"/>
          <w:b/>
          <w:sz w:val="24"/>
          <w:szCs w:val="24"/>
        </w:rPr>
      </w:pPr>
      <w:r w:rsidRPr="0098428F">
        <w:rPr>
          <w:rFonts w:asciiTheme="minorHAnsi" w:eastAsia="Times New Roman" w:hAnsiTheme="minorHAnsi" w:cs="Times New Roman"/>
          <w:b/>
          <w:color w:val="000000"/>
          <w:sz w:val="24"/>
          <w:szCs w:val="24"/>
        </w:rPr>
        <w:t>DESARROLLO:</w:t>
      </w:r>
    </w:p>
    <w:p w:rsidR="00F7079B" w:rsidRPr="00F7079B" w:rsidRDefault="00F7079B" w:rsidP="00F7079B">
      <w:pPr>
        <w:spacing w:line="240" w:lineRule="auto"/>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Elevación= 25,4t x 9m= 228,6 ton/m</w:t>
      </w:r>
    </w:p>
    <w:p w:rsidR="00F7079B" w:rsidRPr="00F7079B" w:rsidRDefault="00F7079B" w:rsidP="00F7079B">
      <w:pPr>
        <w:spacing w:line="240" w:lineRule="auto"/>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Momento total = 3150t x 5,5 m= 17325 ton/m</w:t>
      </w:r>
    </w:p>
    <w:p w:rsidR="00F7079B" w:rsidRPr="00F7079B" w:rsidRDefault="00F7079B" w:rsidP="00F7079B">
      <w:pPr>
        <w:spacing w:line="240" w:lineRule="auto"/>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Nueva masa= 3150t + 25,4t= 3175,4 toneladas</w:t>
      </w:r>
    </w:p>
    <w:p w:rsidR="00F7079B" w:rsidRPr="00F7079B" w:rsidRDefault="00F7079B" w:rsidP="00F7079B">
      <w:pPr>
        <w:spacing w:line="240" w:lineRule="auto"/>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KG final= 17553,6 ton/m / 3175,4t= 5,53 metros</w:t>
      </w:r>
    </w:p>
    <w:p w:rsidR="00F7079B" w:rsidRPr="00F7079B" w:rsidRDefault="00F7079B" w:rsidP="00F7079B">
      <w:pPr>
        <w:spacing w:line="240" w:lineRule="auto"/>
        <w:rPr>
          <w:rFonts w:asciiTheme="minorHAnsi" w:eastAsia="Times New Roman" w:hAnsiTheme="minorHAnsi" w:cs="Times New Roman"/>
          <w:sz w:val="24"/>
          <w:szCs w:val="24"/>
        </w:rPr>
      </w:pPr>
    </w:p>
    <w:p w:rsidR="00F7079B" w:rsidRPr="00F7079B" w:rsidRDefault="00F7079B" w:rsidP="00F7079B">
      <w:pPr>
        <w:spacing w:line="240" w:lineRule="auto"/>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GG1=  w x d/ desplazamiento</w:t>
      </w:r>
    </w:p>
    <w:p w:rsidR="00F7079B" w:rsidRPr="00F7079B" w:rsidRDefault="00F7079B" w:rsidP="00F7079B">
      <w:pPr>
        <w:spacing w:line="240" w:lineRule="auto"/>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G1= 25,4 ton x 3,5 m/ 3150 ton + 25,4 ton</w:t>
      </w:r>
    </w:p>
    <w:p w:rsidR="00F7079B" w:rsidRPr="00F7079B" w:rsidRDefault="00F7079B" w:rsidP="00F7079B">
      <w:pPr>
        <w:spacing w:line="240" w:lineRule="auto"/>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G1= 0,03</w:t>
      </w:r>
    </w:p>
    <w:p w:rsidR="00F7079B" w:rsidRPr="00F7079B" w:rsidRDefault="00F7079B" w:rsidP="00F7079B">
      <w:pPr>
        <w:spacing w:line="240" w:lineRule="auto"/>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G1= 0,03 + 5,5 m</w:t>
      </w:r>
    </w:p>
    <w:p w:rsidR="00F7079B" w:rsidRPr="00F7079B" w:rsidRDefault="00F7079B" w:rsidP="00F7079B">
      <w:pPr>
        <w:spacing w:line="240" w:lineRule="auto"/>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KG1= 5,53</w:t>
      </w:r>
    </w:p>
    <w:p w:rsidR="00F7079B" w:rsidRPr="00F7079B" w:rsidRDefault="00F7079B" w:rsidP="00F7079B">
      <w:pPr>
        <w:spacing w:line="240" w:lineRule="auto"/>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CALCULAR TCG</w:t>
      </w:r>
    </w:p>
    <w:p w:rsidR="00F7079B" w:rsidRPr="00F7079B" w:rsidRDefault="00F7079B" w:rsidP="00F7079B">
      <w:pPr>
        <w:spacing w:line="240" w:lineRule="auto"/>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Momento transversal del equipo= 25,4t x 2,5m= 63,5 ton/m</w:t>
      </w:r>
    </w:p>
    <w:p w:rsidR="00F7079B" w:rsidRPr="00F7079B" w:rsidRDefault="00F7079B" w:rsidP="00F7079B">
      <w:pPr>
        <w:spacing w:line="240" w:lineRule="auto"/>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TCG final= 63,5 ton/m / 3175,4 t= 0,02 metros</w:t>
      </w:r>
    </w:p>
    <w:p w:rsidR="00F7079B" w:rsidRPr="00F7079B" w:rsidRDefault="00F7079B" w:rsidP="00F7079B">
      <w:pPr>
        <w:spacing w:line="240" w:lineRule="auto"/>
        <w:rPr>
          <w:rFonts w:asciiTheme="minorHAnsi" w:eastAsia="Times New Roman" w:hAnsiTheme="minorHAnsi" w:cs="Times New Roman"/>
          <w:sz w:val="24"/>
          <w:szCs w:val="24"/>
        </w:rPr>
      </w:pPr>
    </w:p>
    <w:p w:rsidR="00F7079B" w:rsidRPr="00F7079B" w:rsidRDefault="00F7079B" w:rsidP="00F7079B">
      <w:pPr>
        <w:spacing w:line="240" w:lineRule="auto"/>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G1G2= w x d/ desplazamiento -&gt; 25,4 ton x 2,5 m/ 3150 ton + 25,4 ton = 0,02 m</w:t>
      </w:r>
    </w:p>
    <w:p w:rsidR="00F7079B" w:rsidRPr="00F7079B" w:rsidRDefault="00F7079B" w:rsidP="00F7079B">
      <w:pPr>
        <w:spacing w:line="240" w:lineRule="auto"/>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G2= 0,02 m (aproximado)</w:t>
      </w:r>
      <w:r w:rsidRPr="00F7079B">
        <w:rPr>
          <w:rFonts w:asciiTheme="minorHAnsi" w:eastAsia="Times New Roman" w:hAnsiTheme="minorHAnsi" w:cs="Times New Roman"/>
          <w:sz w:val="24"/>
          <w:szCs w:val="24"/>
        </w:rPr>
        <w:br/>
      </w:r>
    </w:p>
    <w:p w:rsidR="00F7079B" w:rsidRPr="00F7079B" w:rsidRDefault="00F7079B" w:rsidP="00F7079B">
      <w:pPr>
        <w:numPr>
          <w:ilvl w:val="0"/>
          <w:numId w:val="12"/>
        </w:numPr>
        <w:spacing w:line="240" w:lineRule="auto"/>
        <w:textAlignment w:val="baseline"/>
        <w:rPr>
          <w:rFonts w:asciiTheme="minorHAnsi" w:eastAsia="Times New Roman" w:hAnsiTheme="minorHAnsi" w:cs="Times New Roman"/>
          <w:color w:val="000000"/>
          <w:sz w:val="24"/>
          <w:szCs w:val="24"/>
        </w:rPr>
      </w:pPr>
      <w:r w:rsidRPr="00F7079B">
        <w:rPr>
          <w:rFonts w:asciiTheme="minorHAnsi" w:eastAsia="Times New Roman" w:hAnsiTheme="minorHAnsi" w:cs="Times New Roman"/>
          <w:color w:val="000000"/>
          <w:sz w:val="24"/>
          <w:szCs w:val="24"/>
        </w:rPr>
        <w:t xml:space="preserve">El cambio en KG, que afecta a GM: 1,5 - 5,53+ 5,5= 1,47 metros, teniendo un GM final positivo, lo que significa que este mantiene su estabilidad inicial, aunque por el equipo es menos estable que antes, </w:t>
      </w:r>
      <w:proofErr w:type="spellStart"/>
      <w:r w:rsidRPr="00F7079B">
        <w:rPr>
          <w:rFonts w:asciiTheme="minorHAnsi" w:eastAsia="Times New Roman" w:hAnsiTheme="minorHAnsi" w:cs="Times New Roman"/>
          <w:color w:val="000000"/>
          <w:sz w:val="24"/>
          <w:szCs w:val="24"/>
        </w:rPr>
        <w:t>aún</w:t>
      </w:r>
      <w:proofErr w:type="spellEnd"/>
      <w:r w:rsidRPr="00F7079B">
        <w:rPr>
          <w:rFonts w:asciiTheme="minorHAnsi" w:eastAsia="Times New Roman" w:hAnsiTheme="minorHAnsi" w:cs="Times New Roman"/>
          <w:color w:val="000000"/>
          <w:sz w:val="24"/>
          <w:szCs w:val="24"/>
        </w:rPr>
        <w:t xml:space="preserve"> </w:t>
      </w:r>
      <w:r w:rsidRPr="00734F86">
        <w:rPr>
          <w:rFonts w:asciiTheme="minorHAnsi" w:eastAsia="Times New Roman" w:hAnsiTheme="minorHAnsi" w:cs="Times New Roman"/>
          <w:color w:val="000000"/>
          <w:sz w:val="24"/>
          <w:szCs w:val="24"/>
        </w:rPr>
        <w:t>así</w:t>
      </w:r>
      <w:r w:rsidRPr="00F7079B">
        <w:rPr>
          <w:rFonts w:asciiTheme="minorHAnsi" w:eastAsia="Times New Roman" w:hAnsiTheme="minorHAnsi" w:cs="Times New Roman"/>
          <w:color w:val="000000"/>
          <w:sz w:val="24"/>
          <w:szCs w:val="24"/>
        </w:rPr>
        <w:t xml:space="preserve"> su valor es positivo, indicando que el buque todavía es estable</w:t>
      </w:r>
    </w:p>
    <w:p w:rsidR="00F7079B" w:rsidRPr="00F7079B" w:rsidRDefault="00F7079B" w:rsidP="00F7079B">
      <w:pPr>
        <w:numPr>
          <w:ilvl w:val="0"/>
          <w:numId w:val="13"/>
        </w:numPr>
        <w:spacing w:line="240" w:lineRule="auto"/>
        <w:ind w:left="1440"/>
        <w:textAlignment w:val="baseline"/>
        <w:rPr>
          <w:rFonts w:asciiTheme="minorHAnsi" w:eastAsia="Times New Roman" w:hAnsiTheme="minorHAnsi" w:cs="Times New Roman"/>
          <w:color w:val="000000"/>
          <w:sz w:val="24"/>
          <w:szCs w:val="24"/>
        </w:rPr>
      </w:pPr>
      <w:r w:rsidRPr="00F7079B">
        <w:rPr>
          <w:rFonts w:asciiTheme="minorHAnsi" w:eastAsia="Times New Roman" w:hAnsiTheme="minorHAnsi" w:cs="Times New Roman"/>
          <w:color w:val="000000"/>
          <w:sz w:val="24"/>
          <w:szCs w:val="24"/>
        </w:rPr>
        <w:t>para calcular el ángulo de escora se utiliza la siguiente ecuación:</w:t>
      </w:r>
    </w:p>
    <w:p w:rsidR="00921057" w:rsidRDefault="00F7079B" w:rsidP="00921057">
      <w:pPr>
        <w:spacing w:line="240" w:lineRule="auto"/>
        <w:ind w:left="1440"/>
        <w:rPr>
          <w:rFonts w:asciiTheme="minorHAnsi" w:eastAsia="Times New Roman" w:hAnsiTheme="minorHAnsi" w:cs="Times New Roman"/>
          <w:color w:val="000000"/>
          <w:sz w:val="24"/>
          <w:szCs w:val="24"/>
        </w:rPr>
      </w:pPr>
      <w:r w:rsidRPr="00734F86">
        <w:rPr>
          <w:rFonts w:asciiTheme="minorHAnsi" w:eastAsia="Times New Roman" w:hAnsiTheme="minorHAnsi" w:cs="Times New Roman"/>
          <w:color w:val="000000"/>
          <w:sz w:val="24"/>
          <w:szCs w:val="24"/>
        </w:rPr>
        <w:t>Momento</w:t>
      </w:r>
      <w:r w:rsidRPr="00F7079B">
        <w:rPr>
          <w:rFonts w:asciiTheme="minorHAnsi" w:eastAsia="Times New Roman" w:hAnsiTheme="minorHAnsi" w:cs="Times New Roman"/>
          <w:color w:val="000000"/>
          <w:sz w:val="24"/>
          <w:szCs w:val="24"/>
        </w:rPr>
        <w:t xml:space="preserve"> </w:t>
      </w:r>
      <w:r w:rsidRPr="00734F86">
        <w:rPr>
          <w:rFonts w:asciiTheme="minorHAnsi" w:eastAsia="Times New Roman" w:hAnsiTheme="minorHAnsi" w:cs="Times New Roman"/>
          <w:color w:val="000000"/>
          <w:sz w:val="24"/>
          <w:szCs w:val="24"/>
        </w:rPr>
        <w:t>transversal</w:t>
      </w:r>
      <w:r w:rsidRPr="00F7079B">
        <w:rPr>
          <w:rFonts w:asciiTheme="minorHAnsi" w:eastAsia="Times New Roman" w:hAnsiTheme="minorHAnsi" w:cs="Times New Roman"/>
          <w:color w:val="000000"/>
          <w:sz w:val="24"/>
          <w:szCs w:val="24"/>
        </w:rPr>
        <w:t>/ desplazamiento x GM </w:t>
      </w:r>
    </w:p>
    <w:p w:rsidR="00921057" w:rsidRDefault="00921057" w:rsidP="00921057">
      <w:pPr>
        <w:spacing w:line="240" w:lineRule="auto"/>
        <w:ind w:left="1440"/>
        <w:rPr>
          <w:rFonts w:asciiTheme="minorHAnsi" w:eastAsia="Times New Roman" w:hAnsiTheme="minorHAnsi" w:cs="Times New Roman"/>
          <w:color w:val="000000"/>
          <w:sz w:val="24"/>
          <w:szCs w:val="24"/>
        </w:rPr>
      </w:pPr>
      <w:r>
        <w:rPr>
          <w:rFonts w:asciiTheme="minorHAnsi" w:eastAsia="Times New Roman" w:hAnsiTheme="minorHAnsi" w:cs="Times New Roman"/>
          <w:color w:val="000000"/>
          <w:sz w:val="24"/>
          <w:szCs w:val="24"/>
        </w:rPr>
        <w:t>GM-GG1=GM final</w:t>
      </w:r>
    </w:p>
    <w:p w:rsidR="00921057" w:rsidRDefault="00921057" w:rsidP="00921057">
      <w:pPr>
        <w:spacing w:line="240" w:lineRule="auto"/>
        <w:ind w:left="1440"/>
        <w:rPr>
          <w:rFonts w:asciiTheme="minorHAnsi" w:eastAsia="Times New Roman" w:hAnsiTheme="minorHAnsi" w:cs="Times New Roman"/>
          <w:color w:val="000000"/>
          <w:sz w:val="24"/>
          <w:szCs w:val="24"/>
        </w:rPr>
      </w:pPr>
      <w:r>
        <w:rPr>
          <w:rFonts w:asciiTheme="minorHAnsi" w:eastAsia="Times New Roman" w:hAnsiTheme="minorHAnsi" w:cs="Times New Roman"/>
          <w:color w:val="000000"/>
          <w:sz w:val="24"/>
          <w:szCs w:val="24"/>
        </w:rPr>
        <w:t>1,5 m- 0,028m= 1,472m</w:t>
      </w:r>
    </w:p>
    <w:p w:rsidR="00921057" w:rsidRDefault="00C04B6A" w:rsidP="00921057">
      <w:pPr>
        <w:spacing w:line="240" w:lineRule="auto"/>
        <w:ind w:left="1440"/>
        <w:rPr>
          <w:rFonts w:asciiTheme="minorHAnsi" w:eastAsia="Times New Roman" w:hAnsiTheme="minorHAnsi" w:cs="Times New Roman"/>
          <w:color w:val="000000"/>
          <w:sz w:val="24"/>
          <w:szCs w:val="24"/>
        </w:rPr>
      </w:pPr>
      <w:proofErr w:type="spellStart"/>
      <w:r>
        <w:rPr>
          <w:rFonts w:asciiTheme="minorHAnsi" w:eastAsia="Times New Roman" w:hAnsiTheme="minorHAnsi" w:cs="Times New Roman"/>
          <w:color w:val="000000"/>
          <w:sz w:val="24"/>
          <w:szCs w:val="24"/>
        </w:rPr>
        <w:t>Tgθ</w:t>
      </w:r>
      <w:proofErr w:type="spellEnd"/>
      <w:r>
        <w:rPr>
          <w:rFonts w:asciiTheme="minorHAnsi" w:eastAsia="Times New Roman" w:hAnsiTheme="minorHAnsi" w:cs="Times New Roman"/>
          <w:color w:val="000000"/>
          <w:sz w:val="24"/>
          <w:szCs w:val="24"/>
        </w:rPr>
        <w:t>= GG1/GM= 0,028/ 1,472= 0,019</w:t>
      </w:r>
    </w:p>
    <w:p w:rsidR="00C04B6A" w:rsidRDefault="00C04B6A" w:rsidP="00C04B6A">
      <w:pPr>
        <w:spacing w:line="240" w:lineRule="auto"/>
        <w:ind w:left="1440"/>
        <w:rPr>
          <w:rFonts w:asciiTheme="minorHAnsi" w:eastAsia="Times New Roman" w:hAnsiTheme="minorHAnsi" w:cs="Times New Roman"/>
          <w:color w:val="000000"/>
          <w:sz w:val="24"/>
          <w:szCs w:val="24"/>
        </w:rPr>
      </w:pPr>
      <w:proofErr w:type="spellStart"/>
      <w:r>
        <w:rPr>
          <w:rFonts w:asciiTheme="minorHAnsi" w:eastAsia="Times New Roman" w:hAnsiTheme="minorHAnsi" w:cs="Times New Roman"/>
          <w:color w:val="000000"/>
          <w:sz w:val="24"/>
          <w:szCs w:val="24"/>
        </w:rPr>
        <w:t>Tgθ</w:t>
      </w:r>
      <w:proofErr w:type="spellEnd"/>
      <w:r>
        <w:rPr>
          <w:rFonts w:asciiTheme="minorHAnsi" w:eastAsia="Times New Roman" w:hAnsiTheme="minorHAnsi" w:cs="Times New Roman"/>
          <w:color w:val="000000"/>
          <w:sz w:val="24"/>
          <w:szCs w:val="24"/>
        </w:rPr>
        <w:t>*(180/π)=0,019*180/π= 1,098°</w:t>
      </w:r>
    </w:p>
    <w:p w:rsidR="00F7079B" w:rsidRPr="00F7079B" w:rsidRDefault="00F7079B" w:rsidP="00C04B6A">
      <w:pPr>
        <w:spacing w:line="240" w:lineRule="auto"/>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Esto muestra que el buque se e</w:t>
      </w:r>
      <w:r w:rsidR="00921057">
        <w:rPr>
          <w:rFonts w:asciiTheme="minorHAnsi" w:eastAsia="Times New Roman" w:hAnsiTheme="minorHAnsi" w:cs="Times New Roman"/>
          <w:color w:val="000000"/>
          <w:sz w:val="24"/>
          <w:szCs w:val="24"/>
        </w:rPr>
        <w:t>scora aproximadamente 1,098°</w:t>
      </w:r>
      <w:r w:rsidRPr="00734F86">
        <w:rPr>
          <w:rFonts w:asciiTheme="minorHAnsi" w:eastAsia="Times New Roman" w:hAnsiTheme="minorHAnsi" w:cs="Times New Roman"/>
          <w:color w:val="000000"/>
          <w:sz w:val="24"/>
          <w:szCs w:val="24"/>
        </w:rPr>
        <w:t xml:space="preserve"> </w:t>
      </w:r>
      <w:r w:rsidR="00921057">
        <w:rPr>
          <w:rFonts w:asciiTheme="minorHAnsi" w:eastAsia="Times New Roman" w:hAnsiTheme="minorHAnsi" w:cs="Times New Roman"/>
          <w:color w:val="000000"/>
          <w:sz w:val="24"/>
          <w:szCs w:val="24"/>
        </w:rPr>
        <w:t xml:space="preserve">grados </w:t>
      </w:r>
      <w:r w:rsidRPr="00F7079B">
        <w:rPr>
          <w:rFonts w:asciiTheme="minorHAnsi" w:eastAsia="Times New Roman" w:hAnsiTheme="minorHAnsi" w:cs="Times New Roman"/>
          <w:color w:val="000000"/>
          <w:sz w:val="24"/>
          <w:szCs w:val="24"/>
        </w:rPr>
        <w:t>hacia estribor debido a que el equipo instalado, un ángulo que es bastante pequeño y generalmente dentro de los límites normales.</w:t>
      </w:r>
    </w:p>
    <w:p w:rsidR="00F7079B" w:rsidRPr="00F7079B" w:rsidRDefault="00F7079B" w:rsidP="004408C6">
      <w:pPr>
        <w:spacing w:line="240" w:lineRule="auto"/>
        <w:ind w:firstLine="360"/>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El buque sigue siend</w:t>
      </w:r>
      <w:r w:rsidRPr="00734F86">
        <w:rPr>
          <w:rFonts w:asciiTheme="minorHAnsi" w:eastAsia="Times New Roman" w:hAnsiTheme="minorHAnsi" w:cs="Times New Roman"/>
          <w:color w:val="000000"/>
          <w:sz w:val="24"/>
          <w:szCs w:val="24"/>
        </w:rPr>
        <w:t>o</w:t>
      </w:r>
      <w:r w:rsidRPr="00F7079B">
        <w:rPr>
          <w:rFonts w:asciiTheme="minorHAnsi" w:eastAsia="Times New Roman" w:hAnsiTheme="minorHAnsi" w:cs="Times New Roman"/>
          <w:color w:val="000000"/>
          <w:sz w:val="24"/>
          <w:szCs w:val="24"/>
        </w:rPr>
        <w:t xml:space="preserve"> estable después de la instalación del equipo, y se escora ligeramente hacia estribor debido al desplazamiento transversal del equipo.</w:t>
      </w:r>
    </w:p>
    <w:p w:rsidR="00F7079B" w:rsidRPr="00F7079B" w:rsidRDefault="00F7079B" w:rsidP="00F7079B">
      <w:pPr>
        <w:spacing w:line="240" w:lineRule="auto"/>
        <w:rPr>
          <w:rFonts w:asciiTheme="minorHAnsi" w:eastAsia="Times New Roman" w:hAnsiTheme="minorHAnsi" w:cs="Times New Roman"/>
          <w:sz w:val="24"/>
          <w:szCs w:val="24"/>
        </w:rPr>
      </w:pPr>
    </w:p>
    <w:p w:rsidR="0098428F" w:rsidRDefault="00F7079B" w:rsidP="00F7079B">
      <w:pPr>
        <w:numPr>
          <w:ilvl w:val="0"/>
          <w:numId w:val="15"/>
        </w:numPr>
        <w:spacing w:line="240" w:lineRule="auto"/>
        <w:textAlignment w:val="baseline"/>
        <w:rPr>
          <w:rFonts w:asciiTheme="minorHAnsi" w:eastAsia="Times New Roman" w:hAnsiTheme="minorHAnsi" w:cs="Times New Roman"/>
          <w:color w:val="000000"/>
          <w:sz w:val="24"/>
          <w:szCs w:val="24"/>
        </w:rPr>
      </w:pPr>
      <w:r w:rsidRPr="00F7079B">
        <w:rPr>
          <w:rFonts w:asciiTheme="minorHAnsi" w:eastAsia="Times New Roman" w:hAnsiTheme="minorHAnsi" w:cs="Times New Roman"/>
          <w:color w:val="000000"/>
          <w:sz w:val="24"/>
          <w:szCs w:val="24"/>
          <w:shd w:val="clear" w:color="auto" w:fill="FFFFFF"/>
        </w:rPr>
        <w:t>para recuperar el TCG, se necesita contrarrestar el desplazamiento que causó el equipo, para eso se debe calcular la distancia que crea el momento equivalente con 2o toneladas</w:t>
      </w:r>
    </w:p>
    <w:p w:rsidR="00F7079B" w:rsidRPr="0098428F" w:rsidRDefault="00F7079B" w:rsidP="0098428F">
      <w:pPr>
        <w:spacing w:line="240" w:lineRule="auto"/>
        <w:ind w:left="720"/>
        <w:textAlignment w:val="baseline"/>
        <w:rPr>
          <w:rFonts w:asciiTheme="minorHAnsi" w:eastAsia="Times New Roman" w:hAnsiTheme="minorHAnsi" w:cs="Times New Roman"/>
          <w:color w:val="000000"/>
          <w:sz w:val="24"/>
          <w:szCs w:val="24"/>
        </w:rPr>
      </w:pPr>
      <w:r w:rsidRPr="0098428F">
        <w:rPr>
          <w:rFonts w:asciiTheme="minorHAnsi" w:eastAsia="Times New Roman" w:hAnsiTheme="minorHAnsi" w:cs="Times New Roman"/>
          <w:color w:val="000000"/>
          <w:sz w:val="24"/>
          <w:szCs w:val="24"/>
          <w:shd w:val="clear" w:color="auto" w:fill="FFFFFF"/>
        </w:rPr>
        <w:t xml:space="preserve">Distancia= </w:t>
      </w:r>
      <w:r w:rsidR="00734F86" w:rsidRPr="0098428F">
        <w:rPr>
          <w:rFonts w:asciiTheme="minorHAnsi" w:eastAsia="Times New Roman" w:hAnsiTheme="minorHAnsi" w:cs="Times New Roman"/>
          <w:color w:val="000000"/>
          <w:sz w:val="24"/>
          <w:szCs w:val="24"/>
          <w:shd w:val="clear" w:color="auto" w:fill="FFFFFF"/>
        </w:rPr>
        <w:t>(</w:t>
      </w:r>
      <w:r w:rsidRPr="0098428F">
        <w:rPr>
          <w:rFonts w:asciiTheme="minorHAnsi" w:eastAsia="Times New Roman" w:hAnsiTheme="minorHAnsi" w:cs="Times New Roman"/>
          <w:color w:val="000000"/>
          <w:sz w:val="24"/>
          <w:szCs w:val="24"/>
          <w:shd w:val="clear" w:color="auto" w:fill="FFFFFF"/>
        </w:rPr>
        <w:t>63,5 ton/m</w:t>
      </w:r>
      <w:r w:rsidR="00734F86" w:rsidRPr="0098428F">
        <w:rPr>
          <w:rFonts w:asciiTheme="minorHAnsi" w:eastAsia="Times New Roman" w:hAnsiTheme="minorHAnsi" w:cs="Times New Roman"/>
          <w:color w:val="000000"/>
          <w:sz w:val="24"/>
          <w:szCs w:val="24"/>
          <w:shd w:val="clear" w:color="auto" w:fill="FFFFFF"/>
        </w:rPr>
        <w:t>)</w:t>
      </w:r>
      <w:r w:rsidRPr="0098428F">
        <w:rPr>
          <w:rFonts w:asciiTheme="minorHAnsi" w:eastAsia="Times New Roman" w:hAnsiTheme="minorHAnsi" w:cs="Times New Roman"/>
          <w:color w:val="000000"/>
          <w:sz w:val="24"/>
          <w:szCs w:val="24"/>
          <w:shd w:val="clear" w:color="auto" w:fill="FFFFFF"/>
        </w:rPr>
        <w:t xml:space="preserve"> / 20t</w:t>
      </w:r>
      <w:r w:rsidR="00734F86" w:rsidRPr="0098428F">
        <w:rPr>
          <w:rFonts w:asciiTheme="minorHAnsi" w:eastAsia="Times New Roman" w:hAnsiTheme="minorHAnsi" w:cs="Times New Roman"/>
          <w:color w:val="000000"/>
          <w:sz w:val="24"/>
          <w:szCs w:val="24"/>
          <w:shd w:val="clear" w:color="auto" w:fill="FFFFFF"/>
        </w:rPr>
        <w:t xml:space="preserve"> </w:t>
      </w:r>
      <w:r w:rsidRPr="0098428F">
        <w:rPr>
          <w:rFonts w:asciiTheme="minorHAnsi" w:eastAsia="Times New Roman" w:hAnsiTheme="minorHAnsi" w:cs="Times New Roman"/>
          <w:color w:val="000000"/>
          <w:sz w:val="24"/>
          <w:szCs w:val="24"/>
          <w:shd w:val="clear" w:color="auto" w:fill="FFFFFF"/>
        </w:rPr>
        <w:t>= 3,18 metros</w:t>
      </w:r>
    </w:p>
    <w:p w:rsidR="0098428F" w:rsidRDefault="00F7079B" w:rsidP="00F7079B">
      <w:pPr>
        <w:spacing w:line="240" w:lineRule="auto"/>
        <w:ind w:left="720"/>
        <w:rPr>
          <w:rFonts w:asciiTheme="minorHAnsi" w:eastAsia="Times New Roman" w:hAnsiTheme="minorHAnsi" w:cs="Times New Roman"/>
          <w:color w:val="000000"/>
          <w:sz w:val="24"/>
          <w:szCs w:val="24"/>
          <w:shd w:val="clear" w:color="auto" w:fill="FFFFFF"/>
        </w:rPr>
      </w:pPr>
      <w:r w:rsidRPr="00734F86">
        <w:rPr>
          <w:rFonts w:asciiTheme="minorHAnsi" w:eastAsia="Times New Roman" w:hAnsiTheme="minorHAnsi" w:cs="Times New Roman"/>
          <w:color w:val="000000"/>
          <w:sz w:val="24"/>
          <w:szCs w:val="24"/>
          <w:shd w:val="clear" w:color="auto" w:fill="FFFFFF"/>
        </w:rPr>
        <w:t>Significando</w:t>
      </w:r>
      <w:r w:rsidRPr="00F7079B">
        <w:rPr>
          <w:rFonts w:asciiTheme="minorHAnsi" w:eastAsia="Times New Roman" w:hAnsiTheme="minorHAnsi" w:cs="Times New Roman"/>
          <w:color w:val="000000"/>
          <w:sz w:val="24"/>
          <w:szCs w:val="24"/>
          <w:shd w:val="clear" w:color="auto" w:fill="FFFFFF"/>
        </w:rPr>
        <w:t xml:space="preserve"> que el lastre de 20 toneladas debería instalarse a una distancia de 3,18 </w:t>
      </w:r>
    </w:p>
    <w:p w:rsidR="0098428F" w:rsidRDefault="0098428F" w:rsidP="0098428F">
      <w:pPr>
        <w:spacing w:line="240" w:lineRule="auto"/>
        <w:ind w:left="720"/>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shd w:val="clear" w:color="auto" w:fill="FFFFFF"/>
        </w:rPr>
        <w:t>Metros</w:t>
      </w:r>
      <w:r w:rsidR="00F7079B" w:rsidRPr="00F7079B">
        <w:rPr>
          <w:rFonts w:asciiTheme="minorHAnsi" w:eastAsia="Times New Roman" w:hAnsiTheme="minorHAnsi" w:cs="Times New Roman"/>
          <w:color w:val="000000"/>
          <w:sz w:val="24"/>
          <w:szCs w:val="24"/>
          <w:shd w:val="clear" w:color="auto" w:fill="FFFFFF"/>
        </w:rPr>
        <w:t xml:space="preserve"> hacia babor de la línea de </w:t>
      </w:r>
      <w:r w:rsidR="00F7079B" w:rsidRPr="00734F86">
        <w:rPr>
          <w:rFonts w:asciiTheme="minorHAnsi" w:eastAsia="Times New Roman" w:hAnsiTheme="minorHAnsi" w:cs="Times New Roman"/>
          <w:color w:val="000000"/>
          <w:sz w:val="24"/>
          <w:szCs w:val="24"/>
          <w:shd w:val="clear" w:color="auto" w:fill="FFFFFF"/>
        </w:rPr>
        <w:t>crujía</w:t>
      </w:r>
      <w:r w:rsidR="00F7079B" w:rsidRPr="00F7079B">
        <w:rPr>
          <w:rFonts w:asciiTheme="minorHAnsi" w:eastAsia="Times New Roman" w:hAnsiTheme="minorHAnsi" w:cs="Times New Roman"/>
          <w:color w:val="000000"/>
          <w:sz w:val="24"/>
          <w:szCs w:val="24"/>
          <w:shd w:val="clear" w:color="auto" w:fill="FFFFFF"/>
        </w:rPr>
        <w:t xml:space="preserve"> para recuperar el TCG final</w:t>
      </w:r>
    </w:p>
    <w:p w:rsidR="0098428F" w:rsidRPr="0098428F" w:rsidRDefault="0098428F" w:rsidP="0098428F">
      <w:pPr>
        <w:spacing w:line="240" w:lineRule="auto"/>
        <w:ind w:left="720"/>
        <w:rPr>
          <w:rFonts w:asciiTheme="minorHAnsi" w:eastAsia="Times New Roman" w:hAnsiTheme="minorHAnsi" w:cs="Times New Roman"/>
          <w:sz w:val="24"/>
          <w:szCs w:val="24"/>
        </w:rPr>
      </w:pPr>
    </w:p>
    <w:p w:rsidR="0098428F" w:rsidRDefault="0098428F" w:rsidP="00F7079B">
      <w:pPr>
        <w:spacing w:line="240" w:lineRule="auto"/>
        <w:rPr>
          <w:rFonts w:asciiTheme="minorHAnsi" w:eastAsia="Times New Roman" w:hAnsiTheme="minorHAnsi" w:cs="Times New Roman"/>
          <w:color w:val="000000"/>
          <w:sz w:val="24"/>
          <w:szCs w:val="24"/>
        </w:rPr>
      </w:pPr>
    </w:p>
    <w:p w:rsidR="0098428F" w:rsidRDefault="0098428F" w:rsidP="00F7079B">
      <w:pPr>
        <w:spacing w:line="240" w:lineRule="auto"/>
        <w:rPr>
          <w:rFonts w:asciiTheme="minorHAnsi" w:eastAsia="Times New Roman" w:hAnsiTheme="minorHAnsi" w:cs="Times New Roman"/>
          <w:color w:val="000000"/>
          <w:sz w:val="24"/>
          <w:szCs w:val="24"/>
        </w:rPr>
      </w:pPr>
    </w:p>
    <w:p w:rsidR="0098428F" w:rsidRDefault="0098428F" w:rsidP="00F7079B">
      <w:pPr>
        <w:spacing w:line="240" w:lineRule="auto"/>
        <w:rPr>
          <w:rFonts w:asciiTheme="minorHAnsi" w:eastAsia="Times New Roman" w:hAnsiTheme="minorHAnsi" w:cs="Times New Roman"/>
          <w:color w:val="000000"/>
          <w:sz w:val="24"/>
          <w:szCs w:val="24"/>
        </w:rPr>
      </w:pPr>
    </w:p>
    <w:p w:rsidR="00F7079B" w:rsidRPr="00F7079B" w:rsidRDefault="00F7079B" w:rsidP="00F7079B">
      <w:pPr>
        <w:spacing w:line="240" w:lineRule="auto"/>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lastRenderedPageBreak/>
        <w:t>2.3</w:t>
      </w:r>
    </w:p>
    <w:p w:rsidR="00F7079B" w:rsidRPr="00F7079B" w:rsidRDefault="00F7079B" w:rsidP="00F7079B">
      <w:pPr>
        <w:spacing w:line="240" w:lineRule="auto"/>
        <w:rPr>
          <w:rFonts w:asciiTheme="minorHAnsi" w:eastAsia="Times New Roman" w:hAnsiTheme="minorHAnsi" w:cs="Times New Roman"/>
          <w:sz w:val="24"/>
          <w:szCs w:val="24"/>
        </w:rPr>
      </w:pPr>
      <w:r w:rsidRPr="00F7079B">
        <w:rPr>
          <w:rFonts w:asciiTheme="minorHAnsi" w:eastAsia="Times New Roman" w:hAnsiTheme="minorHAnsi" w:cs="Times New Roman"/>
          <w:b/>
          <w:color w:val="000000"/>
          <w:sz w:val="24"/>
          <w:szCs w:val="24"/>
        </w:rPr>
        <w:t>Ecuaciones del experimento de inclinación</w:t>
      </w:r>
      <w:r w:rsidRPr="00F7079B">
        <w:rPr>
          <w:rFonts w:asciiTheme="minorHAnsi" w:eastAsia="Times New Roman" w:hAnsiTheme="minorHAnsi" w:cs="Times New Roman"/>
          <w:color w:val="000000"/>
          <w:sz w:val="24"/>
          <w:szCs w:val="24"/>
        </w:rPr>
        <w:t>: </w:t>
      </w:r>
    </w:p>
    <w:p w:rsidR="00F7079B" w:rsidRPr="00F7079B" w:rsidRDefault="004408C6" w:rsidP="00F7079B">
      <w:pPr>
        <w:spacing w:after="120" w:line="240" w:lineRule="auto"/>
        <w:rPr>
          <w:rFonts w:asciiTheme="minorHAnsi" w:eastAsia="Times New Roman" w:hAnsiTheme="minorHAnsi" w:cs="Times New Roman"/>
          <w:color w:val="000000"/>
          <w:sz w:val="24"/>
          <w:szCs w:val="24"/>
        </w:rPr>
      </w:pPr>
      <w:r>
        <w:rPr>
          <w:rFonts w:asciiTheme="minorHAnsi" w:eastAsia="Times New Roman" w:hAnsiTheme="minorHAnsi" w:cs="Times New Roman"/>
          <w:color w:val="000000"/>
          <w:sz w:val="24"/>
          <w:szCs w:val="24"/>
        </w:rPr>
        <w:t>A)</w:t>
      </w:r>
      <w:r w:rsidR="00F7079B" w:rsidRPr="00F7079B">
        <w:rPr>
          <w:rFonts w:asciiTheme="minorHAnsi" w:eastAsia="Times New Roman" w:hAnsiTheme="minorHAnsi" w:cs="Times New Roman"/>
          <w:color w:val="000000"/>
          <w:sz w:val="24"/>
          <w:szCs w:val="24"/>
        </w:rPr>
        <w:t xml:space="preserve"> Para encontrar la ecuación para GM en términos de la tangente del ángulo de escora y el desplazamiento del buque cuando un peso conocido se mueve:</w:t>
      </w:r>
    </w:p>
    <w:p w:rsidR="00A1629C" w:rsidRDefault="00F7079B">
      <w:pPr>
        <w:rPr>
          <w:rFonts w:asciiTheme="minorHAnsi" w:hAnsiTheme="minorHAnsi"/>
          <w:color w:val="000000"/>
          <w:sz w:val="24"/>
          <w:szCs w:val="24"/>
        </w:rPr>
      </w:pPr>
      <w:r w:rsidRPr="00734F86">
        <w:rPr>
          <w:rFonts w:asciiTheme="minorHAnsi" w:hAnsiTheme="minorHAnsi"/>
          <w:noProof/>
          <w:color w:val="000000"/>
          <w:sz w:val="24"/>
          <w:szCs w:val="24"/>
          <w:bdr w:val="none" w:sz="0" w:space="0" w:color="auto" w:frame="1"/>
        </w:rPr>
        <w:drawing>
          <wp:inline distT="0" distB="0" distL="0" distR="0">
            <wp:extent cx="1957754" cy="939521"/>
            <wp:effectExtent l="0" t="0" r="4445" b="0"/>
            <wp:docPr id="10" name="Imagen 10" descr="https://lh7-us.googleusercontent.com/h4mT8QK1Z_WzD5ThkokMNDDzAv7SbsBlIt00zbJUCLUhCcdGDC8lJCyIhRfG4NFpOzm2xK81vdNLq7JLJmgvBAArpURfYorDw7gfF8nOvHu--PZE-1FL9S3E4-qYA-C88FJuKYw_U6v9MPXVjg9GEB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7-us.googleusercontent.com/h4mT8QK1Z_WzD5ThkokMNDDzAv7SbsBlIt00zbJUCLUhCcdGDC8lJCyIhRfG4NFpOzm2xK81vdNLq7JLJmgvBAArpURfYorDw7gfF8nOvHu--PZE-1FL9S3E4-qYA-C88FJuKYw_U6v9MPXVjg9GEBk"/>
                    <pic:cNvPicPr>
                      <a:picLocks noChangeAspect="1" noChangeArrowheads="1"/>
                    </pic:cNvPicPr>
                  </pic:nvPicPr>
                  <pic:blipFill rotWithShape="1">
                    <a:blip r:embed="rId9">
                      <a:extLst>
                        <a:ext uri="{28A0092B-C50C-407E-A947-70E740481C1C}">
                          <a14:useLocalDpi xmlns:a14="http://schemas.microsoft.com/office/drawing/2010/main" val="0"/>
                        </a:ext>
                      </a:extLst>
                    </a:blip>
                    <a:srcRect l="56572" t="35167" r="28137" b="51875"/>
                    <a:stretch/>
                  </pic:blipFill>
                  <pic:spPr bwMode="auto">
                    <a:xfrm>
                      <a:off x="0" y="0"/>
                      <a:ext cx="1972323" cy="946513"/>
                    </a:xfrm>
                    <a:prstGeom prst="rect">
                      <a:avLst/>
                    </a:prstGeom>
                    <a:noFill/>
                    <a:ln>
                      <a:noFill/>
                    </a:ln>
                    <a:extLst>
                      <a:ext uri="{53640926-AAD7-44D8-BBD7-CCE9431645EC}">
                        <a14:shadowObscured xmlns:a14="http://schemas.microsoft.com/office/drawing/2010/main"/>
                      </a:ext>
                    </a:extLst>
                  </pic:spPr>
                </pic:pic>
              </a:graphicData>
            </a:graphic>
          </wp:inline>
        </w:drawing>
      </w:r>
    </w:p>
    <w:p w:rsidR="00F7079B" w:rsidRPr="00734F86" w:rsidRDefault="00F7079B">
      <w:pPr>
        <w:rPr>
          <w:rFonts w:asciiTheme="minorHAnsi" w:hAnsiTheme="minorHAnsi"/>
          <w:color w:val="000000"/>
          <w:sz w:val="24"/>
          <w:szCs w:val="24"/>
        </w:rPr>
      </w:pPr>
      <w:r w:rsidRPr="00734F86">
        <w:rPr>
          <w:rFonts w:asciiTheme="minorHAnsi" w:hAnsiTheme="minorHAnsi"/>
          <w:color w:val="000000"/>
          <w:sz w:val="24"/>
          <w:szCs w:val="24"/>
        </w:rPr>
        <w:t>Esta fórmula permite estimar la estabilidad inicial de un buque cuando un peso c</w:t>
      </w:r>
      <w:r w:rsidR="00734F86">
        <w:rPr>
          <w:rFonts w:asciiTheme="minorHAnsi" w:hAnsiTheme="minorHAnsi"/>
          <w:color w:val="000000"/>
          <w:sz w:val="24"/>
          <w:szCs w:val="24"/>
        </w:rPr>
        <w:t>onocido se mueve lateralmente. L</w:t>
      </w:r>
      <w:r w:rsidRPr="00734F86">
        <w:rPr>
          <w:rFonts w:asciiTheme="minorHAnsi" w:hAnsiTheme="minorHAnsi"/>
          <w:color w:val="000000"/>
          <w:sz w:val="24"/>
          <w:szCs w:val="24"/>
        </w:rPr>
        <w:t>os valores de teta deben ser lo suficientemente pequeños pa</w:t>
      </w:r>
      <w:r w:rsidR="00A1629C">
        <w:rPr>
          <w:rFonts w:asciiTheme="minorHAnsi" w:hAnsiTheme="minorHAnsi"/>
          <w:color w:val="000000"/>
          <w:sz w:val="24"/>
          <w:szCs w:val="24"/>
        </w:rPr>
        <w:t xml:space="preserve">ra que la aproximación sin </w:t>
      </w:r>
      <w:r w:rsidR="00734F86">
        <w:rPr>
          <w:rFonts w:asciiTheme="minorHAnsi" w:hAnsiTheme="minorHAnsi"/>
          <w:color w:val="000000"/>
          <w:sz w:val="24"/>
          <w:szCs w:val="24"/>
        </w:rPr>
        <w:t>(θ</w:t>
      </w:r>
      <w:r w:rsidRPr="00734F86">
        <w:rPr>
          <w:rFonts w:asciiTheme="minorHAnsi" w:hAnsiTheme="minorHAnsi"/>
          <w:color w:val="000000"/>
          <w:sz w:val="24"/>
          <w:szCs w:val="24"/>
        </w:rPr>
        <w:t>)= (</w:t>
      </w:r>
      <w:r w:rsidR="00734F86">
        <w:rPr>
          <w:rFonts w:asciiTheme="minorHAnsi" w:hAnsiTheme="minorHAnsi"/>
          <w:color w:val="000000"/>
          <w:sz w:val="24"/>
          <w:szCs w:val="24"/>
        </w:rPr>
        <w:t>θ</w:t>
      </w:r>
      <w:r w:rsidR="00A1629C">
        <w:rPr>
          <w:rFonts w:asciiTheme="minorHAnsi" w:hAnsiTheme="minorHAnsi"/>
          <w:color w:val="000000"/>
          <w:sz w:val="24"/>
          <w:szCs w:val="24"/>
        </w:rPr>
        <w:t xml:space="preserve">)= tan </w:t>
      </w:r>
      <w:r w:rsidR="00734F86">
        <w:rPr>
          <w:rFonts w:asciiTheme="minorHAnsi" w:hAnsiTheme="minorHAnsi"/>
          <w:color w:val="000000"/>
          <w:sz w:val="24"/>
          <w:szCs w:val="24"/>
        </w:rPr>
        <w:t>(</w:t>
      </w:r>
      <w:r w:rsidR="00A1629C">
        <w:rPr>
          <w:rFonts w:asciiTheme="minorHAnsi" w:hAnsiTheme="minorHAnsi"/>
          <w:color w:val="000000"/>
          <w:sz w:val="24"/>
          <w:szCs w:val="24"/>
        </w:rPr>
        <w:t>θ</w:t>
      </w:r>
      <w:r w:rsidRPr="00734F86">
        <w:rPr>
          <w:rFonts w:asciiTheme="minorHAnsi" w:hAnsiTheme="minorHAnsi"/>
          <w:color w:val="000000"/>
          <w:sz w:val="24"/>
          <w:szCs w:val="24"/>
        </w:rPr>
        <w:t>) sea válida</w:t>
      </w:r>
      <w:r w:rsidR="00A1629C">
        <w:rPr>
          <w:rFonts w:asciiTheme="minorHAnsi" w:hAnsiTheme="minorHAnsi"/>
          <w:color w:val="000000"/>
          <w:sz w:val="24"/>
          <w:szCs w:val="24"/>
        </w:rPr>
        <w:t>.</w:t>
      </w:r>
    </w:p>
    <w:p w:rsidR="00F7079B" w:rsidRPr="00734F86" w:rsidRDefault="004408C6" w:rsidP="00F7079B">
      <w:pPr>
        <w:pStyle w:val="NormalWeb"/>
        <w:spacing w:before="0" w:beforeAutospacing="0" w:after="120" w:afterAutospacing="0"/>
        <w:rPr>
          <w:rFonts w:asciiTheme="minorHAnsi" w:hAnsiTheme="minorHAnsi"/>
        </w:rPr>
      </w:pPr>
      <w:r>
        <w:rPr>
          <w:rFonts w:asciiTheme="minorHAnsi" w:hAnsiTheme="minorHAnsi"/>
          <w:color w:val="000000"/>
        </w:rPr>
        <w:t>B)</w:t>
      </w:r>
      <w:r w:rsidR="00F7079B" w:rsidRPr="00734F86">
        <w:rPr>
          <w:rFonts w:asciiTheme="minorHAnsi" w:hAnsiTheme="minorHAnsi"/>
          <w:color w:val="000000"/>
        </w:rPr>
        <w:t xml:space="preserve"> El experimento de inclinación es un procedimiento a través del cual se obtienen datos que permiten determinar la altura metacéntrica y el correspondiente valor de la posición vertical del centro de gravedad del buque en la condición de la prueba, y a partir de allí deducir la posición vertical del centro de gravedad del buque vacío.</w:t>
      </w:r>
    </w:p>
    <w:p w:rsidR="00F7079B" w:rsidRDefault="00F7079B" w:rsidP="00F7079B">
      <w:pPr>
        <w:pStyle w:val="NormalWeb"/>
        <w:numPr>
          <w:ilvl w:val="0"/>
          <w:numId w:val="16"/>
        </w:numPr>
        <w:spacing w:before="0" w:beforeAutospacing="0" w:after="120" w:afterAutospacing="0"/>
        <w:textAlignment w:val="baseline"/>
        <w:rPr>
          <w:rFonts w:asciiTheme="minorHAnsi" w:hAnsiTheme="minorHAnsi"/>
          <w:color w:val="000000"/>
        </w:rPr>
      </w:pPr>
      <w:r w:rsidRPr="00734F86">
        <w:rPr>
          <w:rFonts w:asciiTheme="minorHAnsi" w:hAnsiTheme="minorHAnsi"/>
          <w:color w:val="000000"/>
        </w:rPr>
        <w:t>encontrar g en la posición liviana</w:t>
      </w:r>
    </w:p>
    <w:p w:rsidR="00C04B6A" w:rsidRPr="00734F86" w:rsidRDefault="00C04B6A" w:rsidP="00C04B6A">
      <w:pPr>
        <w:pStyle w:val="NormalWeb"/>
        <w:numPr>
          <w:ilvl w:val="0"/>
          <w:numId w:val="16"/>
        </w:numPr>
        <w:spacing w:before="0" w:beforeAutospacing="0" w:after="0" w:afterAutospacing="0"/>
        <w:textAlignment w:val="baseline"/>
        <w:rPr>
          <w:rFonts w:asciiTheme="minorHAnsi" w:hAnsiTheme="minorHAnsi"/>
          <w:color w:val="000000"/>
        </w:rPr>
      </w:pPr>
      <w:r w:rsidRPr="00734F86">
        <w:rPr>
          <w:rFonts w:asciiTheme="minorHAnsi" w:hAnsiTheme="minorHAnsi"/>
          <w:color w:val="000000"/>
        </w:rPr>
        <w:t>el procedimiento consiste en inclinar el buque con pesos conocidos.</w:t>
      </w:r>
    </w:p>
    <w:p w:rsidR="00C04B6A" w:rsidRPr="00734F86" w:rsidRDefault="00C04B6A" w:rsidP="00C04B6A">
      <w:pPr>
        <w:pStyle w:val="NormalWeb"/>
        <w:numPr>
          <w:ilvl w:val="0"/>
          <w:numId w:val="16"/>
        </w:numPr>
        <w:spacing w:before="0" w:beforeAutospacing="0" w:after="0" w:afterAutospacing="0"/>
        <w:textAlignment w:val="baseline"/>
        <w:rPr>
          <w:rFonts w:asciiTheme="minorHAnsi" w:hAnsiTheme="minorHAnsi"/>
          <w:color w:val="000000"/>
        </w:rPr>
      </w:pPr>
      <w:r w:rsidRPr="00734F86">
        <w:rPr>
          <w:rFonts w:asciiTheme="minorHAnsi" w:hAnsiTheme="minorHAnsi"/>
          <w:color w:val="000000"/>
        </w:rPr>
        <w:t>se lee la inclinación lograda mediante plomadas largas dispuestas a lo largo del buque (entre dos y tres plomadas).</w:t>
      </w:r>
    </w:p>
    <w:p w:rsidR="00C04B6A" w:rsidRPr="00734F86" w:rsidRDefault="00C04B6A" w:rsidP="00C04B6A">
      <w:pPr>
        <w:pStyle w:val="NormalWeb"/>
        <w:numPr>
          <w:ilvl w:val="0"/>
          <w:numId w:val="16"/>
        </w:numPr>
        <w:spacing w:before="0" w:beforeAutospacing="0" w:after="0" w:afterAutospacing="0"/>
        <w:textAlignment w:val="baseline"/>
        <w:rPr>
          <w:rFonts w:asciiTheme="minorHAnsi" w:hAnsiTheme="minorHAnsi"/>
          <w:color w:val="000000"/>
        </w:rPr>
      </w:pPr>
      <w:r w:rsidRPr="00734F86">
        <w:rPr>
          <w:rFonts w:asciiTheme="minorHAnsi" w:hAnsiTheme="minorHAnsi"/>
          <w:color w:val="000000"/>
        </w:rPr>
        <w:t>luego se resuelve el triángulo de la inclinación y se determina la posición de “G”.</w:t>
      </w:r>
    </w:p>
    <w:p w:rsidR="00C04B6A" w:rsidRDefault="00C04B6A" w:rsidP="00C04B6A">
      <w:pPr>
        <w:pStyle w:val="NormalWeb"/>
        <w:numPr>
          <w:ilvl w:val="0"/>
          <w:numId w:val="16"/>
        </w:numPr>
        <w:spacing w:before="0" w:beforeAutospacing="0" w:after="0" w:afterAutospacing="0"/>
        <w:textAlignment w:val="baseline"/>
        <w:rPr>
          <w:rFonts w:asciiTheme="minorHAnsi" w:hAnsiTheme="minorHAnsi"/>
          <w:color w:val="000000"/>
        </w:rPr>
      </w:pPr>
      <w:r w:rsidRPr="00734F86">
        <w:rPr>
          <w:rFonts w:asciiTheme="minorHAnsi" w:hAnsiTheme="minorHAnsi"/>
          <w:color w:val="000000"/>
        </w:rPr>
        <w:t>se regresa el peso a su posición original y se verifica que el buque regrese a su posición inicial, luego los pesos se mueven a la otra banda generando una escora contraria a la anterior, midiéndose nuevamente las plomadas.</w:t>
      </w:r>
    </w:p>
    <w:p w:rsidR="00C04B6A" w:rsidRPr="00C04B6A" w:rsidRDefault="00C04B6A" w:rsidP="00C04B6A">
      <w:pPr>
        <w:pStyle w:val="NormalWeb"/>
        <w:numPr>
          <w:ilvl w:val="0"/>
          <w:numId w:val="16"/>
        </w:numPr>
        <w:spacing w:before="0" w:beforeAutospacing="0" w:after="0" w:afterAutospacing="0"/>
        <w:textAlignment w:val="baseline"/>
        <w:rPr>
          <w:rFonts w:asciiTheme="minorHAnsi" w:hAnsiTheme="minorHAnsi"/>
          <w:color w:val="000000"/>
        </w:rPr>
      </w:pPr>
      <w:r w:rsidRPr="00C04B6A">
        <w:rPr>
          <w:rFonts w:asciiTheme="minorHAnsi" w:hAnsiTheme="minorHAnsi"/>
          <w:color w:val="000000"/>
        </w:rPr>
        <w:t>se centran los pesos y se verifica que el buque regrese a su posición adrizado.</w:t>
      </w:r>
    </w:p>
    <w:p w:rsidR="00F7079B" w:rsidRPr="00734F86" w:rsidRDefault="004408C6" w:rsidP="00F7079B">
      <w:pPr>
        <w:pStyle w:val="NormalWeb"/>
        <w:spacing w:before="0" w:beforeAutospacing="0" w:after="120" w:afterAutospacing="0"/>
        <w:rPr>
          <w:rFonts w:asciiTheme="minorHAnsi" w:hAnsiTheme="minorHAnsi"/>
        </w:rPr>
      </w:pPr>
      <w:r>
        <w:rPr>
          <w:rFonts w:asciiTheme="minorHAnsi" w:hAnsiTheme="minorHAnsi"/>
          <w:color w:val="000000"/>
        </w:rPr>
        <w:t>C)</w:t>
      </w:r>
      <w:r w:rsidR="00F7079B" w:rsidRPr="00734F86">
        <w:rPr>
          <w:rFonts w:asciiTheme="minorHAnsi" w:hAnsiTheme="minorHAnsi"/>
          <w:color w:val="000000"/>
        </w:rPr>
        <w:t xml:space="preserve"> El buque deberá encontrarse adrizado, debiendo su asiento ser el mínimo, el desplazamiento y demás deben ser determinados a partir de las Curvas Hidrostáticas, para lo cual se deberá determinar con exactitud la posición relativa del plano de flotación a partir de la medida de los calados impresos en los costados del buque. </w:t>
      </w:r>
    </w:p>
    <w:p w:rsidR="00F7079B" w:rsidRPr="00734F86" w:rsidRDefault="00F7079B" w:rsidP="00F7079B">
      <w:pPr>
        <w:pStyle w:val="NormalWeb"/>
        <w:spacing w:before="0" w:beforeAutospacing="0" w:after="120" w:afterAutospacing="0"/>
        <w:rPr>
          <w:rFonts w:asciiTheme="minorHAnsi" w:hAnsiTheme="minorHAnsi"/>
        </w:rPr>
      </w:pPr>
      <w:r w:rsidRPr="00734F86">
        <w:rPr>
          <w:rFonts w:asciiTheme="minorHAnsi" w:hAnsiTheme="minorHAnsi"/>
          <w:color w:val="000000"/>
        </w:rPr>
        <w:t>El buque debe estar libre de todo peso o equipamiento adicional que no pueda ser clasificado como parte estructural en la condición de "Buque Vacío"; con ello, la tripulación debe ser la mínima posible, se debe contar con condiciones ambientales óptimas.</w:t>
      </w:r>
    </w:p>
    <w:p w:rsidR="00F7079B" w:rsidRDefault="00A1629C" w:rsidP="00F7079B">
      <w:pPr>
        <w:pStyle w:val="NormalWeb"/>
        <w:spacing w:before="0" w:beforeAutospacing="0" w:after="120" w:afterAutospacing="0"/>
        <w:rPr>
          <w:rFonts w:asciiTheme="minorHAnsi" w:hAnsiTheme="minorHAnsi"/>
          <w:color w:val="000000"/>
        </w:rPr>
      </w:pPr>
      <w:r>
        <w:rPr>
          <w:rFonts w:asciiTheme="minorHAnsi" w:hAnsiTheme="minorHAnsi"/>
          <w:color w:val="000000"/>
        </w:rPr>
        <w:t>N</w:t>
      </w:r>
      <w:r w:rsidR="00F7079B" w:rsidRPr="00734F86">
        <w:rPr>
          <w:rFonts w:asciiTheme="minorHAnsi" w:hAnsiTheme="minorHAnsi"/>
          <w:color w:val="000000"/>
        </w:rPr>
        <w:t>o se puede calcular en este caso ya que hace faltan datos; pero el procedimiento es el siguiente:</w:t>
      </w:r>
    </w:p>
    <w:p w:rsidR="00C04B6A" w:rsidRDefault="00C04B6A" w:rsidP="00F7079B">
      <w:pPr>
        <w:pStyle w:val="NormalWeb"/>
        <w:spacing w:before="0" w:beforeAutospacing="0" w:after="120" w:afterAutospacing="0"/>
        <w:rPr>
          <w:rFonts w:asciiTheme="minorHAnsi" w:hAnsiTheme="minorHAnsi" w:cs="Cambria Math"/>
          <w:color w:val="000000"/>
        </w:rPr>
      </w:pPr>
      <w:r>
        <w:rPr>
          <w:rFonts w:asciiTheme="minorHAnsi" w:hAnsiTheme="minorHAnsi"/>
          <w:color w:val="000000"/>
        </w:rPr>
        <w:t xml:space="preserve">GM= w x d/ </w:t>
      </w:r>
      <w:r w:rsidRPr="00F7079B">
        <w:rPr>
          <w:rFonts w:asciiTheme="minorHAnsi" w:hAnsiTheme="minorHAnsi" w:cs="Cambria Math"/>
          <w:color w:val="000000"/>
        </w:rPr>
        <w:t>△</w:t>
      </w:r>
      <w:r>
        <w:rPr>
          <w:rFonts w:asciiTheme="minorHAnsi" w:hAnsiTheme="minorHAnsi" w:cs="Cambria Math"/>
          <w:color w:val="000000"/>
        </w:rPr>
        <w:t xml:space="preserve"> x g x </w:t>
      </w:r>
      <w:proofErr w:type="spellStart"/>
      <w:r>
        <w:rPr>
          <w:rFonts w:asciiTheme="minorHAnsi" w:hAnsiTheme="minorHAnsi" w:cs="Cambria Math"/>
          <w:color w:val="000000"/>
        </w:rPr>
        <w:t>Tgθ</w:t>
      </w:r>
      <w:proofErr w:type="spellEnd"/>
    </w:p>
    <w:p w:rsidR="00C04B6A" w:rsidRDefault="00C04B6A" w:rsidP="00F7079B">
      <w:pPr>
        <w:pStyle w:val="NormalWeb"/>
        <w:spacing w:before="0" w:beforeAutospacing="0" w:after="120" w:afterAutospacing="0"/>
        <w:rPr>
          <w:rFonts w:asciiTheme="minorHAnsi" w:hAnsiTheme="minorHAnsi" w:cs="Cambria Math"/>
          <w:color w:val="000000"/>
        </w:rPr>
      </w:pPr>
      <w:r>
        <w:rPr>
          <w:rFonts w:asciiTheme="minorHAnsi" w:hAnsiTheme="minorHAnsi" w:cs="Cambria Math"/>
          <w:color w:val="000000"/>
        </w:rPr>
        <w:t xml:space="preserve">Donde: </w:t>
      </w:r>
    </w:p>
    <w:p w:rsidR="00C04B6A" w:rsidRPr="00C04B6A" w:rsidRDefault="00C04B6A" w:rsidP="00C04B6A">
      <w:pPr>
        <w:pStyle w:val="NormalWeb"/>
        <w:numPr>
          <w:ilvl w:val="0"/>
          <w:numId w:val="20"/>
        </w:numPr>
        <w:spacing w:before="0" w:beforeAutospacing="0" w:after="120" w:afterAutospacing="0"/>
        <w:rPr>
          <w:rFonts w:asciiTheme="minorHAnsi" w:hAnsiTheme="minorHAnsi"/>
        </w:rPr>
      </w:pPr>
      <w:r>
        <w:rPr>
          <w:rFonts w:asciiTheme="minorHAnsi" w:hAnsiTheme="minorHAnsi" w:cs="Cambria Math"/>
          <w:color w:val="000000"/>
        </w:rPr>
        <w:t>w es el peso movido durante el experimento</w:t>
      </w:r>
    </w:p>
    <w:p w:rsidR="00C04B6A" w:rsidRPr="00C04B6A" w:rsidRDefault="00C04B6A" w:rsidP="00C04B6A">
      <w:pPr>
        <w:pStyle w:val="NormalWeb"/>
        <w:numPr>
          <w:ilvl w:val="0"/>
          <w:numId w:val="20"/>
        </w:numPr>
        <w:spacing w:before="0" w:beforeAutospacing="0" w:after="120" w:afterAutospacing="0"/>
        <w:rPr>
          <w:rFonts w:asciiTheme="minorHAnsi" w:hAnsiTheme="minorHAnsi"/>
        </w:rPr>
      </w:pPr>
      <w:r>
        <w:rPr>
          <w:rFonts w:asciiTheme="minorHAnsi" w:hAnsiTheme="minorHAnsi" w:cs="Cambria Math"/>
          <w:color w:val="000000"/>
        </w:rPr>
        <w:t>d es la distancia transversal del movimiento</w:t>
      </w:r>
    </w:p>
    <w:p w:rsidR="00C04B6A" w:rsidRPr="00C04B6A" w:rsidRDefault="00C04B6A" w:rsidP="00C04B6A">
      <w:pPr>
        <w:pStyle w:val="NormalWeb"/>
        <w:numPr>
          <w:ilvl w:val="0"/>
          <w:numId w:val="20"/>
        </w:numPr>
        <w:spacing w:before="0" w:beforeAutospacing="0" w:after="120" w:afterAutospacing="0"/>
        <w:rPr>
          <w:rFonts w:asciiTheme="minorHAnsi" w:hAnsiTheme="minorHAnsi"/>
        </w:rPr>
      </w:pPr>
      <w:r w:rsidRPr="00F7079B">
        <w:rPr>
          <w:rFonts w:asciiTheme="minorHAnsi" w:hAnsiTheme="minorHAnsi" w:cs="Cambria Math"/>
          <w:color w:val="000000"/>
        </w:rPr>
        <w:t>△</w:t>
      </w:r>
      <w:r>
        <w:rPr>
          <w:rFonts w:asciiTheme="minorHAnsi" w:hAnsiTheme="minorHAnsi" w:cs="Cambria Math"/>
          <w:color w:val="000000"/>
        </w:rPr>
        <w:t xml:space="preserve"> es el desplazamiento total del barco</w:t>
      </w:r>
    </w:p>
    <w:p w:rsidR="00C04B6A" w:rsidRPr="00C04B6A" w:rsidRDefault="00C04B6A" w:rsidP="00C04B6A">
      <w:pPr>
        <w:pStyle w:val="NormalWeb"/>
        <w:numPr>
          <w:ilvl w:val="0"/>
          <w:numId w:val="20"/>
        </w:numPr>
        <w:spacing w:before="0" w:beforeAutospacing="0" w:after="120" w:afterAutospacing="0"/>
        <w:rPr>
          <w:rFonts w:asciiTheme="minorHAnsi" w:hAnsiTheme="minorHAnsi"/>
        </w:rPr>
      </w:pPr>
      <w:r>
        <w:rPr>
          <w:rFonts w:asciiTheme="minorHAnsi" w:hAnsiTheme="minorHAnsi" w:cs="Cambria Math"/>
          <w:color w:val="000000"/>
        </w:rPr>
        <w:t>G es la gravedad (aproximadamente 9,81 m/s</w:t>
      </w:r>
      <w:r>
        <w:rPr>
          <w:rFonts w:asciiTheme="minorHAnsi" w:hAnsiTheme="minorHAnsi" w:cs="Cambria Math"/>
          <w:color w:val="000000"/>
          <w:vertAlign w:val="superscript"/>
        </w:rPr>
        <w:t>2</w:t>
      </w:r>
      <w:r>
        <w:rPr>
          <w:rFonts w:asciiTheme="minorHAnsi" w:hAnsiTheme="minorHAnsi" w:cs="Cambria Math"/>
          <w:color w:val="000000"/>
        </w:rPr>
        <w:t>)</w:t>
      </w:r>
    </w:p>
    <w:p w:rsidR="00C04B6A" w:rsidRDefault="00C04B6A" w:rsidP="00C04B6A">
      <w:pPr>
        <w:pStyle w:val="NormalWeb"/>
        <w:numPr>
          <w:ilvl w:val="0"/>
          <w:numId w:val="20"/>
        </w:numPr>
        <w:spacing w:before="0" w:beforeAutospacing="0" w:after="120" w:afterAutospacing="0"/>
        <w:rPr>
          <w:rFonts w:asciiTheme="minorHAnsi" w:hAnsiTheme="minorHAnsi"/>
        </w:rPr>
      </w:pPr>
      <w:r>
        <w:rPr>
          <w:rFonts w:asciiTheme="minorHAnsi" w:hAnsiTheme="minorHAnsi"/>
        </w:rPr>
        <w:lastRenderedPageBreak/>
        <w:t>θ es el ángulo de escora observado</w:t>
      </w:r>
    </w:p>
    <w:p w:rsidR="00F7079B" w:rsidRPr="0098428F" w:rsidRDefault="00C04B6A" w:rsidP="0098428F">
      <w:pPr>
        <w:pStyle w:val="NormalWeb"/>
        <w:spacing w:before="0" w:beforeAutospacing="0" w:after="120" w:afterAutospacing="0"/>
        <w:ind w:left="360"/>
        <w:rPr>
          <w:rFonts w:asciiTheme="minorHAnsi" w:hAnsiTheme="minorHAnsi"/>
        </w:rPr>
      </w:pPr>
      <w:r>
        <w:rPr>
          <w:rFonts w:asciiTheme="minorHAnsi" w:hAnsiTheme="minorHAnsi"/>
        </w:rPr>
        <w:t>Los valores bajos de GM indican mayor instabilidad, mientras que en valore</w:t>
      </w:r>
      <w:r w:rsidR="0098428F">
        <w:rPr>
          <w:rFonts w:asciiTheme="minorHAnsi" w:hAnsiTheme="minorHAnsi"/>
        </w:rPr>
        <w:t>s altos su estabilidad es mayor.</w:t>
      </w:r>
    </w:p>
    <w:p w:rsidR="00F7079B" w:rsidRPr="00734F86" w:rsidRDefault="00F7079B" w:rsidP="00F7079B">
      <w:pPr>
        <w:spacing w:line="240" w:lineRule="auto"/>
        <w:ind w:left="360"/>
        <w:rPr>
          <w:rFonts w:asciiTheme="minorHAnsi" w:eastAsia="Times New Roman" w:hAnsiTheme="minorHAnsi" w:cs="Times New Roman"/>
          <w:b/>
          <w:bCs/>
          <w:color w:val="000000"/>
          <w:sz w:val="24"/>
          <w:szCs w:val="24"/>
        </w:rPr>
      </w:pPr>
    </w:p>
    <w:p w:rsidR="00F7079B" w:rsidRPr="00734F86" w:rsidRDefault="00F7079B" w:rsidP="00F7079B">
      <w:pPr>
        <w:spacing w:line="240" w:lineRule="auto"/>
        <w:ind w:left="360"/>
        <w:rPr>
          <w:rFonts w:asciiTheme="minorHAnsi" w:eastAsia="Times New Roman" w:hAnsiTheme="minorHAnsi" w:cs="Times New Roman"/>
          <w:sz w:val="24"/>
          <w:szCs w:val="24"/>
        </w:rPr>
      </w:pPr>
      <w:r w:rsidRPr="00734F86">
        <w:rPr>
          <w:rFonts w:asciiTheme="minorHAnsi" w:eastAsia="Times New Roman" w:hAnsiTheme="minorHAnsi" w:cs="Times New Roman"/>
          <w:b/>
          <w:bCs/>
          <w:color w:val="000000"/>
          <w:sz w:val="24"/>
          <w:szCs w:val="24"/>
        </w:rPr>
        <w:t>ITEM 3</w:t>
      </w:r>
    </w:p>
    <w:p w:rsidR="00F7079B" w:rsidRPr="00734F86" w:rsidRDefault="00F7079B" w:rsidP="00F7079B">
      <w:pPr>
        <w:pStyle w:val="Prrafodelista"/>
        <w:numPr>
          <w:ilvl w:val="0"/>
          <w:numId w:val="17"/>
        </w:numPr>
        <w:spacing w:line="240" w:lineRule="auto"/>
        <w:rPr>
          <w:rFonts w:asciiTheme="minorHAnsi" w:eastAsia="Times New Roman" w:hAnsiTheme="minorHAnsi" w:cs="Times New Roman"/>
          <w:sz w:val="24"/>
          <w:szCs w:val="24"/>
        </w:rPr>
      </w:pPr>
      <w:r w:rsidRPr="00734F86">
        <w:rPr>
          <w:rFonts w:asciiTheme="minorHAnsi" w:eastAsia="Times New Roman" w:hAnsiTheme="minorHAnsi" w:cs="Times New Roman"/>
          <w:color w:val="000000"/>
          <w:sz w:val="24"/>
          <w:szCs w:val="24"/>
        </w:rPr>
        <w:t>A y B. </w:t>
      </w:r>
    </w:p>
    <w:tbl>
      <w:tblPr>
        <w:tblW w:w="8180" w:type="dxa"/>
        <w:jc w:val="center"/>
        <w:tblCellMar>
          <w:top w:w="15" w:type="dxa"/>
          <w:left w:w="15" w:type="dxa"/>
          <w:bottom w:w="15" w:type="dxa"/>
          <w:right w:w="15" w:type="dxa"/>
        </w:tblCellMar>
        <w:tblLook w:val="04A0" w:firstRow="1" w:lastRow="0" w:firstColumn="1" w:lastColumn="0" w:noHBand="0" w:noVBand="1"/>
      </w:tblPr>
      <w:tblGrid>
        <w:gridCol w:w="2119"/>
        <w:gridCol w:w="1051"/>
        <w:gridCol w:w="1885"/>
        <w:gridCol w:w="3125"/>
      </w:tblGrid>
      <w:tr w:rsidR="00F7079B" w:rsidRPr="00F7079B" w:rsidTr="00A1629C">
        <w:trPr>
          <w:trHeight w:val="357"/>
          <w:jc w:val="center"/>
        </w:trPr>
        <w:tc>
          <w:tcPr>
            <w:tcW w:w="2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F7079B" w:rsidRPr="00F7079B" w:rsidRDefault="00F7079B" w:rsidP="00F7079B">
            <w:pPr>
              <w:spacing w:line="240" w:lineRule="auto"/>
              <w:rPr>
                <w:rFonts w:asciiTheme="minorHAnsi" w:eastAsia="Times New Roman" w:hAnsiTheme="minorHAnsi" w:cs="Times New Roman"/>
                <w:sz w:val="24"/>
                <w:szCs w:val="24"/>
              </w:rPr>
            </w:pPr>
          </w:p>
        </w:tc>
        <w:tc>
          <w:tcPr>
            <w:tcW w:w="1051"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F7079B" w:rsidRPr="00F7079B" w:rsidRDefault="00F7079B" w:rsidP="00F7079B">
            <w:pPr>
              <w:spacing w:line="240" w:lineRule="auto"/>
              <w:rPr>
                <w:rFonts w:asciiTheme="minorHAnsi" w:eastAsia="Times New Roman" w:hAnsiTheme="minorHAnsi"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F7079B" w:rsidRPr="00F7079B" w:rsidRDefault="00F7079B" w:rsidP="00F7079B">
            <w:pPr>
              <w:spacing w:line="240" w:lineRule="auto"/>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KG = </w:t>
            </w:r>
          </w:p>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F7079B" w:rsidRPr="00F7079B" w:rsidRDefault="00F7079B" w:rsidP="00F7079B">
            <w:pPr>
              <w:spacing w:line="240" w:lineRule="auto"/>
              <w:jc w:val="right"/>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9</w:t>
            </w:r>
          </w:p>
        </w:tc>
      </w:tr>
      <w:tr w:rsidR="00F7079B" w:rsidRPr="00F7079B" w:rsidTr="00A1629C">
        <w:trPr>
          <w:trHeight w:val="482"/>
          <w:jc w:val="center"/>
        </w:trPr>
        <w:tc>
          <w:tcPr>
            <w:tcW w:w="2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F7079B" w:rsidRPr="00F7079B" w:rsidRDefault="00F7079B" w:rsidP="00F7079B">
            <w:pPr>
              <w:spacing w:line="240" w:lineRule="auto"/>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Ángulo escora</w:t>
            </w:r>
          </w:p>
        </w:tc>
        <w:tc>
          <w:tcPr>
            <w:tcW w:w="1051"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F7079B" w:rsidRPr="00F7079B" w:rsidRDefault="00F7079B" w:rsidP="00F7079B">
            <w:pPr>
              <w:spacing w:line="240" w:lineRule="auto"/>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KN</w:t>
            </w:r>
          </w:p>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F7079B" w:rsidRPr="00F7079B" w:rsidRDefault="00F7079B" w:rsidP="00F7079B">
            <w:pPr>
              <w:spacing w:line="240" w:lineRule="auto"/>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KG*</w:t>
            </w:r>
            <w:proofErr w:type="spellStart"/>
            <w:r w:rsidRPr="00F7079B">
              <w:rPr>
                <w:rFonts w:asciiTheme="minorHAnsi" w:eastAsia="Times New Roman" w:hAnsiTheme="minorHAnsi" w:cs="Times New Roman"/>
                <w:color w:val="000000"/>
                <w:sz w:val="24"/>
                <w:szCs w:val="24"/>
              </w:rPr>
              <w:t>sen</w:t>
            </w:r>
            <w:proofErr w:type="spellEnd"/>
            <w:r w:rsidRPr="00F7079B">
              <w:rPr>
                <w:rFonts w:asciiTheme="minorHAnsi" w:eastAsia="Times New Roman" w:hAnsiTheme="minorHAnsi" w:cs="Times New Roman"/>
                <w:color w:val="000000"/>
                <w:sz w:val="24"/>
                <w:szCs w:val="24"/>
              </w:rPr>
              <w:t>(o)</w:t>
            </w:r>
          </w:p>
        </w:tc>
        <w:tc>
          <w:tcPr>
            <w:tcW w:w="0" w:type="auto"/>
            <w:tcBorders>
              <w:top w:val="single" w:sz="6" w:space="0" w:color="CCCCCC"/>
              <w:left w:val="single" w:sz="6" w:space="0" w:color="CCCCCC"/>
              <w:bottom w:val="single" w:sz="6" w:space="0" w:color="CCCCCC"/>
              <w:right w:val="single" w:sz="6" w:space="0" w:color="000000"/>
            </w:tcBorders>
            <w:vAlign w:val="bottom"/>
            <w:hideMark/>
          </w:tcPr>
          <w:p w:rsidR="00F7079B" w:rsidRPr="00F7079B" w:rsidRDefault="00F7079B" w:rsidP="00F7079B">
            <w:pPr>
              <w:spacing w:line="240" w:lineRule="auto"/>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GZ=KN-KG*</w:t>
            </w:r>
            <w:proofErr w:type="spellStart"/>
            <w:r w:rsidRPr="00F7079B">
              <w:rPr>
                <w:rFonts w:asciiTheme="minorHAnsi" w:eastAsia="Times New Roman" w:hAnsiTheme="minorHAnsi" w:cs="Times New Roman"/>
                <w:color w:val="000000"/>
                <w:sz w:val="24"/>
                <w:szCs w:val="24"/>
              </w:rPr>
              <w:t>sen</w:t>
            </w:r>
            <w:proofErr w:type="spellEnd"/>
            <w:r w:rsidRPr="00F7079B">
              <w:rPr>
                <w:rFonts w:asciiTheme="minorHAnsi" w:eastAsia="Times New Roman" w:hAnsiTheme="minorHAnsi" w:cs="Times New Roman"/>
                <w:color w:val="000000"/>
                <w:sz w:val="24"/>
                <w:szCs w:val="24"/>
              </w:rPr>
              <w:t>(o)</w:t>
            </w:r>
          </w:p>
        </w:tc>
      </w:tr>
      <w:tr w:rsidR="00F7079B" w:rsidRPr="00F7079B" w:rsidTr="00A1629C">
        <w:trPr>
          <w:trHeight w:val="247"/>
          <w:jc w:val="center"/>
        </w:trPr>
        <w:tc>
          <w:tcPr>
            <w:tcW w:w="2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F7079B" w:rsidRPr="00F7079B" w:rsidRDefault="00F7079B" w:rsidP="00F7079B">
            <w:pPr>
              <w:spacing w:line="240" w:lineRule="auto"/>
              <w:jc w:val="right"/>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0</w:t>
            </w:r>
          </w:p>
        </w:tc>
        <w:tc>
          <w:tcPr>
            <w:tcW w:w="1051"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F7079B" w:rsidRPr="00F7079B" w:rsidRDefault="00F7079B" w:rsidP="00F7079B">
            <w:pPr>
              <w:spacing w:line="240" w:lineRule="auto"/>
              <w:jc w:val="right"/>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0</w:t>
            </w:r>
          </w:p>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F7079B" w:rsidRPr="00F7079B" w:rsidRDefault="00F7079B" w:rsidP="00F7079B">
            <w:pPr>
              <w:spacing w:line="240" w:lineRule="auto"/>
              <w:jc w:val="right"/>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0.000</w:t>
            </w:r>
          </w:p>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F7079B" w:rsidRPr="00F7079B" w:rsidRDefault="00F7079B" w:rsidP="00F7079B">
            <w:pPr>
              <w:spacing w:line="240" w:lineRule="auto"/>
              <w:jc w:val="right"/>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0.000</w:t>
            </w:r>
          </w:p>
        </w:tc>
      </w:tr>
      <w:tr w:rsidR="00F7079B" w:rsidRPr="00F7079B" w:rsidTr="00A1629C">
        <w:trPr>
          <w:trHeight w:val="247"/>
          <w:jc w:val="center"/>
        </w:trPr>
        <w:tc>
          <w:tcPr>
            <w:tcW w:w="2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F7079B" w:rsidRPr="00F7079B" w:rsidRDefault="00F7079B" w:rsidP="00F7079B">
            <w:pPr>
              <w:spacing w:line="240" w:lineRule="auto"/>
              <w:jc w:val="right"/>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5</w:t>
            </w:r>
          </w:p>
        </w:tc>
        <w:tc>
          <w:tcPr>
            <w:tcW w:w="1051"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F7079B" w:rsidRPr="00F7079B" w:rsidRDefault="00F7079B" w:rsidP="00F7079B">
            <w:pPr>
              <w:spacing w:line="240" w:lineRule="auto"/>
              <w:jc w:val="right"/>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1</w:t>
            </w:r>
          </w:p>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F7079B" w:rsidRPr="00F7079B" w:rsidRDefault="00F7079B" w:rsidP="00F7079B">
            <w:pPr>
              <w:spacing w:line="240" w:lineRule="auto"/>
              <w:jc w:val="right"/>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0.784</w:t>
            </w:r>
          </w:p>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F7079B" w:rsidRPr="00F7079B" w:rsidRDefault="00F7079B" w:rsidP="00F7079B">
            <w:pPr>
              <w:spacing w:line="240" w:lineRule="auto"/>
              <w:jc w:val="right"/>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0.216</w:t>
            </w:r>
          </w:p>
        </w:tc>
      </w:tr>
      <w:tr w:rsidR="00F7079B" w:rsidRPr="00F7079B" w:rsidTr="00A1629C">
        <w:trPr>
          <w:trHeight w:val="247"/>
          <w:jc w:val="center"/>
        </w:trPr>
        <w:tc>
          <w:tcPr>
            <w:tcW w:w="2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F7079B" w:rsidRPr="00F7079B" w:rsidRDefault="00F7079B" w:rsidP="00F7079B">
            <w:pPr>
              <w:spacing w:line="240" w:lineRule="auto"/>
              <w:jc w:val="right"/>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10</w:t>
            </w:r>
          </w:p>
        </w:tc>
        <w:tc>
          <w:tcPr>
            <w:tcW w:w="1051"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F7079B" w:rsidRPr="00F7079B" w:rsidRDefault="00F7079B" w:rsidP="00F7079B">
            <w:pPr>
              <w:spacing w:line="240" w:lineRule="auto"/>
              <w:jc w:val="right"/>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2</w:t>
            </w:r>
          </w:p>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F7079B" w:rsidRPr="00F7079B" w:rsidRDefault="00F7079B" w:rsidP="00F7079B">
            <w:pPr>
              <w:spacing w:line="240" w:lineRule="auto"/>
              <w:jc w:val="right"/>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1.563</w:t>
            </w:r>
          </w:p>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F7079B" w:rsidRPr="00F7079B" w:rsidRDefault="00F7079B" w:rsidP="00F7079B">
            <w:pPr>
              <w:spacing w:line="240" w:lineRule="auto"/>
              <w:jc w:val="right"/>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0.437</w:t>
            </w:r>
          </w:p>
        </w:tc>
      </w:tr>
      <w:tr w:rsidR="00F7079B" w:rsidRPr="00F7079B" w:rsidTr="00A1629C">
        <w:trPr>
          <w:trHeight w:val="247"/>
          <w:jc w:val="center"/>
        </w:trPr>
        <w:tc>
          <w:tcPr>
            <w:tcW w:w="2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F7079B" w:rsidRPr="00F7079B" w:rsidRDefault="00F7079B" w:rsidP="00F7079B">
            <w:pPr>
              <w:spacing w:line="240" w:lineRule="auto"/>
              <w:jc w:val="right"/>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15</w:t>
            </w:r>
          </w:p>
        </w:tc>
        <w:tc>
          <w:tcPr>
            <w:tcW w:w="1051"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F7079B" w:rsidRPr="00F7079B" w:rsidRDefault="00F7079B" w:rsidP="00F7079B">
            <w:pPr>
              <w:spacing w:line="240" w:lineRule="auto"/>
              <w:jc w:val="right"/>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3.3</w:t>
            </w:r>
          </w:p>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F7079B" w:rsidRPr="00F7079B" w:rsidRDefault="00F7079B" w:rsidP="00F7079B">
            <w:pPr>
              <w:spacing w:line="240" w:lineRule="auto"/>
              <w:jc w:val="right"/>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2.329</w:t>
            </w:r>
          </w:p>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F7079B" w:rsidRPr="00F7079B" w:rsidRDefault="00F7079B" w:rsidP="00F7079B">
            <w:pPr>
              <w:spacing w:line="240" w:lineRule="auto"/>
              <w:jc w:val="right"/>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0.971</w:t>
            </w:r>
          </w:p>
        </w:tc>
      </w:tr>
      <w:tr w:rsidR="00F7079B" w:rsidRPr="00F7079B" w:rsidTr="00A1629C">
        <w:trPr>
          <w:trHeight w:val="247"/>
          <w:jc w:val="center"/>
        </w:trPr>
        <w:tc>
          <w:tcPr>
            <w:tcW w:w="2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F7079B" w:rsidRPr="00F7079B" w:rsidRDefault="00F7079B" w:rsidP="00F7079B">
            <w:pPr>
              <w:spacing w:line="240" w:lineRule="auto"/>
              <w:jc w:val="right"/>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20</w:t>
            </w:r>
          </w:p>
        </w:tc>
        <w:tc>
          <w:tcPr>
            <w:tcW w:w="1051"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F7079B" w:rsidRPr="00F7079B" w:rsidRDefault="00F7079B" w:rsidP="00F7079B">
            <w:pPr>
              <w:spacing w:line="240" w:lineRule="auto"/>
              <w:jc w:val="right"/>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4.5</w:t>
            </w:r>
          </w:p>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F7079B" w:rsidRPr="00F7079B" w:rsidRDefault="00F7079B" w:rsidP="00F7079B">
            <w:pPr>
              <w:spacing w:line="240" w:lineRule="auto"/>
              <w:jc w:val="right"/>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3.078</w:t>
            </w:r>
          </w:p>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F7079B" w:rsidRPr="00F7079B" w:rsidRDefault="00F7079B" w:rsidP="00F7079B">
            <w:pPr>
              <w:spacing w:line="240" w:lineRule="auto"/>
              <w:jc w:val="right"/>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1.422</w:t>
            </w:r>
          </w:p>
        </w:tc>
      </w:tr>
      <w:tr w:rsidR="00F7079B" w:rsidRPr="00F7079B" w:rsidTr="00A1629C">
        <w:trPr>
          <w:trHeight w:val="247"/>
          <w:jc w:val="center"/>
        </w:trPr>
        <w:tc>
          <w:tcPr>
            <w:tcW w:w="2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F7079B" w:rsidRPr="00F7079B" w:rsidRDefault="00F7079B" w:rsidP="00F7079B">
            <w:pPr>
              <w:spacing w:line="240" w:lineRule="auto"/>
              <w:jc w:val="right"/>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30</w:t>
            </w:r>
          </w:p>
        </w:tc>
        <w:tc>
          <w:tcPr>
            <w:tcW w:w="1051"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F7079B" w:rsidRPr="00F7079B" w:rsidRDefault="00F7079B" w:rsidP="00F7079B">
            <w:pPr>
              <w:spacing w:line="240" w:lineRule="auto"/>
              <w:jc w:val="right"/>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6.8</w:t>
            </w:r>
          </w:p>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F7079B" w:rsidRPr="00F7079B" w:rsidRDefault="00F7079B" w:rsidP="00F7079B">
            <w:pPr>
              <w:spacing w:line="240" w:lineRule="auto"/>
              <w:jc w:val="right"/>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4.500</w:t>
            </w:r>
          </w:p>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F7079B" w:rsidRPr="00F7079B" w:rsidRDefault="00F7079B" w:rsidP="00F7079B">
            <w:pPr>
              <w:spacing w:line="240" w:lineRule="auto"/>
              <w:jc w:val="right"/>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2.300</w:t>
            </w:r>
          </w:p>
        </w:tc>
      </w:tr>
      <w:tr w:rsidR="00F7079B" w:rsidRPr="00F7079B" w:rsidTr="00A1629C">
        <w:trPr>
          <w:trHeight w:val="247"/>
          <w:jc w:val="center"/>
        </w:trPr>
        <w:tc>
          <w:tcPr>
            <w:tcW w:w="2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F7079B" w:rsidRPr="00F7079B" w:rsidRDefault="00F7079B" w:rsidP="00F7079B">
            <w:pPr>
              <w:spacing w:line="240" w:lineRule="auto"/>
              <w:jc w:val="right"/>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45</w:t>
            </w:r>
          </w:p>
        </w:tc>
        <w:tc>
          <w:tcPr>
            <w:tcW w:w="1051"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F7079B" w:rsidRPr="00F7079B" w:rsidRDefault="00F7079B" w:rsidP="00F7079B">
            <w:pPr>
              <w:spacing w:line="240" w:lineRule="auto"/>
              <w:jc w:val="right"/>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8.8</w:t>
            </w:r>
          </w:p>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F7079B" w:rsidRPr="00F7079B" w:rsidRDefault="00F7079B" w:rsidP="00F7079B">
            <w:pPr>
              <w:spacing w:line="240" w:lineRule="auto"/>
              <w:jc w:val="right"/>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6.364</w:t>
            </w:r>
          </w:p>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F7079B" w:rsidRPr="00F7079B" w:rsidRDefault="00F7079B" w:rsidP="00F7079B">
            <w:pPr>
              <w:spacing w:line="240" w:lineRule="auto"/>
              <w:jc w:val="right"/>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2.436</w:t>
            </w:r>
          </w:p>
        </w:tc>
      </w:tr>
      <w:tr w:rsidR="00F7079B" w:rsidRPr="00F7079B" w:rsidTr="00A1629C">
        <w:trPr>
          <w:trHeight w:val="247"/>
          <w:jc w:val="center"/>
        </w:trPr>
        <w:tc>
          <w:tcPr>
            <w:tcW w:w="2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F7079B" w:rsidRPr="00F7079B" w:rsidRDefault="00F7079B" w:rsidP="00F7079B">
            <w:pPr>
              <w:spacing w:line="240" w:lineRule="auto"/>
              <w:jc w:val="right"/>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60</w:t>
            </w:r>
          </w:p>
        </w:tc>
        <w:tc>
          <w:tcPr>
            <w:tcW w:w="1051"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F7079B" w:rsidRPr="00F7079B" w:rsidRDefault="00F7079B" w:rsidP="00F7079B">
            <w:pPr>
              <w:spacing w:line="240" w:lineRule="auto"/>
              <w:jc w:val="right"/>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9.8</w:t>
            </w:r>
          </w:p>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F7079B" w:rsidRPr="00F7079B" w:rsidRDefault="00F7079B" w:rsidP="00F7079B">
            <w:pPr>
              <w:spacing w:line="240" w:lineRule="auto"/>
              <w:jc w:val="right"/>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7.794</w:t>
            </w:r>
          </w:p>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F7079B" w:rsidRPr="00F7079B" w:rsidRDefault="00F7079B" w:rsidP="00F7079B">
            <w:pPr>
              <w:spacing w:line="240" w:lineRule="auto"/>
              <w:jc w:val="right"/>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2.006</w:t>
            </w:r>
          </w:p>
        </w:tc>
      </w:tr>
      <w:tr w:rsidR="00F7079B" w:rsidRPr="00F7079B" w:rsidTr="00A1629C">
        <w:trPr>
          <w:trHeight w:val="247"/>
          <w:jc w:val="center"/>
        </w:trPr>
        <w:tc>
          <w:tcPr>
            <w:tcW w:w="2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F7079B" w:rsidRPr="00F7079B" w:rsidRDefault="00F7079B" w:rsidP="00F7079B">
            <w:pPr>
              <w:spacing w:line="240" w:lineRule="auto"/>
              <w:jc w:val="right"/>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75</w:t>
            </w:r>
          </w:p>
        </w:tc>
        <w:tc>
          <w:tcPr>
            <w:tcW w:w="1051"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F7079B" w:rsidRPr="00F7079B" w:rsidRDefault="00F7079B" w:rsidP="00F7079B">
            <w:pPr>
              <w:spacing w:line="240" w:lineRule="auto"/>
              <w:jc w:val="right"/>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9.6</w:t>
            </w:r>
          </w:p>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F7079B" w:rsidRPr="00F7079B" w:rsidRDefault="00F7079B" w:rsidP="00F7079B">
            <w:pPr>
              <w:spacing w:line="240" w:lineRule="auto"/>
              <w:jc w:val="right"/>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8.693</w:t>
            </w:r>
          </w:p>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F7079B" w:rsidRPr="00F7079B" w:rsidRDefault="00F7079B" w:rsidP="00F7079B">
            <w:pPr>
              <w:spacing w:line="240" w:lineRule="auto"/>
              <w:jc w:val="right"/>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0.907</w:t>
            </w:r>
          </w:p>
        </w:tc>
      </w:tr>
      <w:tr w:rsidR="00F7079B" w:rsidRPr="00F7079B" w:rsidTr="00A1629C">
        <w:trPr>
          <w:trHeight w:val="247"/>
          <w:jc w:val="center"/>
        </w:trPr>
        <w:tc>
          <w:tcPr>
            <w:tcW w:w="2119"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F7079B" w:rsidRPr="00F7079B" w:rsidRDefault="00F7079B" w:rsidP="00F7079B">
            <w:pPr>
              <w:spacing w:line="240" w:lineRule="auto"/>
              <w:jc w:val="right"/>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90</w:t>
            </w:r>
          </w:p>
        </w:tc>
        <w:tc>
          <w:tcPr>
            <w:tcW w:w="1051"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F7079B" w:rsidRPr="00F7079B" w:rsidRDefault="00F7079B" w:rsidP="00F7079B">
            <w:pPr>
              <w:spacing w:line="240" w:lineRule="auto"/>
              <w:jc w:val="right"/>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8.5</w:t>
            </w:r>
          </w:p>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F7079B" w:rsidRPr="00F7079B" w:rsidRDefault="00F7079B" w:rsidP="00F7079B">
            <w:pPr>
              <w:spacing w:line="240" w:lineRule="auto"/>
              <w:jc w:val="right"/>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9.000</w:t>
            </w:r>
          </w:p>
        </w:tc>
        <w:tc>
          <w:tcPr>
            <w:tcW w:w="0" w:type="auto"/>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hideMark/>
          </w:tcPr>
          <w:p w:rsidR="00F7079B" w:rsidRPr="00F7079B" w:rsidRDefault="00F7079B" w:rsidP="00F7079B">
            <w:pPr>
              <w:spacing w:line="240" w:lineRule="auto"/>
              <w:jc w:val="right"/>
              <w:rPr>
                <w:rFonts w:asciiTheme="minorHAnsi" w:eastAsia="Times New Roman" w:hAnsiTheme="minorHAnsi" w:cs="Times New Roman"/>
                <w:sz w:val="24"/>
                <w:szCs w:val="24"/>
              </w:rPr>
            </w:pPr>
            <w:r w:rsidRPr="00F7079B">
              <w:rPr>
                <w:rFonts w:asciiTheme="minorHAnsi" w:eastAsia="Times New Roman" w:hAnsiTheme="minorHAnsi" w:cs="Times New Roman"/>
                <w:color w:val="000000"/>
                <w:sz w:val="24"/>
                <w:szCs w:val="24"/>
              </w:rPr>
              <w:t>-0.500</w:t>
            </w:r>
          </w:p>
        </w:tc>
      </w:tr>
    </w:tbl>
    <w:p w:rsidR="00F7079B" w:rsidRPr="00734F86" w:rsidRDefault="00F7079B" w:rsidP="00F7079B">
      <w:pPr>
        <w:pStyle w:val="NormalWeb"/>
        <w:spacing w:before="0" w:beforeAutospacing="0" w:after="0" w:afterAutospacing="0"/>
        <w:rPr>
          <w:rFonts w:asciiTheme="minorHAnsi" w:hAnsiTheme="minorHAnsi"/>
        </w:rPr>
      </w:pPr>
      <w:r w:rsidRPr="00734F86">
        <w:rPr>
          <w:rFonts w:asciiTheme="minorHAnsi" w:hAnsiTheme="minorHAnsi"/>
          <w:noProof/>
          <w:color w:val="000000"/>
          <w:bdr w:val="none" w:sz="0" w:space="0" w:color="auto" w:frame="1"/>
        </w:rPr>
        <w:drawing>
          <wp:inline distT="0" distB="0" distL="0" distR="0">
            <wp:extent cx="6151880" cy="3856899"/>
            <wp:effectExtent l="0" t="0" r="1270" b="0"/>
            <wp:docPr id="11" name="Imagen 11" descr="https://lh7-us.googleusercontent.com/N1lVaQHKi7cHGy-UXGAFkixjV-KKuhv4q4J855PNIrzTWLiGCCZ75e-ln57a0sWMyXygg5N02hS_pQLcuE67jxA1Fclc1IfpInTqQcAfDKv9OnTURnWUl3RfiS4fp6trEFt3EMIGyVxk4rRzZnUB-9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7-us.googleusercontent.com/N1lVaQHKi7cHGy-UXGAFkixjV-KKuhv4q4J855PNIrzTWLiGCCZ75e-ln57a0sWMyXygg5N02hS_pQLcuE67jxA1Fclc1IfpInTqQcAfDKv9OnTURnWUl3RfiS4fp6trEFt3EMIGyVxk4rRzZnUB-9Q"/>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51880" cy="3856899"/>
                    </a:xfrm>
                    <a:prstGeom prst="rect">
                      <a:avLst/>
                    </a:prstGeom>
                    <a:noFill/>
                    <a:ln>
                      <a:noFill/>
                    </a:ln>
                  </pic:spPr>
                </pic:pic>
              </a:graphicData>
            </a:graphic>
          </wp:inline>
        </w:drawing>
      </w:r>
      <w:r w:rsidR="00A1629C" w:rsidRPr="00734F86">
        <w:rPr>
          <w:rFonts w:asciiTheme="minorHAnsi" w:hAnsiTheme="minorHAnsi"/>
          <w:color w:val="000000"/>
        </w:rPr>
        <w:t>Corrección</w:t>
      </w:r>
      <w:r w:rsidRPr="00734F86">
        <w:rPr>
          <w:rFonts w:asciiTheme="minorHAnsi" w:hAnsiTheme="minorHAnsi"/>
          <w:color w:val="000000"/>
        </w:rPr>
        <w:t xml:space="preserve"> curva roja</w:t>
      </w:r>
    </w:p>
    <w:p w:rsidR="00F7079B" w:rsidRPr="00F7079B" w:rsidRDefault="00F7079B" w:rsidP="00F7079B">
      <w:pPr>
        <w:numPr>
          <w:ilvl w:val="0"/>
          <w:numId w:val="18"/>
        </w:numPr>
        <w:spacing w:line="240" w:lineRule="auto"/>
        <w:textAlignment w:val="baseline"/>
        <w:rPr>
          <w:rFonts w:asciiTheme="minorHAnsi" w:eastAsia="Times New Roman" w:hAnsiTheme="minorHAnsi" w:cs="Times New Roman"/>
          <w:color w:val="000000"/>
          <w:sz w:val="24"/>
          <w:szCs w:val="24"/>
        </w:rPr>
      </w:pPr>
      <w:r w:rsidRPr="00F7079B">
        <w:rPr>
          <w:rFonts w:asciiTheme="minorHAnsi" w:eastAsia="Times New Roman" w:hAnsiTheme="minorHAnsi" w:cs="Times New Roman"/>
          <w:color w:val="000000"/>
          <w:sz w:val="24"/>
          <w:szCs w:val="24"/>
        </w:rPr>
        <w:t>rango de estabilidad: desde 0 a 84</w:t>
      </w:r>
    </w:p>
    <w:p w:rsidR="00F7079B" w:rsidRPr="00F7079B" w:rsidRDefault="00F7079B" w:rsidP="00F7079B">
      <w:pPr>
        <w:numPr>
          <w:ilvl w:val="0"/>
          <w:numId w:val="18"/>
        </w:numPr>
        <w:spacing w:line="240" w:lineRule="auto"/>
        <w:textAlignment w:val="baseline"/>
        <w:rPr>
          <w:rFonts w:asciiTheme="minorHAnsi" w:eastAsia="Times New Roman" w:hAnsiTheme="minorHAnsi" w:cs="Times New Roman"/>
          <w:color w:val="000000"/>
          <w:sz w:val="24"/>
          <w:szCs w:val="24"/>
        </w:rPr>
      </w:pPr>
      <w:r w:rsidRPr="00F7079B">
        <w:rPr>
          <w:rFonts w:asciiTheme="minorHAnsi" w:eastAsia="Times New Roman" w:hAnsiTheme="minorHAnsi" w:cs="Times New Roman"/>
          <w:color w:val="000000"/>
          <w:sz w:val="24"/>
          <w:szCs w:val="24"/>
        </w:rPr>
        <w:t>Ángulo de desvanecimiento de la estabilidad: 84</w:t>
      </w:r>
    </w:p>
    <w:p w:rsidR="00F7079B" w:rsidRPr="00F7079B" w:rsidRDefault="00F7079B" w:rsidP="00F7079B">
      <w:pPr>
        <w:numPr>
          <w:ilvl w:val="0"/>
          <w:numId w:val="18"/>
        </w:numPr>
        <w:spacing w:line="240" w:lineRule="auto"/>
        <w:textAlignment w:val="baseline"/>
        <w:rPr>
          <w:rFonts w:asciiTheme="minorHAnsi" w:eastAsia="Times New Roman" w:hAnsiTheme="minorHAnsi" w:cs="Times New Roman"/>
          <w:color w:val="000000"/>
          <w:sz w:val="24"/>
          <w:szCs w:val="24"/>
        </w:rPr>
      </w:pPr>
      <w:r w:rsidRPr="00F7079B">
        <w:rPr>
          <w:rFonts w:asciiTheme="minorHAnsi" w:eastAsia="Times New Roman" w:hAnsiTheme="minorHAnsi" w:cs="Times New Roman"/>
          <w:color w:val="000000"/>
          <w:sz w:val="24"/>
          <w:szCs w:val="24"/>
        </w:rPr>
        <w:lastRenderedPageBreak/>
        <w:t>brazo máximo de adrizamiento y escora: 2,45 metros a 45 grados de escora</w:t>
      </w:r>
    </w:p>
    <w:p w:rsidR="00F7079B" w:rsidRPr="00F7079B" w:rsidRDefault="00F7079B" w:rsidP="00F7079B">
      <w:pPr>
        <w:numPr>
          <w:ilvl w:val="0"/>
          <w:numId w:val="18"/>
        </w:numPr>
        <w:spacing w:line="240" w:lineRule="auto"/>
        <w:textAlignment w:val="baseline"/>
        <w:rPr>
          <w:rFonts w:asciiTheme="minorHAnsi" w:eastAsia="Times New Roman" w:hAnsiTheme="minorHAnsi" w:cs="Times New Roman"/>
          <w:color w:val="000000"/>
          <w:sz w:val="24"/>
          <w:szCs w:val="24"/>
        </w:rPr>
      </w:pPr>
      <w:r w:rsidRPr="00F7079B">
        <w:rPr>
          <w:rFonts w:asciiTheme="minorHAnsi" w:eastAsia="Times New Roman" w:hAnsiTheme="minorHAnsi" w:cs="Times New Roman"/>
          <w:color w:val="000000"/>
          <w:sz w:val="24"/>
          <w:szCs w:val="24"/>
        </w:rPr>
        <w:t>1 rad= 57,3°, entre 0 a 7° máximo; entonces el GM= 1,6</w:t>
      </w:r>
    </w:p>
    <w:p w:rsidR="00F7079B" w:rsidRPr="00F7079B" w:rsidRDefault="00F7079B" w:rsidP="00F7079B">
      <w:pPr>
        <w:spacing w:line="240" w:lineRule="auto"/>
        <w:rPr>
          <w:rFonts w:asciiTheme="minorHAnsi" w:eastAsia="Times New Roman" w:hAnsiTheme="minorHAnsi" w:cs="Times New Roman"/>
          <w:sz w:val="24"/>
          <w:szCs w:val="24"/>
        </w:rPr>
      </w:pPr>
    </w:p>
    <w:p w:rsidR="000E3640" w:rsidRDefault="00F7079B" w:rsidP="00F7079B">
      <w:pPr>
        <w:spacing w:after="120" w:line="240" w:lineRule="auto"/>
        <w:rPr>
          <w:rFonts w:asciiTheme="minorHAnsi" w:eastAsia="Times New Roman" w:hAnsiTheme="minorHAnsi" w:cs="Times New Roman"/>
          <w:color w:val="000000" w:themeColor="text1"/>
          <w:sz w:val="24"/>
          <w:szCs w:val="24"/>
        </w:rPr>
      </w:pPr>
      <w:r w:rsidRPr="00F7079B">
        <w:rPr>
          <w:rFonts w:asciiTheme="minorHAnsi" w:eastAsia="Times New Roman" w:hAnsiTheme="minorHAnsi" w:cs="Times New Roman"/>
          <w:color w:val="000000" w:themeColor="text1"/>
          <w:sz w:val="24"/>
          <w:szCs w:val="24"/>
        </w:rPr>
        <w:t>C. La estabilidad dinámica</w:t>
      </w:r>
      <w:r w:rsidR="000E3640">
        <w:rPr>
          <w:rFonts w:asciiTheme="minorHAnsi" w:eastAsia="Times New Roman" w:hAnsiTheme="minorHAnsi" w:cs="Times New Roman"/>
          <w:color w:val="000000" w:themeColor="text1"/>
          <w:sz w:val="24"/>
          <w:szCs w:val="24"/>
        </w:rPr>
        <w:t xml:space="preserve"> de un buque se refiere a la capacidad de este para resistir y recuperarse de inclinaciones o escoras significativas, se relaciona con el trabajo requerido para inclinar el buque y luego restaurarlo a su posición vertical</w:t>
      </w:r>
      <w:r w:rsidRPr="00F7079B">
        <w:rPr>
          <w:rFonts w:asciiTheme="minorHAnsi" w:eastAsia="Times New Roman" w:hAnsiTheme="minorHAnsi" w:cs="Times New Roman"/>
          <w:color w:val="000000" w:themeColor="text1"/>
          <w:sz w:val="24"/>
          <w:szCs w:val="24"/>
        </w:rPr>
        <w:t>.</w:t>
      </w:r>
    </w:p>
    <w:p w:rsidR="00F7079B" w:rsidRDefault="000E3640" w:rsidP="000E3640">
      <w:pPr>
        <w:spacing w:after="120" w:line="240" w:lineRule="auto"/>
        <w:ind w:firstLine="720"/>
        <w:rPr>
          <w:rFonts w:asciiTheme="minorHAnsi" w:eastAsia="Times New Roman" w:hAnsiTheme="minorHAnsi" w:cs="Times New Roman"/>
          <w:color w:val="000000" w:themeColor="text1"/>
          <w:sz w:val="24"/>
          <w:szCs w:val="24"/>
        </w:rPr>
      </w:pPr>
      <w:r>
        <w:rPr>
          <w:rFonts w:asciiTheme="minorHAnsi" w:eastAsia="Times New Roman" w:hAnsiTheme="minorHAnsi" w:cs="Times New Roman"/>
          <w:color w:val="000000" w:themeColor="text1"/>
          <w:sz w:val="24"/>
          <w:szCs w:val="24"/>
        </w:rPr>
        <w:t>Esta se calcula con la curva de estabilidad estática</w:t>
      </w:r>
      <w:r w:rsidR="004408C6">
        <w:rPr>
          <w:rFonts w:asciiTheme="minorHAnsi" w:eastAsia="Times New Roman" w:hAnsiTheme="minorHAnsi" w:cs="Times New Roman"/>
          <w:color w:val="000000" w:themeColor="text1"/>
          <w:sz w:val="24"/>
          <w:szCs w:val="24"/>
        </w:rPr>
        <w:t xml:space="preserve"> (determinando el brazo de adrizamiento, GZ)</w:t>
      </w:r>
      <w:r>
        <w:rPr>
          <w:rFonts w:asciiTheme="minorHAnsi" w:eastAsia="Times New Roman" w:hAnsiTheme="minorHAnsi" w:cs="Times New Roman"/>
          <w:color w:val="000000" w:themeColor="text1"/>
          <w:sz w:val="24"/>
          <w:szCs w:val="24"/>
        </w:rPr>
        <w:t xml:space="preserve"> y el área bajo la curva</w:t>
      </w:r>
      <w:r w:rsidR="004408C6">
        <w:rPr>
          <w:rFonts w:asciiTheme="minorHAnsi" w:eastAsia="Times New Roman" w:hAnsiTheme="minorHAnsi" w:cs="Times New Roman"/>
          <w:color w:val="000000" w:themeColor="text1"/>
          <w:sz w:val="24"/>
          <w:szCs w:val="24"/>
        </w:rPr>
        <w:t xml:space="preserve"> (por lo general se mide desde 0 grados hasta un ángulo de escora específico)</w:t>
      </w:r>
      <w:r w:rsidR="00F7079B" w:rsidRPr="00A1629C">
        <w:rPr>
          <w:rFonts w:asciiTheme="minorHAnsi" w:eastAsia="Times New Roman" w:hAnsiTheme="minorHAnsi" w:cs="Times New Roman"/>
          <w:color w:val="000000" w:themeColor="text1"/>
          <w:sz w:val="24"/>
          <w:szCs w:val="24"/>
        </w:rPr>
        <w:t>.</w:t>
      </w:r>
    </w:p>
    <w:p w:rsidR="004408C6" w:rsidRDefault="004408C6" w:rsidP="004408C6">
      <w:pPr>
        <w:spacing w:after="120" w:line="240" w:lineRule="auto"/>
        <w:rPr>
          <w:rFonts w:asciiTheme="minorHAnsi" w:eastAsia="Times New Roman" w:hAnsiTheme="minorHAnsi" w:cs="Times New Roman"/>
          <w:color w:val="000000" w:themeColor="text1"/>
          <w:sz w:val="24"/>
          <w:szCs w:val="24"/>
        </w:rPr>
      </w:pPr>
      <w:r>
        <w:rPr>
          <w:rFonts w:asciiTheme="minorHAnsi" w:eastAsia="Times New Roman" w:hAnsiTheme="minorHAnsi" w:cs="Times New Roman"/>
          <w:color w:val="000000" w:themeColor="text1"/>
          <w:sz w:val="24"/>
          <w:szCs w:val="24"/>
        </w:rPr>
        <w:tab/>
        <w:t>Una mayor área implica mayor estabilidad, resistiendo inclinaciones mayores; Si el área es pequeña, el buque tiene menor capacidad de recuperación, propenso a volcarse con mayor facilidad.</w:t>
      </w:r>
    </w:p>
    <w:p w:rsidR="00F7079B" w:rsidRPr="00F7079B" w:rsidRDefault="00F7079B" w:rsidP="00F7079B">
      <w:pPr>
        <w:spacing w:after="120" w:line="240" w:lineRule="auto"/>
        <w:rPr>
          <w:rFonts w:asciiTheme="minorHAnsi" w:eastAsia="Times New Roman" w:hAnsiTheme="minorHAnsi" w:cs="Times New Roman"/>
          <w:color w:val="000000" w:themeColor="text1"/>
          <w:sz w:val="24"/>
          <w:szCs w:val="24"/>
        </w:rPr>
      </w:pPr>
      <w:r w:rsidRPr="00F7079B">
        <w:rPr>
          <w:rFonts w:asciiTheme="minorHAnsi" w:eastAsia="Times New Roman" w:hAnsiTheme="minorHAnsi" w:cs="Times New Roman"/>
          <w:color w:val="000000" w:themeColor="text1"/>
          <w:sz w:val="24"/>
          <w:szCs w:val="24"/>
        </w:rPr>
        <w:t>D.</w:t>
      </w:r>
    </w:p>
    <w:p w:rsidR="00F7079B" w:rsidRPr="00F7079B" w:rsidRDefault="00F7079B" w:rsidP="00F7079B">
      <w:pPr>
        <w:spacing w:after="120" w:line="240" w:lineRule="auto"/>
        <w:rPr>
          <w:rFonts w:asciiTheme="minorHAnsi" w:eastAsia="Times New Roman" w:hAnsiTheme="minorHAnsi" w:cs="Times New Roman"/>
          <w:sz w:val="24"/>
          <w:szCs w:val="24"/>
        </w:rPr>
      </w:pPr>
      <w:r w:rsidRPr="00F7079B">
        <w:rPr>
          <w:rFonts w:asciiTheme="minorHAnsi" w:eastAsia="Times New Roman" w:hAnsiTheme="minorHAnsi" w:cs="Times New Roman"/>
          <w:color w:val="495057"/>
          <w:sz w:val="24"/>
          <w:szCs w:val="24"/>
        </w:rPr>
        <w:lastRenderedPageBreak/>
        <w:t> </w:t>
      </w:r>
      <w:r w:rsidRPr="00734F86">
        <w:rPr>
          <w:rFonts w:asciiTheme="minorHAnsi" w:eastAsia="Times New Roman" w:hAnsiTheme="minorHAnsi" w:cs="Times New Roman"/>
          <w:noProof/>
          <w:color w:val="495057"/>
          <w:sz w:val="24"/>
          <w:szCs w:val="24"/>
          <w:bdr w:val="none" w:sz="0" w:space="0" w:color="auto" w:frame="1"/>
        </w:rPr>
        <w:drawing>
          <wp:inline distT="0" distB="0" distL="0" distR="0">
            <wp:extent cx="4198620" cy="2591773"/>
            <wp:effectExtent l="0" t="0" r="0" b="0"/>
            <wp:docPr id="14" name="Imagen 14" descr="equilibrios bar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quilibrios barc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06656" cy="2596734"/>
                    </a:xfrm>
                    <a:prstGeom prst="rect">
                      <a:avLst/>
                    </a:prstGeom>
                    <a:noFill/>
                    <a:ln>
                      <a:noFill/>
                    </a:ln>
                  </pic:spPr>
                </pic:pic>
              </a:graphicData>
            </a:graphic>
          </wp:inline>
        </w:drawing>
      </w:r>
      <w:r w:rsidRPr="00734F86">
        <w:rPr>
          <w:rFonts w:asciiTheme="minorHAnsi" w:eastAsia="Times New Roman" w:hAnsiTheme="minorHAnsi" w:cs="Times New Roman"/>
          <w:noProof/>
          <w:color w:val="495057"/>
          <w:sz w:val="24"/>
          <w:szCs w:val="24"/>
          <w:bdr w:val="none" w:sz="0" w:space="0" w:color="auto" w:frame="1"/>
        </w:rPr>
        <w:drawing>
          <wp:inline distT="0" distB="0" distL="0" distR="0">
            <wp:extent cx="4314190" cy="1670685"/>
            <wp:effectExtent l="0" t="0" r="0" b="0"/>
            <wp:docPr id="13" name="Imagen 13" descr="https://lh7-us.googleusercontent.com/ITnpEQMNTZa5-iBfGIfqSwZNykOB0G4vXxHOSjUyG0_oQJq6J4f_Vou1JztGNOhlKK4A4sgLTsxcQs6TLxOAcczFXEQVrIY1KzE22Vr9Q6LV677PFeKOviYCOLqrmEGw3sDMpQ_djwp_fXkKc-4umT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lh7-us.googleusercontent.com/ITnpEQMNTZa5-iBfGIfqSwZNykOB0G4vXxHOSjUyG0_oQJq6J4f_Vou1JztGNOhlKK4A4sgLTsxcQs6TLxOAcczFXEQVrIY1KzE22Vr9Q6LV677PFeKOviYCOLqrmEGw3sDMpQ_djwp_fXkKc-4umT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14190" cy="1670685"/>
                    </a:xfrm>
                    <a:prstGeom prst="rect">
                      <a:avLst/>
                    </a:prstGeom>
                    <a:noFill/>
                    <a:ln>
                      <a:noFill/>
                    </a:ln>
                  </pic:spPr>
                </pic:pic>
              </a:graphicData>
            </a:graphic>
          </wp:inline>
        </w:drawing>
      </w:r>
      <w:r w:rsidRPr="00734F86">
        <w:rPr>
          <w:rFonts w:asciiTheme="minorHAnsi" w:eastAsia="Times New Roman" w:hAnsiTheme="minorHAnsi" w:cs="Times New Roman"/>
          <w:noProof/>
          <w:color w:val="495057"/>
          <w:sz w:val="24"/>
          <w:szCs w:val="24"/>
          <w:bdr w:val="none" w:sz="0" w:space="0" w:color="auto" w:frame="1"/>
        </w:rPr>
        <w:lastRenderedPageBreak/>
        <w:drawing>
          <wp:inline distT="0" distB="0" distL="0" distR="0">
            <wp:extent cx="3741420" cy="4312920"/>
            <wp:effectExtent l="0" t="0" r="0" b="0"/>
            <wp:docPr id="12" name="Imagen 12" descr="https://lh7-us.googleusercontent.com/tVylcxiisfGVDUdtrf9ar4pSYhV-9epZBrW_O1ouqfGMHwbz89_Ok9K1OTR3-II5iPGcRASrzoRf2mBvO-3oW-B52bpevFSNIr5GXwVrm49RQa9zhj4vkVkKYs-mLc4GyZLuCXBgv6xP1GDD2bOnUl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7-us.googleusercontent.com/tVylcxiisfGVDUdtrf9ar4pSYhV-9epZBrW_O1ouqfGMHwbz89_Ok9K1OTR3-II5iPGcRASrzoRf2mBvO-3oW-B52bpevFSNIr5GXwVrm49RQa9zhj4vkVkKYs-mLc4GyZLuCXBgv6xP1GDD2bOnUlw"/>
                    <pic:cNvPicPr>
                      <a:picLocks noChangeAspect="1" noChangeArrowheads="1"/>
                    </pic:cNvPicPr>
                  </pic:nvPicPr>
                  <pic:blipFill rotWithShape="1">
                    <a:blip r:embed="rId13">
                      <a:extLst>
                        <a:ext uri="{28A0092B-C50C-407E-A947-70E740481C1C}">
                          <a14:useLocalDpi xmlns:a14="http://schemas.microsoft.com/office/drawing/2010/main" val="0"/>
                        </a:ext>
                      </a:extLst>
                    </a:blip>
                    <a:srcRect l="31828" t="15573" r="32493" b="11584"/>
                    <a:stretch/>
                  </pic:blipFill>
                  <pic:spPr bwMode="auto">
                    <a:xfrm>
                      <a:off x="0" y="0"/>
                      <a:ext cx="3741420" cy="4312920"/>
                    </a:xfrm>
                    <a:prstGeom prst="rect">
                      <a:avLst/>
                    </a:prstGeom>
                    <a:noFill/>
                    <a:ln>
                      <a:noFill/>
                    </a:ln>
                    <a:extLst>
                      <a:ext uri="{53640926-AAD7-44D8-BBD7-CCE9431645EC}">
                        <a14:shadowObscured xmlns:a14="http://schemas.microsoft.com/office/drawing/2010/main"/>
                      </a:ext>
                    </a:extLst>
                  </pic:spPr>
                </pic:pic>
              </a:graphicData>
            </a:graphic>
          </wp:inline>
        </w:drawing>
      </w:r>
    </w:p>
    <w:p w:rsidR="00F7079B" w:rsidRPr="00F7079B" w:rsidRDefault="00F7079B" w:rsidP="00F7079B">
      <w:pPr>
        <w:spacing w:after="120" w:line="240" w:lineRule="auto"/>
        <w:rPr>
          <w:rFonts w:asciiTheme="minorHAnsi" w:eastAsia="Times New Roman" w:hAnsiTheme="minorHAnsi" w:cs="Times New Roman"/>
          <w:color w:val="000000" w:themeColor="text1"/>
          <w:sz w:val="24"/>
          <w:szCs w:val="24"/>
        </w:rPr>
      </w:pPr>
      <w:r w:rsidRPr="00F7079B">
        <w:rPr>
          <w:rFonts w:asciiTheme="minorHAnsi" w:eastAsia="Times New Roman" w:hAnsiTheme="minorHAnsi" w:cs="Times New Roman"/>
          <w:color w:val="000000" w:themeColor="text1"/>
          <w:sz w:val="24"/>
          <w:szCs w:val="24"/>
        </w:rPr>
        <w:t>De las condiciones se pu</w:t>
      </w:r>
      <w:bookmarkStart w:id="0" w:name="_GoBack"/>
      <w:bookmarkEnd w:id="0"/>
      <w:r w:rsidRPr="00F7079B">
        <w:rPr>
          <w:rFonts w:asciiTheme="minorHAnsi" w:eastAsia="Times New Roman" w:hAnsiTheme="minorHAnsi" w:cs="Times New Roman"/>
          <w:color w:val="000000" w:themeColor="text1"/>
          <w:sz w:val="24"/>
          <w:szCs w:val="24"/>
        </w:rPr>
        <w:t>ede determinar lo siguiente:</w:t>
      </w:r>
    </w:p>
    <w:p w:rsidR="00F7079B" w:rsidRPr="00F7079B" w:rsidRDefault="00F7079B" w:rsidP="00F7079B">
      <w:pPr>
        <w:spacing w:after="120" w:line="240" w:lineRule="auto"/>
        <w:rPr>
          <w:rFonts w:asciiTheme="minorHAnsi" w:eastAsia="Times New Roman" w:hAnsiTheme="minorHAnsi" w:cs="Times New Roman"/>
          <w:color w:val="000000" w:themeColor="text1"/>
          <w:sz w:val="24"/>
          <w:szCs w:val="24"/>
        </w:rPr>
      </w:pPr>
      <w:r w:rsidRPr="00F7079B">
        <w:rPr>
          <w:rFonts w:asciiTheme="minorHAnsi" w:eastAsia="Times New Roman" w:hAnsiTheme="minorHAnsi" w:cs="Times New Roman"/>
          <w:color w:val="000000" w:themeColor="text1"/>
          <w:sz w:val="24"/>
          <w:szCs w:val="24"/>
        </w:rPr>
        <w:t>1) Equilibrio positivo/estable: si KM&gt;K</w:t>
      </w:r>
      <w:r w:rsidRPr="00A1629C">
        <w:rPr>
          <w:rFonts w:asciiTheme="minorHAnsi" w:eastAsia="Times New Roman" w:hAnsiTheme="minorHAnsi" w:cs="Times New Roman"/>
          <w:color w:val="000000" w:themeColor="text1"/>
          <w:sz w:val="24"/>
          <w:szCs w:val="24"/>
        </w:rPr>
        <w:t>G el par de fuerzas que se genera</w:t>
      </w:r>
      <w:r w:rsidRPr="00F7079B">
        <w:rPr>
          <w:rFonts w:asciiTheme="minorHAnsi" w:eastAsia="Times New Roman" w:hAnsiTheme="minorHAnsi" w:cs="Times New Roman"/>
          <w:color w:val="000000" w:themeColor="text1"/>
          <w:sz w:val="24"/>
          <w:szCs w:val="24"/>
        </w:rPr>
        <w:t xml:space="preserve"> por una escora es un par </w:t>
      </w:r>
      <w:proofErr w:type="spellStart"/>
      <w:r w:rsidRPr="00F7079B">
        <w:rPr>
          <w:rFonts w:asciiTheme="minorHAnsi" w:eastAsia="Times New Roman" w:hAnsiTheme="minorHAnsi" w:cs="Times New Roman"/>
          <w:color w:val="000000" w:themeColor="text1"/>
          <w:sz w:val="24"/>
          <w:szCs w:val="24"/>
        </w:rPr>
        <w:t>adrizante</w:t>
      </w:r>
      <w:proofErr w:type="spellEnd"/>
      <w:r w:rsidRPr="00F7079B">
        <w:rPr>
          <w:rFonts w:asciiTheme="minorHAnsi" w:eastAsia="Times New Roman" w:hAnsiTheme="minorHAnsi" w:cs="Times New Roman"/>
          <w:color w:val="000000" w:themeColor="text1"/>
          <w:sz w:val="24"/>
          <w:szCs w:val="24"/>
        </w:rPr>
        <w:t xml:space="preserve"> que tiende a devolver al barco a la posición de adrizado inicial.</w:t>
      </w:r>
    </w:p>
    <w:p w:rsidR="00F7079B" w:rsidRPr="00F7079B" w:rsidRDefault="00F7079B" w:rsidP="00F7079B">
      <w:pPr>
        <w:spacing w:after="120" w:line="240" w:lineRule="auto"/>
        <w:rPr>
          <w:rFonts w:asciiTheme="minorHAnsi" w:eastAsia="Times New Roman" w:hAnsiTheme="minorHAnsi" w:cs="Times New Roman"/>
          <w:color w:val="000000" w:themeColor="text1"/>
          <w:sz w:val="24"/>
          <w:szCs w:val="24"/>
        </w:rPr>
      </w:pPr>
      <w:r w:rsidRPr="00F7079B">
        <w:rPr>
          <w:rFonts w:asciiTheme="minorHAnsi" w:eastAsia="Times New Roman" w:hAnsiTheme="minorHAnsi" w:cs="Times New Roman"/>
          <w:color w:val="000000" w:themeColor="text1"/>
          <w:sz w:val="24"/>
          <w:szCs w:val="24"/>
        </w:rPr>
        <w:t>2) Equilibrio indiferente: Si KM = KG, la escora nunca generaría un par de fuerzas, al no existir un brazo por encontrarse G y C siempre en la misma vertical para cualquier valor de </w:t>
      </w:r>
    </w:p>
    <w:p w:rsidR="00F7079B" w:rsidRPr="00F7079B" w:rsidRDefault="00F7079B" w:rsidP="00F7079B">
      <w:pPr>
        <w:spacing w:after="120" w:line="240" w:lineRule="auto"/>
        <w:rPr>
          <w:rFonts w:asciiTheme="minorHAnsi" w:eastAsia="Times New Roman" w:hAnsiTheme="minorHAnsi" w:cs="Times New Roman"/>
          <w:color w:val="000000" w:themeColor="text1"/>
          <w:sz w:val="24"/>
          <w:szCs w:val="24"/>
        </w:rPr>
      </w:pPr>
      <w:r w:rsidRPr="00F7079B">
        <w:rPr>
          <w:rFonts w:asciiTheme="minorHAnsi" w:eastAsia="Times New Roman" w:hAnsiTheme="minorHAnsi" w:cs="Times New Roman"/>
          <w:color w:val="000000" w:themeColor="text1"/>
          <w:sz w:val="24"/>
          <w:szCs w:val="24"/>
        </w:rPr>
        <w:t xml:space="preserve">3) Equilibrio inestable: Si KM &lt; KG, cualquier separación de la posición de la posición de adrizado genera un par </w:t>
      </w:r>
      <w:proofErr w:type="spellStart"/>
      <w:r w:rsidRPr="00F7079B">
        <w:rPr>
          <w:rFonts w:asciiTheme="minorHAnsi" w:eastAsia="Times New Roman" w:hAnsiTheme="minorHAnsi" w:cs="Times New Roman"/>
          <w:color w:val="000000" w:themeColor="text1"/>
          <w:sz w:val="24"/>
          <w:szCs w:val="24"/>
        </w:rPr>
        <w:t>escorante</w:t>
      </w:r>
      <w:proofErr w:type="spellEnd"/>
      <w:r w:rsidRPr="00F7079B">
        <w:rPr>
          <w:rFonts w:asciiTheme="minorHAnsi" w:eastAsia="Times New Roman" w:hAnsiTheme="minorHAnsi" w:cs="Times New Roman"/>
          <w:color w:val="000000" w:themeColor="text1"/>
          <w:sz w:val="24"/>
          <w:szCs w:val="24"/>
        </w:rPr>
        <w:t>, que tiende a hacer que la escora se incremente, poniendo al barco en peligro de volcar.</w:t>
      </w:r>
    </w:p>
    <w:p w:rsidR="000E3640" w:rsidRDefault="00F7079B" w:rsidP="00F7079B">
      <w:pPr>
        <w:spacing w:after="120" w:line="240" w:lineRule="auto"/>
        <w:rPr>
          <w:rFonts w:asciiTheme="minorHAnsi" w:eastAsia="Times New Roman" w:hAnsiTheme="minorHAnsi" w:cs="Times New Roman"/>
          <w:color w:val="000000" w:themeColor="text1"/>
          <w:sz w:val="24"/>
          <w:szCs w:val="24"/>
        </w:rPr>
      </w:pPr>
      <w:r w:rsidRPr="00F7079B">
        <w:rPr>
          <w:rFonts w:asciiTheme="minorHAnsi" w:eastAsia="Times New Roman" w:hAnsiTheme="minorHAnsi" w:cs="Times New Roman"/>
          <w:color w:val="000000" w:themeColor="text1"/>
          <w:sz w:val="24"/>
          <w:szCs w:val="24"/>
        </w:rPr>
        <w:t xml:space="preserve">E. La escora </w:t>
      </w:r>
      <w:r w:rsidR="00A1629C" w:rsidRPr="00F7079B">
        <w:rPr>
          <w:rFonts w:asciiTheme="minorHAnsi" w:eastAsia="Times New Roman" w:hAnsiTheme="minorHAnsi" w:cs="Times New Roman"/>
          <w:color w:val="000000" w:themeColor="text1"/>
          <w:sz w:val="24"/>
          <w:szCs w:val="24"/>
        </w:rPr>
        <w:t>permanente</w:t>
      </w:r>
      <w:r w:rsidRPr="00F7079B">
        <w:rPr>
          <w:rFonts w:asciiTheme="minorHAnsi" w:eastAsia="Times New Roman" w:hAnsiTheme="minorHAnsi" w:cs="Times New Roman"/>
          <w:color w:val="000000" w:themeColor="text1"/>
          <w:sz w:val="24"/>
          <w:szCs w:val="24"/>
        </w:rPr>
        <w:t xml:space="preserve"> es </w:t>
      </w:r>
      <w:r w:rsidR="000E3640">
        <w:rPr>
          <w:rFonts w:asciiTheme="minorHAnsi" w:eastAsia="Times New Roman" w:hAnsiTheme="minorHAnsi" w:cs="Times New Roman"/>
          <w:color w:val="000000" w:themeColor="text1"/>
          <w:sz w:val="24"/>
          <w:szCs w:val="24"/>
        </w:rPr>
        <w:t>una inclinación continua del buque hacia un lado, pero manteniendo la capacidad de estabilidad; suele ocurrir por el ajuste incorrecto de lastres, daños parciales o distribución asimétrica del peso.</w:t>
      </w:r>
    </w:p>
    <w:p w:rsidR="00F7079B" w:rsidRPr="00F7079B" w:rsidRDefault="000E3640" w:rsidP="00F7079B">
      <w:pPr>
        <w:spacing w:after="120" w:line="240" w:lineRule="auto"/>
        <w:rPr>
          <w:rFonts w:asciiTheme="minorHAnsi" w:eastAsia="Times New Roman" w:hAnsiTheme="minorHAnsi" w:cs="Times New Roman"/>
          <w:color w:val="000000" w:themeColor="text1"/>
          <w:sz w:val="24"/>
          <w:szCs w:val="24"/>
        </w:rPr>
      </w:pPr>
      <w:r>
        <w:rPr>
          <w:rFonts w:asciiTheme="minorHAnsi" w:eastAsia="Times New Roman" w:hAnsiTheme="minorHAnsi" w:cs="Times New Roman"/>
          <w:color w:val="000000" w:themeColor="text1"/>
          <w:sz w:val="24"/>
          <w:szCs w:val="24"/>
        </w:rPr>
        <w:t>L</w:t>
      </w:r>
      <w:r w:rsidR="00F7079B" w:rsidRPr="00F7079B">
        <w:rPr>
          <w:rFonts w:asciiTheme="minorHAnsi" w:eastAsia="Times New Roman" w:hAnsiTheme="minorHAnsi" w:cs="Times New Roman"/>
          <w:color w:val="000000" w:themeColor="text1"/>
          <w:sz w:val="24"/>
          <w:szCs w:val="24"/>
        </w:rPr>
        <w:t>a estabilidad negativa es cuando el centro de gravedad (G) se encuentr</w:t>
      </w:r>
      <w:r>
        <w:rPr>
          <w:rFonts w:asciiTheme="minorHAnsi" w:eastAsia="Times New Roman" w:hAnsiTheme="minorHAnsi" w:cs="Times New Roman"/>
          <w:color w:val="000000" w:themeColor="text1"/>
          <w:sz w:val="24"/>
          <w:szCs w:val="24"/>
        </w:rPr>
        <w:t>a por encima del metacentro (M), se refiere a un estado en el que el buque ya no puede mantener su equilibrio y tiende a “volcarse”; ocurre en situaciones de carga excesivamente alta, daños significativos y altura metacéntrica negativa.</w:t>
      </w:r>
    </w:p>
    <w:p w:rsidR="00F7079B" w:rsidRPr="000E3640" w:rsidRDefault="000E3640" w:rsidP="000E3640">
      <w:pPr>
        <w:spacing w:after="120" w:line="240" w:lineRule="auto"/>
        <w:rPr>
          <w:rFonts w:asciiTheme="minorHAnsi" w:eastAsia="Times New Roman" w:hAnsiTheme="minorHAnsi" w:cs="Times New Roman"/>
          <w:color w:val="000000" w:themeColor="text1"/>
          <w:sz w:val="24"/>
          <w:szCs w:val="24"/>
        </w:rPr>
      </w:pPr>
      <w:r>
        <w:rPr>
          <w:rFonts w:asciiTheme="minorHAnsi" w:eastAsia="Times New Roman" w:hAnsiTheme="minorHAnsi" w:cs="Times New Roman"/>
          <w:color w:val="000000" w:themeColor="text1"/>
          <w:sz w:val="24"/>
          <w:szCs w:val="24"/>
        </w:rPr>
        <w:t>La diferencia clave es que la escora permanente implica inclinación sin perder estabilidad, mientras que la estabilidad negativa implica un estado donde el buque no puede mantener el equilibrio por sí solo.</w:t>
      </w:r>
    </w:p>
    <w:sectPr w:rsidR="00F7079B" w:rsidRPr="000E3640" w:rsidSect="00FB2D4E">
      <w:headerReference w:type="default" r:id="rId14"/>
      <w:footerReference w:type="default" r:id="rId15"/>
      <w:footerReference w:type="first" r:id="rId16"/>
      <w:pgSz w:w="12240" w:h="15840" w:code="1"/>
      <w:pgMar w:top="1418" w:right="851" w:bottom="1418" w:left="1701" w:header="720" w:footer="720" w:gutter="0"/>
      <w:pgNumType w:start="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1DCD" w:rsidRDefault="00581DCD">
      <w:pPr>
        <w:spacing w:line="240" w:lineRule="auto"/>
      </w:pPr>
      <w:r>
        <w:separator/>
      </w:r>
    </w:p>
  </w:endnote>
  <w:endnote w:type="continuationSeparator" w:id="0">
    <w:p w:rsidR="00581DCD" w:rsidRDefault="00581DC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1"/>
    <w:family w:val="roman"/>
    <w:notTrueType/>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47D9" w:rsidRDefault="00671387">
    <w:pPr>
      <w:jc w:val="right"/>
    </w:pPr>
    <w:r>
      <w:fldChar w:fldCharType="begin"/>
    </w:r>
    <w:r>
      <w:instrText>PAGE</w:instrText>
    </w:r>
    <w:r>
      <w:fldChar w:fldCharType="separate"/>
    </w:r>
    <w:r w:rsidR="0098428F">
      <w:rPr>
        <w:noProof/>
      </w:rPr>
      <w:t>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47D9" w:rsidRDefault="00DC47D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1DCD" w:rsidRDefault="00581DCD">
      <w:pPr>
        <w:spacing w:line="240" w:lineRule="auto"/>
      </w:pPr>
      <w:r>
        <w:separator/>
      </w:r>
    </w:p>
  </w:footnote>
  <w:footnote w:type="continuationSeparator" w:id="0">
    <w:p w:rsidR="00581DCD" w:rsidRDefault="00581DC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47D9" w:rsidRDefault="00DC47D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DC2843"/>
    <w:multiLevelType w:val="multilevel"/>
    <w:tmpl w:val="75A4B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00B2E3E"/>
    <w:multiLevelType w:val="multilevel"/>
    <w:tmpl w:val="58761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6630EE8"/>
    <w:multiLevelType w:val="multilevel"/>
    <w:tmpl w:val="29C01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2986897"/>
    <w:multiLevelType w:val="hybridMultilevel"/>
    <w:tmpl w:val="D390D960"/>
    <w:lvl w:ilvl="0" w:tplc="71787FFE">
      <w:start w:val="3"/>
      <w:numFmt w:val="bullet"/>
      <w:lvlText w:val="-"/>
      <w:lvlJc w:val="left"/>
      <w:pPr>
        <w:ind w:left="720" w:hanging="360"/>
      </w:pPr>
      <w:rPr>
        <w:rFonts w:ascii="Cambria" w:eastAsia="Times New Roman" w:hAnsi="Cambria" w:cs="Times New Roman"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
    <w:nsid w:val="30781EAC"/>
    <w:multiLevelType w:val="hybridMultilevel"/>
    <w:tmpl w:val="CE6E0210"/>
    <w:lvl w:ilvl="0" w:tplc="896A2F0A">
      <w:start w:val="3"/>
      <w:numFmt w:val="lowerLetter"/>
      <w:lvlText w:val="%1."/>
      <w:lvlJc w:val="left"/>
      <w:pPr>
        <w:tabs>
          <w:tab w:val="num" w:pos="720"/>
        </w:tabs>
        <w:ind w:left="720" w:hanging="360"/>
      </w:pPr>
    </w:lvl>
    <w:lvl w:ilvl="1" w:tplc="E70674C2" w:tentative="1">
      <w:start w:val="1"/>
      <w:numFmt w:val="decimal"/>
      <w:lvlText w:val="%2."/>
      <w:lvlJc w:val="left"/>
      <w:pPr>
        <w:tabs>
          <w:tab w:val="num" w:pos="1440"/>
        </w:tabs>
        <w:ind w:left="1440" w:hanging="360"/>
      </w:pPr>
    </w:lvl>
    <w:lvl w:ilvl="2" w:tplc="90580780" w:tentative="1">
      <w:start w:val="1"/>
      <w:numFmt w:val="decimal"/>
      <w:lvlText w:val="%3."/>
      <w:lvlJc w:val="left"/>
      <w:pPr>
        <w:tabs>
          <w:tab w:val="num" w:pos="2160"/>
        </w:tabs>
        <w:ind w:left="2160" w:hanging="360"/>
      </w:pPr>
    </w:lvl>
    <w:lvl w:ilvl="3" w:tplc="23584552" w:tentative="1">
      <w:start w:val="1"/>
      <w:numFmt w:val="decimal"/>
      <w:lvlText w:val="%4."/>
      <w:lvlJc w:val="left"/>
      <w:pPr>
        <w:tabs>
          <w:tab w:val="num" w:pos="2880"/>
        </w:tabs>
        <w:ind w:left="2880" w:hanging="360"/>
      </w:pPr>
    </w:lvl>
    <w:lvl w:ilvl="4" w:tplc="C5DABC98" w:tentative="1">
      <w:start w:val="1"/>
      <w:numFmt w:val="decimal"/>
      <w:lvlText w:val="%5."/>
      <w:lvlJc w:val="left"/>
      <w:pPr>
        <w:tabs>
          <w:tab w:val="num" w:pos="3600"/>
        </w:tabs>
        <w:ind w:left="3600" w:hanging="360"/>
      </w:pPr>
    </w:lvl>
    <w:lvl w:ilvl="5" w:tplc="B630FE3A" w:tentative="1">
      <w:start w:val="1"/>
      <w:numFmt w:val="decimal"/>
      <w:lvlText w:val="%6."/>
      <w:lvlJc w:val="left"/>
      <w:pPr>
        <w:tabs>
          <w:tab w:val="num" w:pos="4320"/>
        </w:tabs>
        <w:ind w:left="4320" w:hanging="360"/>
      </w:pPr>
    </w:lvl>
    <w:lvl w:ilvl="6" w:tplc="BF2A5994" w:tentative="1">
      <w:start w:val="1"/>
      <w:numFmt w:val="decimal"/>
      <w:lvlText w:val="%7."/>
      <w:lvlJc w:val="left"/>
      <w:pPr>
        <w:tabs>
          <w:tab w:val="num" w:pos="5040"/>
        </w:tabs>
        <w:ind w:left="5040" w:hanging="360"/>
      </w:pPr>
    </w:lvl>
    <w:lvl w:ilvl="7" w:tplc="F65E1550" w:tentative="1">
      <w:start w:val="1"/>
      <w:numFmt w:val="decimal"/>
      <w:lvlText w:val="%8."/>
      <w:lvlJc w:val="left"/>
      <w:pPr>
        <w:tabs>
          <w:tab w:val="num" w:pos="5760"/>
        </w:tabs>
        <w:ind w:left="5760" w:hanging="360"/>
      </w:pPr>
    </w:lvl>
    <w:lvl w:ilvl="8" w:tplc="111844E6" w:tentative="1">
      <w:start w:val="1"/>
      <w:numFmt w:val="decimal"/>
      <w:lvlText w:val="%9."/>
      <w:lvlJc w:val="left"/>
      <w:pPr>
        <w:tabs>
          <w:tab w:val="num" w:pos="6480"/>
        </w:tabs>
        <w:ind w:left="6480" w:hanging="360"/>
      </w:pPr>
    </w:lvl>
  </w:abstractNum>
  <w:abstractNum w:abstractNumId="5">
    <w:nsid w:val="35F70154"/>
    <w:multiLevelType w:val="hybridMultilevel"/>
    <w:tmpl w:val="4774B4CA"/>
    <w:lvl w:ilvl="0" w:tplc="2758E59E">
      <w:start w:val="2"/>
      <w:numFmt w:val="lowerLetter"/>
      <w:lvlText w:val="%1."/>
      <w:lvlJc w:val="left"/>
      <w:pPr>
        <w:tabs>
          <w:tab w:val="num" w:pos="720"/>
        </w:tabs>
        <w:ind w:left="720" w:hanging="360"/>
      </w:pPr>
    </w:lvl>
    <w:lvl w:ilvl="1" w:tplc="5CDE17BE" w:tentative="1">
      <w:start w:val="1"/>
      <w:numFmt w:val="decimal"/>
      <w:lvlText w:val="%2."/>
      <w:lvlJc w:val="left"/>
      <w:pPr>
        <w:tabs>
          <w:tab w:val="num" w:pos="1440"/>
        </w:tabs>
        <w:ind w:left="1440" w:hanging="360"/>
      </w:pPr>
    </w:lvl>
    <w:lvl w:ilvl="2" w:tplc="130E6B86" w:tentative="1">
      <w:start w:val="1"/>
      <w:numFmt w:val="decimal"/>
      <w:lvlText w:val="%3."/>
      <w:lvlJc w:val="left"/>
      <w:pPr>
        <w:tabs>
          <w:tab w:val="num" w:pos="2160"/>
        </w:tabs>
        <w:ind w:left="2160" w:hanging="360"/>
      </w:pPr>
    </w:lvl>
    <w:lvl w:ilvl="3" w:tplc="87C87D20" w:tentative="1">
      <w:start w:val="1"/>
      <w:numFmt w:val="decimal"/>
      <w:lvlText w:val="%4."/>
      <w:lvlJc w:val="left"/>
      <w:pPr>
        <w:tabs>
          <w:tab w:val="num" w:pos="2880"/>
        </w:tabs>
        <w:ind w:left="2880" w:hanging="360"/>
      </w:pPr>
    </w:lvl>
    <w:lvl w:ilvl="4" w:tplc="CE32065C" w:tentative="1">
      <w:start w:val="1"/>
      <w:numFmt w:val="decimal"/>
      <w:lvlText w:val="%5."/>
      <w:lvlJc w:val="left"/>
      <w:pPr>
        <w:tabs>
          <w:tab w:val="num" w:pos="3600"/>
        </w:tabs>
        <w:ind w:left="3600" w:hanging="360"/>
      </w:pPr>
    </w:lvl>
    <w:lvl w:ilvl="5" w:tplc="598CDF2A" w:tentative="1">
      <w:start w:val="1"/>
      <w:numFmt w:val="decimal"/>
      <w:lvlText w:val="%6."/>
      <w:lvlJc w:val="left"/>
      <w:pPr>
        <w:tabs>
          <w:tab w:val="num" w:pos="4320"/>
        </w:tabs>
        <w:ind w:left="4320" w:hanging="360"/>
      </w:pPr>
    </w:lvl>
    <w:lvl w:ilvl="6" w:tplc="F73C719E" w:tentative="1">
      <w:start w:val="1"/>
      <w:numFmt w:val="decimal"/>
      <w:lvlText w:val="%7."/>
      <w:lvlJc w:val="left"/>
      <w:pPr>
        <w:tabs>
          <w:tab w:val="num" w:pos="5040"/>
        </w:tabs>
        <w:ind w:left="5040" w:hanging="360"/>
      </w:pPr>
    </w:lvl>
    <w:lvl w:ilvl="7" w:tplc="34946C8A" w:tentative="1">
      <w:start w:val="1"/>
      <w:numFmt w:val="decimal"/>
      <w:lvlText w:val="%8."/>
      <w:lvlJc w:val="left"/>
      <w:pPr>
        <w:tabs>
          <w:tab w:val="num" w:pos="5760"/>
        </w:tabs>
        <w:ind w:left="5760" w:hanging="360"/>
      </w:pPr>
    </w:lvl>
    <w:lvl w:ilvl="8" w:tplc="57105816" w:tentative="1">
      <w:start w:val="1"/>
      <w:numFmt w:val="decimal"/>
      <w:lvlText w:val="%9."/>
      <w:lvlJc w:val="left"/>
      <w:pPr>
        <w:tabs>
          <w:tab w:val="num" w:pos="6480"/>
        </w:tabs>
        <w:ind w:left="6480" w:hanging="360"/>
      </w:pPr>
    </w:lvl>
  </w:abstractNum>
  <w:abstractNum w:abstractNumId="6">
    <w:nsid w:val="36842C8C"/>
    <w:multiLevelType w:val="hybridMultilevel"/>
    <w:tmpl w:val="64801794"/>
    <w:lvl w:ilvl="0" w:tplc="D8A4BD08">
      <w:start w:val="2"/>
      <w:numFmt w:val="lowerLetter"/>
      <w:lvlText w:val="%1."/>
      <w:lvlJc w:val="left"/>
      <w:pPr>
        <w:tabs>
          <w:tab w:val="num" w:pos="720"/>
        </w:tabs>
        <w:ind w:left="720" w:hanging="360"/>
      </w:pPr>
    </w:lvl>
    <w:lvl w:ilvl="1" w:tplc="5764F88E" w:tentative="1">
      <w:start w:val="1"/>
      <w:numFmt w:val="decimal"/>
      <w:lvlText w:val="%2."/>
      <w:lvlJc w:val="left"/>
      <w:pPr>
        <w:tabs>
          <w:tab w:val="num" w:pos="1440"/>
        </w:tabs>
        <w:ind w:left="1440" w:hanging="360"/>
      </w:pPr>
    </w:lvl>
    <w:lvl w:ilvl="2" w:tplc="21F290FC" w:tentative="1">
      <w:start w:val="1"/>
      <w:numFmt w:val="decimal"/>
      <w:lvlText w:val="%3."/>
      <w:lvlJc w:val="left"/>
      <w:pPr>
        <w:tabs>
          <w:tab w:val="num" w:pos="2160"/>
        </w:tabs>
        <w:ind w:left="2160" w:hanging="360"/>
      </w:pPr>
    </w:lvl>
    <w:lvl w:ilvl="3" w:tplc="8208FA26" w:tentative="1">
      <w:start w:val="1"/>
      <w:numFmt w:val="decimal"/>
      <w:lvlText w:val="%4."/>
      <w:lvlJc w:val="left"/>
      <w:pPr>
        <w:tabs>
          <w:tab w:val="num" w:pos="2880"/>
        </w:tabs>
        <w:ind w:left="2880" w:hanging="360"/>
      </w:pPr>
    </w:lvl>
    <w:lvl w:ilvl="4" w:tplc="41A49176" w:tentative="1">
      <w:start w:val="1"/>
      <w:numFmt w:val="decimal"/>
      <w:lvlText w:val="%5."/>
      <w:lvlJc w:val="left"/>
      <w:pPr>
        <w:tabs>
          <w:tab w:val="num" w:pos="3600"/>
        </w:tabs>
        <w:ind w:left="3600" w:hanging="360"/>
      </w:pPr>
    </w:lvl>
    <w:lvl w:ilvl="5" w:tplc="BEAC7A04" w:tentative="1">
      <w:start w:val="1"/>
      <w:numFmt w:val="decimal"/>
      <w:lvlText w:val="%6."/>
      <w:lvlJc w:val="left"/>
      <w:pPr>
        <w:tabs>
          <w:tab w:val="num" w:pos="4320"/>
        </w:tabs>
        <w:ind w:left="4320" w:hanging="360"/>
      </w:pPr>
    </w:lvl>
    <w:lvl w:ilvl="6" w:tplc="670E0798" w:tentative="1">
      <w:start w:val="1"/>
      <w:numFmt w:val="decimal"/>
      <w:lvlText w:val="%7."/>
      <w:lvlJc w:val="left"/>
      <w:pPr>
        <w:tabs>
          <w:tab w:val="num" w:pos="5040"/>
        </w:tabs>
        <w:ind w:left="5040" w:hanging="360"/>
      </w:pPr>
    </w:lvl>
    <w:lvl w:ilvl="7" w:tplc="9EBC110C" w:tentative="1">
      <w:start w:val="1"/>
      <w:numFmt w:val="decimal"/>
      <w:lvlText w:val="%8."/>
      <w:lvlJc w:val="left"/>
      <w:pPr>
        <w:tabs>
          <w:tab w:val="num" w:pos="5760"/>
        </w:tabs>
        <w:ind w:left="5760" w:hanging="360"/>
      </w:pPr>
    </w:lvl>
    <w:lvl w:ilvl="8" w:tplc="66ECF50C" w:tentative="1">
      <w:start w:val="1"/>
      <w:numFmt w:val="decimal"/>
      <w:lvlText w:val="%9."/>
      <w:lvlJc w:val="left"/>
      <w:pPr>
        <w:tabs>
          <w:tab w:val="num" w:pos="6480"/>
        </w:tabs>
        <w:ind w:left="6480" w:hanging="360"/>
      </w:pPr>
    </w:lvl>
  </w:abstractNum>
  <w:abstractNum w:abstractNumId="7">
    <w:nsid w:val="3CA94CA6"/>
    <w:multiLevelType w:val="hybridMultilevel"/>
    <w:tmpl w:val="A6D48462"/>
    <w:lvl w:ilvl="0" w:tplc="1172AEDC">
      <w:start w:val="2"/>
      <w:numFmt w:val="lowerLetter"/>
      <w:lvlText w:val="%1."/>
      <w:lvlJc w:val="left"/>
      <w:pPr>
        <w:tabs>
          <w:tab w:val="num" w:pos="720"/>
        </w:tabs>
        <w:ind w:left="720" w:hanging="360"/>
      </w:pPr>
    </w:lvl>
    <w:lvl w:ilvl="1" w:tplc="A088EF5E" w:tentative="1">
      <w:start w:val="1"/>
      <w:numFmt w:val="decimal"/>
      <w:lvlText w:val="%2."/>
      <w:lvlJc w:val="left"/>
      <w:pPr>
        <w:tabs>
          <w:tab w:val="num" w:pos="1440"/>
        </w:tabs>
        <w:ind w:left="1440" w:hanging="360"/>
      </w:pPr>
    </w:lvl>
    <w:lvl w:ilvl="2" w:tplc="9DA2DE6C" w:tentative="1">
      <w:start w:val="1"/>
      <w:numFmt w:val="decimal"/>
      <w:lvlText w:val="%3."/>
      <w:lvlJc w:val="left"/>
      <w:pPr>
        <w:tabs>
          <w:tab w:val="num" w:pos="2160"/>
        </w:tabs>
        <w:ind w:left="2160" w:hanging="360"/>
      </w:pPr>
    </w:lvl>
    <w:lvl w:ilvl="3" w:tplc="5D888DFC" w:tentative="1">
      <w:start w:val="1"/>
      <w:numFmt w:val="decimal"/>
      <w:lvlText w:val="%4."/>
      <w:lvlJc w:val="left"/>
      <w:pPr>
        <w:tabs>
          <w:tab w:val="num" w:pos="2880"/>
        </w:tabs>
        <w:ind w:left="2880" w:hanging="360"/>
      </w:pPr>
    </w:lvl>
    <w:lvl w:ilvl="4" w:tplc="80CA61FE" w:tentative="1">
      <w:start w:val="1"/>
      <w:numFmt w:val="decimal"/>
      <w:lvlText w:val="%5."/>
      <w:lvlJc w:val="left"/>
      <w:pPr>
        <w:tabs>
          <w:tab w:val="num" w:pos="3600"/>
        </w:tabs>
        <w:ind w:left="3600" w:hanging="360"/>
      </w:pPr>
    </w:lvl>
    <w:lvl w:ilvl="5" w:tplc="D222FCAE" w:tentative="1">
      <w:start w:val="1"/>
      <w:numFmt w:val="decimal"/>
      <w:lvlText w:val="%6."/>
      <w:lvlJc w:val="left"/>
      <w:pPr>
        <w:tabs>
          <w:tab w:val="num" w:pos="4320"/>
        </w:tabs>
        <w:ind w:left="4320" w:hanging="360"/>
      </w:pPr>
    </w:lvl>
    <w:lvl w:ilvl="6" w:tplc="466AE862" w:tentative="1">
      <w:start w:val="1"/>
      <w:numFmt w:val="decimal"/>
      <w:lvlText w:val="%7."/>
      <w:lvlJc w:val="left"/>
      <w:pPr>
        <w:tabs>
          <w:tab w:val="num" w:pos="5040"/>
        </w:tabs>
        <w:ind w:left="5040" w:hanging="360"/>
      </w:pPr>
    </w:lvl>
    <w:lvl w:ilvl="7" w:tplc="B8261970" w:tentative="1">
      <w:start w:val="1"/>
      <w:numFmt w:val="decimal"/>
      <w:lvlText w:val="%8."/>
      <w:lvlJc w:val="left"/>
      <w:pPr>
        <w:tabs>
          <w:tab w:val="num" w:pos="5760"/>
        </w:tabs>
        <w:ind w:left="5760" w:hanging="360"/>
      </w:pPr>
    </w:lvl>
    <w:lvl w:ilvl="8" w:tplc="2F821768" w:tentative="1">
      <w:start w:val="1"/>
      <w:numFmt w:val="decimal"/>
      <w:lvlText w:val="%9."/>
      <w:lvlJc w:val="left"/>
      <w:pPr>
        <w:tabs>
          <w:tab w:val="num" w:pos="6480"/>
        </w:tabs>
        <w:ind w:left="6480" w:hanging="360"/>
      </w:pPr>
    </w:lvl>
  </w:abstractNum>
  <w:abstractNum w:abstractNumId="8">
    <w:nsid w:val="42946113"/>
    <w:multiLevelType w:val="multilevel"/>
    <w:tmpl w:val="9F423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A2C313D"/>
    <w:multiLevelType w:val="hybridMultilevel"/>
    <w:tmpl w:val="2F703106"/>
    <w:lvl w:ilvl="0" w:tplc="AD7A90B6">
      <w:numFmt w:val="bullet"/>
      <w:lvlText w:val="-"/>
      <w:lvlJc w:val="left"/>
      <w:pPr>
        <w:ind w:left="720" w:hanging="360"/>
      </w:pPr>
      <w:rPr>
        <w:rFonts w:ascii="Cambria" w:eastAsia="Times New Roman" w:hAnsi="Cambria" w:cs="Cambria Math" w:hint="default"/>
        <w:color w:val="000000"/>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0">
    <w:nsid w:val="4D9E7B62"/>
    <w:multiLevelType w:val="hybridMultilevel"/>
    <w:tmpl w:val="69822A1E"/>
    <w:lvl w:ilvl="0" w:tplc="3D821218">
      <w:start w:val="3"/>
      <w:numFmt w:val="lowerLetter"/>
      <w:lvlText w:val="%1."/>
      <w:lvlJc w:val="left"/>
      <w:pPr>
        <w:tabs>
          <w:tab w:val="num" w:pos="720"/>
        </w:tabs>
        <w:ind w:left="720" w:hanging="360"/>
      </w:pPr>
    </w:lvl>
    <w:lvl w:ilvl="1" w:tplc="9BFECADA" w:tentative="1">
      <w:start w:val="1"/>
      <w:numFmt w:val="decimal"/>
      <w:lvlText w:val="%2."/>
      <w:lvlJc w:val="left"/>
      <w:pPr>
        <w:tabs>
          <w:tab w:val="num" w:pos="1440"/>
        </w:tabs>
        <w:ind w:left="1440" w:hanging="360"/>
      </w:pPr>
    </w:lvl>
    <w:lvl w:ilvl="2" w:tplc="C3F4D9A0" w:tentative="1">
      <w:start w:val="1"/>
      <w:numFmt w:val="decimal"/>
      <w:lvlText w:val="%3."/>
      <w:lvlJc w:val="left"/>
      <w:pPr>
        <w:tabs>
          <w:tab w:val="num" w:pos="2160"/>
        </w:tabs>
        <w:ind w:left="2160" w:hanging="360"/>
      </w:pPr>
    </w:lvl>
    <w:lvl w:ilvl="3" w:tplc="87A09564" w:tentative="1">
      <w:start w:val="1"/>
      <w:numFmt w:val="decimal"/>
      <w:lvlText w:val="%4."/>
      <w:lvlJc w:val="left"/>
      <w:pPr>
        <w:tabs>
          <w:tab w:val="num" w:pos="2880"/>
        </w:tabs>
        <w:ind w:left="2880" w:hanging="360"/>
      </w:pPr>
    </w:lvl>
    <w:lvl w:ilvl="4" w:tplc="964C82DA" w:tentative="1">
      <w:start w:val="1"/>
      <w:numFmt w:val="decimal"/>
      <w:lvlText w:val="%5."/>
      <w:lvlJc w:val="left"/>
      <w:pPr>
        <w:tabs>
          <w:tab w:val="num" w:pos="3600"/>
        </w:tabs>
        <w:ind w:left="3600" w:hanging="360"/>
      </w:pPr>
    </w:lvl>
    <w:lvl w:ilvl="5" w:tplc="6A98E174" w:tentative="1">
      <w:start w:val="1"/>
      <w:numFmt w:val="decimal"/>
      <w:lvlText w:val="%6."/>
      <w:lvlJc w:val="left"/>
      <w:pPr>
        <w:tabs>
          <w:tab w:val="num" w:pos="4320"/>
        </w:tabs>
        <w:ind w:left="4320" w:hanging="360"/>
      </w:pPr>
    </w:lvl>
    <w:lvl w:ilvl="6" w:tplc="9C6A2728" w:tentative="1">
      <w:start w:val="1"/>
      <w:numFmt w:val="decimal"/>
      <w:lvlText w:val="%7."/>
      <w:lvlJc w:val="left"/>
      <w:pPr>
        <w:tabs>
          <w:tab w:val="num" w:pos="5040"/>
        </w:tabs>
        <w:ind w:left="5040" w:hanging="360"/>
      </w:pPr>
    </w:lvl>
    <w:lvl w:ilvl="7" w:tplc="95A8B944" w:tentative="1">
      <w:start w:val="1"/>
      <w:numFmt w:val="decimal"/>
      <w:lvlText w:val="%8."/>
      <w:lvlJc w:val="left"/>
      <w:pPr>
        <w:tabs>
          <w:tab w:val="num" w:pos="5760"/>
        </w:tabs>
        <w:ind w:left="5760" w:hanging="360"/>
      </w:pPr>
    </w:lvl>
    <w:lvl w:ilvl="8" w:tplc="D804BBB6" w:tentative="1">
      <w:start w:val="1"/>
      <w:numFmt w:val="decimal"/>
      <w:lvlText w:val="%9."/>
      <w:lvlJc w:val="left"/>
      <w:pPr>
        <w:tabs>
          <w:tab w:val="num" w:pos="6480"/>
        </w:tabs>
        <w:ind w:left="6480" w:hanging="360"/>
      </w:pPr>
    </w:lvl>
  </w:abstractNum>
  <w:abstractNum w:abstractNumId="11">
    <w:nsid w:val="4DE04521"/>
    <w:multiLevelType w:val="hybridMultilevel"/>
    <w:tmpl w:val="8FAC3E80"/>
    <w:lvl w:ilvl="0" w:tplc="A108390A">
      <w:start w:val="1"/>
      <w:numFmt w:val="bullet"/>
      <w:lvlText w:val="-"/>
      <w:lvlJc w:val="left"/>
      <w:pPr>
        <w:ind w:left="720" w:hanging="360"/>
      </w:pPr>
      <w:rPr>
        <w:rFonts w:ascii="Arial" w:eastAsia="Arial"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2">
    <w:nsid w:val="531522BA"/>
    <w:multiLevelType w:val="multilevel"/>
    <w:tmpl w:val="E79C0C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5BB85AFE"/>
    <w:multiLevelType w:val="hybridMultilevel"/>
    <w:tmpl w:val="36BE6BFE"/>
    <w:lvl w:ilvl="0" w:tplc="5BC05FC8">
      <w:start w:val="3"/>
      <w:numFmt w:val="lowerLetter"/>
      <w:lvlText w:val="%1."/>
      <w:lvlJc w:val="left"/>
      <w:pPr>
        <w:tabs>
          <w:tab w:val="num" w:pos="720"/>
        </w:tabs>
        <w:ind w:left="720" w:hanging="360"/>
      </w:pPr>
    </w:lvl>
    <w:lvl w:ilvl="1" w:tplc="0062063C" w:tentative="1">
      <w:start w:val="1"/>
      <w:numFmt w:val="decimal"/>
      <w:lvlText w:val="%2."/>
      <w:lvlJc w:val="left"/>
      <w:pPr>
        <w:tabs>
          <w:tab w:val="num" w:pos="1440"/>
        </w:tabs>
        <w:ind w:left="1440" w:hanging="360"/>
      </w:pPr>
    </w:lvl>
    <w:lvl w:ilvl="2" w:tplc="8580206C" w:tentative="1">
      <w:start w:val="1"/>
      <w:numFmt w:val="decimal"/>
      <w:lvlText w:val="%3."/>
      <w:lvlJc w:val="left"/>
      <w:pPr>
        <w:tabs>
          <w:tab w:val="num" w:pos="2160"/>
        </w:tabs>
        <w:ind w:left="2160" w:hanging="360"/>
      </w:pPr>
    </w:lvl>
    <w:lvl w:ilvl="3" w:tplc="379CD4C8" w:tentative="1">
      <w:start w:val="1"/>
      <w:numFmt w:val="decimal"/>
      <w:lvlText w:val="%4."/>
      <w:lvlJc w:val="left"/>
      <w:pPr>
        <w:tabs>
          <w:tab w:val="num" w:pos="2880"/>
        </w:tabs>
        <w:ind w:left="2880" w:hanging="360"/>
      </w:pPr>
    </w:lvl>
    <w:lvl w:ilvl="4" w:tplc="B53673B4" w:tentative="1">
      <w:start w:val="1"/>
      <w:numFmt w:val="decimal"/>
      <w:lvlText w:val="%5."/>
      <w:lvlJc w:val="left"/>
      <w:pPr>
        <w:tabs>
          <w:tab w:val="num" w:pos="3600"/>
        </w:tabs>
        <w:ind w:left="3600" w:hanging="360"/>
      </w:pPr>
    </w:lvl>
    <w:lvl w:ilvl="5" w:tplc="33964C8A" w:tentative="1">
      <w:start w:val="1"/>
      <w:numFmt w:val="decimal"/>
      <w:lvlText w:val="%6."/>
      <w:lvlJc w:val="left"/>
      <w:pPr>
        <w:tabs>
          <w:tab w:val="num" w:pos="4320"/>
        </w:tabs>
        <w:ind w:left="4320" w:hanging="360"/>
      </w:pPr>
    </w:lvl>
    <w:lvl w:ilvl="6" w:tplc="B87CEC54" w:tentative="1">
      <w:start w:val="1"/>
      <w:numFmt w:val="decimal"/>
      <w:lvlText w:val="%7."/>
      <w:lvlJc w:val="left"/>
      <w:pPr>
        <w:tabs>
          <w:tab w:val="num" w:pos="5040"/>
        </w:tabs>
        <w:ind w:left="5040" w:hanging="360"/>
      </w:pPr>
    </w:lvl>
    <w:lvl w:ilvl="7" w:tplc="F5F43B34" w:tentative="1">
      <w:start w:val="1"/>
      <w:numFmt w:val="decimal"/>
      <w:lvlText w:val="%8."/>
      <w:lvlJc w:val="left"/>
      <w:pPr>
        <w:tabs>
          <w:tab w:val="num" w:pos="5760"/>
        </w:tabs>
        <w:ind w:left="5760" w:hanging="360"/>
      </w:pPr>
    </w:lvl>
    <w:lvl w:ilvl="8" w:tplc="C34CF74A" w:tentative="1">
      <w:start w:val="1"/>
      <w:numFmt w:val="decimal"/>
      <w:lvlText w:val="%9."/>
      <w:lvlJc w:val="left"/>
      <w:pPr>
        <w:tabs>
          <w:tab w:val="num" w:pos="6480"/>
        </w:tabs>
        <w:ind w:left="6480" w:hanging="360"/>
      </w:pPr>
    </w:lvl>
  </w:abstractNum>
  <w:abstractNum w:abstractNumId="14">
    <w:nsid w:val="5CF02D4C"/>
    <w:multiLevelType w:val="multilevel"/>
    <w:tmpl w:val="0CE64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31021B0"/>
    <w:multiLevelType w:val="multilevel"/>
    <w:tmpl w:val="39FCD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5F066D2"/>
    <w:multiLevelType w:val="hybridMultilevel"/>
    <w:tmpl w:val="C714E390"/>
    <w:lvl w:ilvl="0" w:tplc="A6324604">
      <w:start w:val="4"/>
      <w:numFmt w:val="lowerLetter"/>
      <w:lvlText w:val="%1."/>
      <w:lvlJc w:val="left"/>
      <w:pPr>
        <w:tabs>
          <w:tab w:val="num" w:pos="720"/>
        </w:tabs>
        <w:ind w:left="720" w:hanging="360"/>
      </w:pPr>
    </w:lvl>
    <w:lvl w:ilvl="1" w:tplc="80A844B6" w:tentative="1">
      <w:start w:val="1"/>
      <w:numFmt w:val="decimal"/>
      <w:lvlText w:val="%2."/>
      <w:lvlJc w:val="left"/>
      <w:pPr>
        <w:tabs>
          <w:tab w:val="num" w:pos="1440"/>
        </w:tabs>
        <w:ind w:left="1440" w:hanging="360"/>
      </w:pPr>
    </w:lvl>
    <w:lvl w:ilvl="2" w:tplc="54327B28" w:tentative="1">
      <w:start w:val="1"/>
      <w:numFmt w:val="decimal"/>
      <w:lvlText w:val="%3."/>
      <w:lvlJc w:val="left"/>
      <w:pPr>
        <w:tabs>
          <w:tab w:val="num" w:pos="2160"/>
        </w:tabs>
        <w:ind w:left="2160" w:hanging="360"/>
      </w:pPr>
    </w:lvl>
    <w:lvl w:ilvl="3" w:tplc="456A71D2" w:tentative="1">
      <w:start w:val="1"/>
      <w:numFmt w:val="decimal"/>
      <w:lvlText w:val="%4."/>
      <w:lvlJc w:val="left"/>
      <w:pPr>
        <w:tabs>
          <w:tab w:val="num" w:pos="2880"/>
        </w:tabs>
        <w:ind w:left="2880" w:hanging="360"/>
      </w:pPr>
    </w:lvl>
    <w:lvl w:ilvl="4" w:tplc="E60AB900" w:tentative="1">
      <w:start w:val="1"/>
      <w:numFmt w:val="decimal"/>
      <w:lvlText w:val="%5."/>
      <w:lvlJc w:val="left"/>
      <w:pPr>
        <w:tabs>
          <w:tab w:val="num" w:pos="3600"/>
        </w:tabs>
        <w:ind w:left="3600" w:hanging="360"/>
      </w:pPr>
    </w:lvl>
    <w:lvl w:ilvl="5" w:tplc="E904EE98" w:tentative="1">
      <w:start w:val="1"/>
      <w:numFmt w:val="decimal"/>
      <w:lvlText w:val="%6."/>
      <w:lvlJc w:val="left"/>
      <w:pPr>
        <w:tabs>
          <w:tab w:val="num" w:pos="4320"/>
        </w:tabs>
        <w:ind w:left="4320" w:hanging="360"/>
      </w:pPr>
    </w:lvl>
    <w:lvl w:ilvl="6" w:tplc="E676DC7A" w:tentative="1">
      <w:start w:val="1"/>
      <w:numFmt w:val="decimal"/>
      <w:lvlText w:val="%7."/>
      <w:lvlJc w:val="left"/>
      <w:pPr>
        <w:tabs>
          <w:tab w:val="num" w:pos="5040"/>
        </w:tabs>
        <w:ind w:left="5040" w:hanging="360"/>
      </w:pPr>
    </w:lvl>
    <w:lvl w:ilvl="7" w:tplc="DF147F1A" w:tentative="1">
      <w:start w:val="1"/>
      <w:numFmt w:val="decimal"/>
      <w:lvlText w:val="%8."/>
      <w:lvlJc w:val="left"/>
      <w:pPr>
        <w:tabs>
          <w:tab w:val="num" w:pos="5760"/>
        </w:tabs>
        <w:ind w:left="5760" w:hanging="360"/>
      </w:pPr>
    </w:lvl>
    <w:lvl w:ilvl="8" w:tplc="AE883B64" w:tentative="1">
      <w:start w:val="1"/>
      <w:numFmt w:val="decimal"/>
      <w:lvlText w:val="%9."/>
      <w:lvlJc w:val="left"/>
      <w:pPr>
        <w:tabs>
          <w:tab w:val="num" w:pos="6480"/>
        </w:tabs>
        <w:ind w:left="6480" w:hanging="360"/>
      </w:pPr>
    </w:lvl>
  </w:abstractNum>
  <w:abstractNum w:abstractNumId="17">
    <w:nsid w:val="6C3E5C6C"/>
    <w:multiLevelType w:val="multilevel"/>
    <w:tmpl w:val="AA1A4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C7D339B"/>
    <w:multiLevelType w:val="multilevel"/>
    <w:tmpl w:val="08E20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C6B6394"/>
    <w:multiLevelType w:val="multilevel"/>
    <w:tmpl w:val="FBF69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11"/>
  </w:num>
  <w:num w:numId="3">
    <w:abstractNumId w:val="8"/>
    <w:lvlOverride w:ilvl="0">
      <w:lvl w:ilvl="0">
        <w:numFmt w:val="lowerLetter"/>
        <w:lvlText w:val="%1."/>
        <w:lvlJc w:val="left"/>
      </w:lvl>
    </w:lvlOverride>
  </w:num>
  <w:num w:numId="4">
    <w:abstractNumId w:val="6"/>
  </w:num>
  <w:num w:numId="5">
    <w:abstractNumId w:val="13"/>
  </w:num>
  <w:num w:numId="6">
    <w:abstractNumId w:val="16"/>
  </w:num>
  <w:num w:numId="7">
    <w:abstractNumId w:val="18"/>
    <w:lvlOverride w:ilvl="0">
      <w:lvl w:ilvl="0">
        <w:numFmt w:val="lowerLetter"/>
        <w:lvlText w:val="%1."/>
        <w:lvlJc w:val="left"/>
      </w:lvl>
    </w:lvlOverride>
  </w:num>
  <w:num w:numId="8">
    <w:abstractNumId w:val="19"/>
    <w:lvlOverride w:ilvl="0">
      <w:lvl w:ilvl="0">
        <w:numFmt w:val="lowerLetter"/>
        <w:lvlText w:val="%1."/>
        <w:lvlJc w:val="left"/>
      </w:lvl>
    </w:lvlOverride>
  </w:num>
  <w:num w:numId="9">
    <w:abstractNumId w:val="7"/>
  </w:num>
  <w:num w:numId="10">
    <w:abstractNumId w:val="4"/>
  </w:num>
  <w:num w:numId="11">
    <w:abstractNumId w:val="0"/>
    <w:lvlOverride w:ilvl="0">
      <w:lvl w:ilvl="0">
        <w:numFmt w:val="lowerLetter"/>
        <w:lvlText w:val="%1."/>
        <w:lvlJc w:val="left"/>
      </w:lvl>
    </w:lvlOverride>
  </w:num>
  <w:num w:numId="12">
    <w:abstractNumId w:val="5"/>
  </w:num>
  <w:num w:numId="13">
    <w:abstractNumId w:val="14"/>
  </w:num>
  <w:num w:numId="14">
    <w:abstractNumId w:val="15"/>
  </w:num>
  <w:num w:numId="15">
    <w:abstractNumId w:val="10"/>
  </w:num>
  <w:num w:numId="16">
    <w:abstractNumId w:val="2"/>
  </w:num>
  <w:num w:numId="17">
    <w:abstractNumId w:val="1"/>
  </w:num>
  <w:num w:numId="18">
    <w:abstractNumId w:val="17"/>
  </w:num>
  <w:num w:numId="19">
    <w:abstractNumId w:val="3"/>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7D9"/>
    <w:rsid w:val="000E3640"/>
    <w:rsid w:val="0014654C"/>
    <w:rsid w:val="001C0629"/>
    <w:rsid w:val="003D0345"/>
    <w:rsid w:val="004408C6"/>
    <w:rsid w:val="00581DCD"/>
    <w:rsid w:val="00662FD0"/>
    <w:rsid w:val="00671387"/>
    <w:rsid w:val="00734F86"/>
    <w:rsid w:val="00921057"/>
    <w:rsid w:val="0098428F"/>
    <w:rsid w:val="00A1629C"/>
    <w:rsid w:val="00BA2F28"/>
    <w:rsid w:val="00C04B6A"/>
    <w:rsid w:val="00D53452"/>
    <w:rsid w:val="00DC47D9"/>
    <w:rsid w:val="00F7079B"/>
    <w:rsid w:val="00FB2D4E"/>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97DF943-F508-4A86-9A07-66FA613E1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s-CL" w:eastAsia="es-CL"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paragraph" w:styleId="Prrafodelista">
    <w:name w:val="List Paragraph"/>
    <w:basedOn w:val="Normal"/>
    <w:uiPriority w:val="34"/>
    <w:qFormat/>
    <w:rsid w:val="00BA2F28"/>
    <w:pPr>
      <w:ind w:left="720"/>
      <w:contextualSpacing/>
    </w:pPr>
  </w:style>
  <w:style w:type="paragraph" w:styleId="NormalWeb">
    <w:name w:val="Normal (Web)"/>
    <w:basedOn w:val="Normal"/>
    <w:uiPriority w:val="99"/>
    <w:unhideWhenUsed/>
    <w:rsid w:val="00F7079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51302">
      <w:bodyDiv w:val="1"/>
      <w:marLeft w:val="0"/>
      <w:marRight w:val="0"/>
      <w:marTop w:val="0"/>
      <w:marBottom w:val="0"/>
      <w:divBdr>
        <w:top w:val="none" w:sz="0" w:space="0" w:color="auto"/>
        <w:left w:val="none" w:sz="0" w:space="0" w:color="auto"/>
        <w:bottom w:val="none" w:sz="0" w:space="0" w:color="auto"/>
        <w:right w:val="none" w:sz="0" w:space="0" w:color="auto"/>
      </w:divBdr>
    </w:div>
    <w:div w:id="273172693">
      <w:bodyDiv w:val="1"/>
      <w:marLeft w:val="0"/>
      <w:marRight w:val="0"/>
      <w:marTop w:val="0"/>
      <w:marBottom w:val="0"/>
      <w:divBdr>
        <w:top w:val="none" w:sz="0" w:space="0" w:color="auto"/>
        <w:left w:val="none" w:sz="0" w:space="0" w:color="auto"/>
        <w:bottom w:val="none" w:sz="0" w:space="0" w:color="auto"/>
        <w:right w:val="none" w:sz="0" w:space="0" w:color="auto"/>
      </w:divBdr>
    </w:div>
    <w:div w:id="1170679071">
      <w:bodyDiv w:val="1"/>
      <w:marLeft w:val="0"/>
      <w:marRight w:val="0"/>
      <w:marTop w:val="0"/>
      <w:marBottom w:val="0"/>
      <w:divBdr>
        <w:top w:val="none" w:sz="0" w:space="0" w:color="auto"/>
        <w:left w:val="none" w:sz="0" w:space="0" w:color="auto"/>
        <w:bottom w:val="none" w:sz="0" w:space="0" w:color="auto"/>
        <w:right w:val="none" w:sz="0" w:space="0" w:color="auto"/>
      </w:divBdr>
    </w:div>
    <w:div w:id="1415319951">
      <w:bodyDiv w:val="1"/>
      <w:marLeft w:val="0"/>
      <w:marRight w:val="0"/>
      <w:marTop w:val="0"/>
      <w:marBottom w:val="0"/>
      <w:divBdr>
        <w:top w:val="none" w:sz="0" w:space="0" w:color="auto"/>
        <w:left w:val="none" w:sz="0" w:space="0" w:color="auto"/>
        <w:bottom w:val="none" w:sz="0" w:space="0" w:color="auto"/>
        <w:right w:val="none" w:sz="0" w:space="0" w:color="auto"/>
      </w:divBdr>
    </w:div>
    <w:div w:id="1438789082">
      <w:bodyDiv w:val="1"/>
      <w:marLeft w:val="0"/>
      <w:marRight w:val="0"/>
      <w:marTop w:val="0"/>
      <w:marBottom w:val="0"/>
      <w:divBdr>
        <w:top w:val="none" w:sz="0" w:space="0" w:color="auto"/>
        <w:left w:val="none" w:sz="0" w:space="0" w:color="auto"/>
        <w:bottom w:val="none" w:sz="0" w:space="0" w:color="auto"/>
        <w:right w:val="none" w:sz="0" w:space="0" w:color="auto"/>
      </w:divBdr>
    </w:div>
    <w:div w:id="1488470448">
      <w:bodyDiv w:val="1"/>
      <w:marLeft w:val="0"/>
      <w:marRight w:val="0"/>
      <w:marTop w:val="0"/>
      <w:marBottom w:val="0"/>
      <w:divBdr>
        <w:top w:val="none" w:sz="0" w:space="0" w:color="auto"/>
        <w:left w:val="none" w:sz="0" w:space="0" w:color="auto"/>
        <w:bottom w:val="none" w:sz="0" w:space="0" w:color="auto"/>
        <w:right w:val="none" w:sz="0" w:space="0" w:color="auto"/>
      </w:divBdr>
    </w:div>
    <w:div w:id="1579441982">
      <w:bodyDiv w:val="1"/>
      <w:marLeft w:val="0"/>
      <w:marRight w:val="0"/>
      <w:marTop w:val="0"/>
      <w:marBottom w:val="0"/>
      <w:divBdr>
        <w:top w:val="none" w:sz="0" w:space="0" w:color="auto"/>
        <w:left w:val="none" w:sz="0" w:space="0" w:color="auto"/>
        <w:bottom w:val="none" w:sz="0" w:space="0" w:color="auto"/>
        <w:right w:val="none" w:sz="0" w:space="0" w:color="auto"/>
      </w:divBdr>
    </w:div>
    <w:div w:id="1625886364">
      <w:bodyDiv w:val="1"/>
      <w:marLeft w:val="0"/>
      <w:marRight w:val="0"/>
      <w:marTop w:val="0"/>
      <w:marBottom w:val="0"/>
      <w:divBdr>
        <w:top w:val="none" w:sz="0" w:space="0" w:color="auto"/>
        <w:left w:val="none" w:sz="0" w:space="0" w:color="auto"/>
        <w:bottom w:val="none" w:sz="0" w:space="0" w:color="auto"/>
        <w:right w:val="none" w:sz="0" w:space="0" w:color="auto"/>
      </w:divBdr>
    </w:div>
    <w:div w:id="19291962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E60A35-8C13-4D0C-9143-981BD04F6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1435</Words>
  <Characters>7898</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note</dc:creator>
  <cp:lastModifiedBy>note</cp:lastModifiedBy>
  <cp:revision>3</cp:revision>
  <dcterms:created xsi:type="dcterms:W3CDTF">2024-05-08T13:28:00Z</dcterms:created>
  <dcterms:modified xsi:type="dcterms:W3CDTF">2024-05-08T13:31:00Z</dcterms:modified>
</cp:coreProperties>
</file>