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FBB" w:rsidRPr="00C3141A" w:rsidRDefault="00191FBB" w:rsidP="00191FBB">
      <w:pPr>
        <w:jc w:val="center"/>
        <w:rPr>
          <w:rFonts w:cs="Arial"/>
          <w:b/>
          <w:szCs w:val="24"/>
          <w:u w:val="single"/>
        </w:rPr>
      </w:pPr>
      <w:r w:rsidRPr="00C3141A">
        <w:rPr>
          <w:rFonts w:cs="Arial"/>
          <w:b/>
          <w:szCs w:val="24"/>
          <w:u w:val="single"/>
        </w:rPr>
        <w:t>GUÍA DE INSTRUCCIÓN Y EVALUACIÓN PARA CADETES DE 4° AÑO LITORAL.</w:t>
      </w:r>
    </w:p>
    <w:p w:rsidR="00191FBB" w:rsidRPr="00C3141A" w:rsidRDefault="00191FBB" w:rsidP="00191FBB">
      <w:pPr>
        <w:jc w:val="center"/>
        <w:rPr>
          <w:rFonts w:cs="Arial"/>
          <w:b/>
          <w:szCs w:val="24"/>
          <w:u w:val="single"/>
        </w:rPr>
      </w:pPr>
    </w:p>
    <w:p w:rsidR="00191FBB" w:rsidRPr="00C3141A" w:rsidRDefault="00191FBB" w:rsidP="00191FBB">
      <w:pPr>
        <w:ind w:right="-79"/>
        <w:jc w:val="both"/>
        <w:rPr>
          <w:rFonts w:cs="Arial"/>
          <w:szCs w:val="24"/>
        </w:rPr>
      </w:pPr>
      <w:r w:rsidRPr="00C3141A">
        <w:rPr>
          <w:rFonts w:cs="Arial"/>
          <w:szCs w:val="24"/>
        </w:rPr>
        <w:t>Los Cadetes de 4to Año Litoral efectuarán un período de instrucción de las funciones que cumple un Oficial especialista en Litoral en las distintas Gobernaciones Marítimas a nivel Nacional.</w:t>
      </w:r>
    </w:p>
    <w:p w:rsidR="00191FBB" w:rsidRPr="00C3141A" w:rsidRDefault="00191FBB" w:rsidP="00191FBB">
      <w:pPr>
        <w:ind w:right="-79"/>
        <w:jc w:val="both"/>
        <w:rPr>
          <w:rFonts w:cs="Arial"/>
          <w:szCs w:val="24"/>
        </w:rPr>
      </w:pPr>
    </w:p>
    <w:p w:rsidR="00191FBB" w:rsidRPr="00C3141A" w:rsidRDefault="00191FBB" w:rsidP="00191FBB">
      <w:pPr>
        <w:ind w:right="-79"/>
        <w:jc w:val="both"/>
        <w:rPr>
          <w:rFonts w:cs="Arial"/>
          <w:szCs w:val="24"/>
        </w:rPr>
      </w:pPr>
      <w:r w:rsidRPr="00C3141A">
        <w:rPr>
          <w:rFonts w:cs="Arial"/>
          <w:szCs w:val="24"/>
        </w:rPr>
        <w:t>La orientación de este período es motivar al Cadete con su especialidad, aplicando sus conocimientos relacionados con las tareas operativas y administrativas de las Gobernaciones Marítimas y Capitanías de Puerto, permitiendo en lo posible evaluar los distintos conceptos que más tarde se detallan.</w:t>
      </w:r>
    </w:p>
    <w:p w:rsidR="00191FBB" w:rsidRPr="00C3141A" w:rsidRDefault="00191FBB" w:rsidP="00191FBB">
      <w:pPr>
        <w:ind w:right="-79"/>
        <w:jc w:val="both"/>
        <w:rPr>
          <w:rFonts w:cs="Arial"/>
          <w:szCs w:val="24"/>
        </w:rPr>
      </w:pPr>
    </w:p>
    <w:p w:rsidR="00191FBB" w:rsidRPr="00C3141A" w:rsidRDefault="00191FBB" w:rsidP="00191FBB">
      <w:pPr>
        <w:ind w:right="-79"/>
        <w:jc w:val="both"/>
        <w:rPr>
          <w:rFonts w:cs="Arial"/>
          <w:szCs w:val="24"/>
        </w:rPr>
      </w:pPr>
      <w:r w:rsidRPr="00C3141A">
        <w:rPr>
          <w:rFonts w:cs="Arial"/>
          <w:szCs w:val="24"/>
        </w:rPr>
        <w:t>Por otro lado, los Cadetes deberán relacionarse profesionalmente con los Oficiales de cada repartición, principalmente con los Oficiales de Servicio y Jefes de Departamento y las tareas que cada uno de ellos realizan en sus respectivos puestos, objeto dimensionar y conocer su futuro profesional.</w:t>
      </w:r>
    </w:p>
    <w:p w:rsidR="00191FBB" w:rsidRPr="00C3141A" w:rsidRDefault="00191FBB" w:rsidP="00191FBB">
      <w:pPr>
        <w:ind w:right="-79"/>
        <w:jc w:val="both"/>
        <w:rPr>
          <w:rFonts w:cs="Arial"/>
          <w:color w:val="FF0000"/>
          <w:szCs w:val="24"/>
        </w:rPr>
      </w:pPr>
    </w:p>
    <w:p w:rsidR="00191FBB" w:rsidRPr="00C3141A" w:rsidRDefault="00191FBB" w:rsidP="00191FBB">
      <w:pPr>
        <w:ind w:right="-79"/>
        <w:jc w:val="both"/>
        <w:rPr>
          <w:rFonts w:cs="Arial"/>
          <w:szCs w:val="24"/>
        </w:rPr>
      </w:pPr>
      <w:r w:rsidRPr="00C3141A">
        <w:rPr>
          <w:rFonts w:cs="Arial"/>
          <w:szCs w:val="24"/>
        </w:rPr>
        <w:t>Para la evaluación de los conceptos, éstos deberán ser evaluados en terreno, evitando en lo posible pruebas escritas u orales, objeto determinar si son capaces de aplicar en forma práctica los conocimientos de las materias estudiadas y experiencias obtenidas en instrucciones anteriores. Debiendo ser calificados con una marca (de acuerdo al nivel alcanzado) las siguientes columnas:</w:t>
      </w:r>
    </w:p>
    <w:p w:rsidR="00191FBB" w:rsidRPr="00C3141A" w:rsidRDefault="00191FBB" w:rsidP="00191FBB">
      <w:pPr>
        <w:ind w:right="-79"/>
        <w:jc w:val="both"/>
        <w:rPr>
          <w:rFonts w:cs="Arial"/>
          <w:szCs w:val="24"/>
        </w:rPr>
      </w:pPr>
    </w:p>
    <w:p w:rsidR="00191FBB" w:rsidRPr="00C3141A" w:rsidRDefault="00191FBB" w:rsidP="00191FBB">
      <w:pPr>
        <w:ind w:right="-79"/>
        <w:jc w:val="both"/>
        <w:rPr>
          <w:rFonts w:cs="Arial"/>
          <w:szCs w:val="24"/>
        </w:rPr>
      </w:pPr>
      <w:r w:rsidRPr="00C3141A">
        <w:rPr>
          <w:rFonts w:cs="Arial"/>
          <w:szCs w:val="24"/>
        </w:rPr>
        <w:t>L:</w:t>
      </w:r>
      <w:r w:rsidRPr="00C3141A">
        <w:rPr>
          <w:rFonts w:cs="Arial"/>
          <w:szCs w:val="24"/>
        </w:rPr>
        <w:tab/>
        <w:t>Logrado</w:t>
      </w:r>
      <w:r w:rsidRPr="00C3141A">
        <w:rPr>
          <w:rFonts w:cs="Arial"/>
          <w:szCs w:val="24"/>
        </w:rPr>
        <w:tab/>
      </w:r>
      <w:r w:rsidRPr="00C3141A">
        <w:rPr>
          <w:rFonts w:cs="Arial"/>
          <w:szCs w:val="24"/>
        </w:rPr>
        <w:tab/>
      </w:r>
      <w:r w:rsidRPr="00C3141A">
        <w:rPr>
          <w:rFonts w:cs="Arial"/>
          <w:szCs w:val="24"/>
        </w:rPr>
        <w:tab/>
        <w:t>(2 puntos)</w:t>
      </w:r>
    </w:p>
    <w:p w:rsidR="00191FBB" w:rsidRPr="00C3141A" w:rsidRDefault="00191FBB" w:rsidP="00191FBB">
      <w:pPr>
        <w:ind w:right="-79"/>
        <w:jc w:val="both"/>
        <w:rPr>
          <w:rFonts w:cs="Arial"/>
          <w:szCs w:val="24"/>
        </w:rPr>
      </w:pPr>
      <w:r w:rsidRPr="00C3141A">
        <w:rPr>
          <w:rFonts w:cs="Arial"/>
          <w:szCs w:val="24"/>
        </w:rPr>
        <w:t>M/L:</w:t>
      </w:r>
      <w:r w:rsidRPr="00C3141A">
        <w:rPr>
          <w:rFonts w:cs="Arial"/>
          <w:szCs w:val="24"/>
        </w:rPr>
        <w:tab/>
        <w:t>Medianamente Logrado</w:t>
      </w:r>
      <w:r w:rsidRPr="00C3141A">
        <w:rPr>
          <w:rFonts w:cs="Arial"/>
          <w:szCs w:val="24"/>
        </w:rPr>
        <w:tab/>
        <w:t>(1 punto)</w:t>
      </w:r>
    </w:p>
    <w:p w:rsidR="00191FBB" w:rsidRDefault="00191FBB" w:rsidP="00191FBB">
      <w:pPr>
        <w:ind w:right="-79"/>
        <w:jc w:val="both"/>
        <w:rPr>
          <w:rFonts w:cs="Arial"/>
          <w:szCs w:val="24"/>
        </w:rPr>
      </w:pPr>
      <w:r w:rsidRPr="00C3141A">
        <w:rPr>
          <w:rFonts w:cs="Arial"/>
          <w:szCs w:val="24"/>
        </w:rPr>
        <w:t>N/L:</w:t>
      </w:r>
      <w:r w:rsidRPr="00C3141A">
        <w:rPr>
          <w:rFonts w:cs="Arial"/>
          <w:szCs w:val="24"/>
        </w:rPr>
        <w:tab/>
        <w:t>No Logrado</w:t>
      </w:r>
      <w:r w:rsidRPr="00C3141A">
        <w:rPr>
          <w:rFonts w:cs="Arial"/>
          <w:szCs w:val="24"/>
        </w:rPr>
        <w:tab/>
      </w:r>
      <w:r w:rsidRPr="00C3141A">
        <w:rPr>
          <w:rFonts w:cs="Arial"/>
          <w:szCs w:val="24"/>
        </w:rPr>
        <w:tab/>
      </w:r>
      <w:r w:rsidRPr="00C3141A">
        <w:rPr>
          <w:rFonts w:cs="Arial"/>
          <w:szCs w:val="24"/>
        </w:rPr>
        <w:tab/>
        <w:t>(0 puntos)</w:t>
      </w:r>
    </w:p>
    <w:p w:rsidR="00191FBB" w:rsidRPr="00C3141A" w:rsidRDefault="00191FBB" w:rsidP="00191FBB">
      <w:pPr>
        <w:ind w:right="-79"/>
        <w:jc w:val="both"/>
        <w:rPr>
          <w:rFonts w:cs="Arial"/>
          <w:szCs w:val="24"/>
        </w:rPr>
      </w:pPr>
    </w:p>
    <w:p w:rsidR="00191FBB" w:rsidRPr="00C3141A" w:rsidRDefault="00191FBB" w:rsidP="00191FBB">
      <w:pPr>
        <w:jc w:val="center"/>
        <w:rPr>
          <w:rFonts w:cs="Arial"/>
          <w:b/>
          <w:szCs w:val="24"/>
          <w:u w:val="single"/>
        </w:rPr>
      </w:pPr>
    </w:p>
    <w:p w:rsidR="00191FBB" w:rsidRPr="00C3141A" w:rsidRDefault="00191FBB" w:rsidP="00191FBB">
      <w:pPr>
        <w:rPr>
          <w:rFonts w:cs="Arial"/>
          <w:b/>
          <w:szCs w:val="24"/>
        </w:rPr>
      </w:pPr>
      <w:r w:rsidRPr="00C3141A">
        <w:rPr>
          <w:rFonts w:cs="Arial"/>
          <w:b/>
          <w:szCs w:val="24"/>
        </w:rPr>
        <w:t>1.- TABLA DE EVALUACIÓN PROFESIONAL</w:t>
      </w:r>
    </w:p>
    <w:p w:rsidR="00191FBB" w:rsidRPr="00C3141A" w:rsidRDefault="00191FBB" w:rsidP="00191FBB">
      <w:pPr>
        <w:jc w:val="center"/>
        <w:rPr>
          <w:rFonts w:cs="Arial"/>
          <w:b/>
          <w:szCs w:val="24"/>
          <w:u w:val="single"/>
        </w:rPr>
      </w:pPr>
    </w:p>
    <w:p w:rsidR="00191FBB" w:rsidRPr="00C3141A" w:rsidRDefault="00191FBB" w:rsidP="00191FBB">
      <w:pPr>
        <w:rPr>
          <w:rFonts w:cs="Arial"/>
          <w:b/>
          <w:szCs w:val="24"/>
        </w:rPr>
      </w:pPr>
      <w:r w:rsidRPr="00C3141A">
        <w:rPr>
          <w:rFonts w:cs="Arial"/>
          <w:b/>
          <w:szCs w:val="24"/>
        </w:rPr>
        <w:t>Área Intereses Marítimos:</w:t>
      </w:r>
      <w:r w:rsidRPr="00C3141A">
        <w:rPr>
          <w:rFonts w:cs="Arial"/>
          <w:b/>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gridCol w:w="1175"/>
        <w:gridCol w:w="1175"/>
        <w:gridCol w:w="1175"/>
      </w:tblGrid>
      <w:tr w:rsidR="00191FBB" w:rsidRPr="00C3141A" w:rsidTr="006B3ECF">
        <w:tc>
          <w:tcPr>
            <w:tcW w:w="3053" w:type="pct"/>
          </w:tcPr>
          <w:p w:rsidR="00191FBB" w:rsidRPr="00C3141A" w:rsidRDefault="00191FBB" w:rsidP="006B3ECF">
            <w:pPr>
              <w:jc w:val="center"/>
              <w:rPr>
                <w:rFonts w:cs="Arial"/>
                <w:b/>
                <w:szCs w:val="24"/>
              </w:rPr>
            </w:pPr>
            <w:r w:rsidRPr="00C3141A">
              <w:rPr>
                <w:rFonts w:cs="Arial"/>
                <w:b/>
                <w:szCs w:val="24"/>
              </w:rPr>
              <w:t>OBJETIVOS</w:t>
            </w:r>
          </w:p>
        </w:tc>
        <w:tc>
          <w:tcPr>
            <w:tcW w:w="649" w:type="pct"/>
          </w:tcPr>
          <w:p w:rsidR="00191FBB" w:rsidRPr="00C3141A" w:rsidRDefault="00191FBB" w:rsidP="006B3ECF">
            <w:pPr>
              <w:jc w:val="center"/>
              <w:rPr>
                <w:rFonts w:cs="Arial"/>
                <w:b/>
                <w:szCs w:val="24"/>
              </w:rPr>
            </w:pPr>
            <w:r w:rsidRPr="00C3141A">
              <w:rPr>
                <w:rFonts w:cs="Arial"/>
                <w:b/>
                <w:szCs w:val="24"/>
              </w:rPr>
              <w:t>N/L</w:t>
            </w:r>
          </w:p>
        </w:tc>
        <w:tc>
          <w:tcPr>
            <w:tcW w:w="649" w:type="pct"/>
          </w:tcPr>
          <w:p w:rsidR="00191FBB" w:rsidRPr="00C3141A" w:rsidRDefault="00191FBB" w:rsidP="006B3ECF">
            <w:pPr>
              <w:jc w:val="center"/>
              <w:rPr>
                <w:rFonts w:cs="Arial"/>
                <w:b/>
                <w:szCs w:val="24"/>
              </w:rPr>
            </w:pPr>
            <w:r w:rsidRPr="00C3141A">
              <w:rPr>
                <w:rFonts w:cs="Arial"/>
                <w:b/>
                <w:szCs w:val="24"/>
              </w:rPr>
              <w:t>M/L</w:t>
            </w:r>
          </w:p>
        </w:tc>
        <w:tc>
          <w:tcPr>
            <w:tcW w:w="649" w:type="pct"/>
          </w:tcPr>
          <w:p w:rsidR="00191FBB" w:rsidRPr="00C3141A" w:rsidRDefault="00191FBB" w:rsidP="006B3ECF">
            <w:pPr>
              <w:jc w:val="center"/>
              <w:rPr>
                <w:rFonts w:cs="Arial"/>
                <w:b/>
                <w:szCs w:val="24"/>
              </w:rPr>
            </w:pPr>
            <w:r w:rsidRPr="00C3141A">
              <w:rPr>
                <w:rFonts w:cs="Arial"/>
                <w:b/>
                <w:szCs w:val="24"/>
              </w:rPr>
              <w:t>L</w:t>
            </w:r>
          </w:p>
        </w:tc>
      </w:tr>
      <w:tr w:rsidR="00191FBB" w:rsidRPr="00C3141A" w:rsidTr="006B3ECF">
        <w:tc>
          <w:tcPr>
            <w:tcW w:w="3053" w:type="pct"/>
          </w:tcPr>
          <w:p w:rsidR="00191FBB" w:rsidRPr="00C3141A" w:rsidRDefault="00191FBB" w:rsidP="00191FBB">
            <w:pPr>
              <w:numPr>
                <w:ilvl w:val="0"/>
                <w:numId w:val="1"/>
              </w:numPr>
              <w:tabs>
                <w:tab w:val="clear" w:pos="720"/>
                <w:tab w:val="left" w:pos="360"/>
              </w:tabs>
              <w:ind w:left="360"/>
              <w:rPr>
                <w:rFonts w:cs="Arial"/>
                <w:szCs w:val="24"/>
              </w:rPr>
            </w:pPr>
            <w:r w:rsidRPr="00C3141A">
              <w:rPr>
                <w:rFonts w:cs="Arial"/>
                <w:szCs w:val="24"/>
              </w:rPr>
              <w:t>Durante proceso de fiscalización, identificar y verificar documentos valorizados otorgados para las categorías del Personal Marítimo (Matrículas, Libretas de embarco, etc.)</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1"/>
              </w:numPr>
              <w:tabs>
                <w:tab w:val="clear" w:pos="720"/>
                <w:tab w:val="left" w:pos="360"/>
              </w:tabs>
              <w:ind w:left="360"/>
              <w:rPr>
                <w:rFonts w:cs="Arial"/>
                <w:szCs w:val="24"/>
              </w:rPr>
            </w:pPr>
            <w:r w:rsidRPr="00C3141A">
              <w:rPr>
                <w:rFonts w:cs="Arial"/>
                <w:szCs w:val="24"/>
              </w:rPr>
              <w:t>Conducir en forma individual el proceso de Recepción y Despacho a bordo de una nave. (Actividad supervisada por un Oficial)</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1"/>
              </w:numPr>
              <w:tabs>
                <w:tab w:val="clear" w:pos="720"/>
                <w:tab w:val="left" w:pos="360"/>
              </w:tabs>
              <w:ind w:left="360"/>
              <w:rPr>
                <w:rFonts w:cs="Arial"/>
                <w:szCs w:val="24"/>
              </w:rPr>
            </w:pPr>
            <w:r w:rsidRPr="00C3141A">
              <w:rPr>
                <w:rFonts w:cs="Arial"/>
                <w:szCs w:val="24"/>
              </w:rPr>
              <w:t>Durante proceso de fiscalización, conducir el proceso que ejerce la Autoridad Marítima ante descarga de R.I.L no autorizados o vertimientos realizados por naves o embarcaciones surtas en la Bahía.</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1"/>
              </w:numPr>
              <w:tabs>
                <w:tab w:val="clear" w:pos="720"/>
                <w:tab w:val="left" w:pos="360"/>
              </w:tabs>
              <w:ind w:left="360"/>
              <w:rPr>
                <w:rFonts w:cs="Arial"/>
                <w:szCs w:val="24"/>
              </w:rPr>
            </w:pPr>
            <w:r w:rsidRPr="00C3141A">
              <w:rPr>
                <w:rFonts w:cs="Arial"/>
                <w:szCs w:val="24"/>
              </w:rPr>
              <w:t xml:space="preserve">Durante proceso de fiscalización, controlar dentro de la jurisdicción concesiones </w:t>
            </w:r>
            <w:r w:rsidRPr="00C3141A">
              <w:rPr>
                <w:rFonts w:cs="Arial"/>
                <w:szCs w:val="24"/>
              </w:rPr>
              <w:lastRenderedPageBreak/>
              <w:t>marítimas y ocupaciones ilegales.</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bl>
    <w:p w:rsidR="00191FBB" w:rsidRPr="00C3141A" w:rsidRDefault="00191FBB" w:rsidP="00191FBB">
      <w:pPr>
        <w:rPr>
          <w:rFonts w:cs="Arial"/>
          <w:b/>
          <w:szCs w:val="24"/>
        </w:rPr>
      </w:pPr>
    </w:p>
    <w:p w:rsidR="00191FBB" w:rsidRPr="00C3141A" w:rsidRDefault="00191FBB" w:rsidP="00191FBB">
      <w:pPr>
        <w:rPr>
          <w:rFonts w:cs="Arial"/>
          <w:b/>
          <w:szCs w:val="24"/>
        </w:rPr>
      </w:pPr>
      <w:r w:rsidRPr="00C3141A">
        <w:rPr>
          <w:rFonts w:cs="Arial"/>
          <w:b/>
          <w:szCs w:val="24"/>
        </w:rPr>
        <w:t>Área de Operaciones Marítimas:</w:t>
      </w:r>
      <w:r w:rsidRPr="00C3141A">
        <w:rPr>
          <w:rFonts w:cs="Arial"/>
          <w:b/>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29"/>
        <w:gridCol w:w="1175"/>
        <w:gridCol w:w="1175"/>
        <w:gridCol w:w="1175"/>
      </w:tblGrid>
      <w:tr w:rsidR="00191FBB" w:rsidRPr="00C3141A" w:rsidTr="006B3ECF">
        <w:tc>
          <w:tcPr>
            <w:tcW w:w="3053" w:type="pct"/>
          </w:tcPr>
          <w:p w:rsidR="00191FBB" w:rsidRPr="00C3141A" w:rsidRDefault="00191FBB" w:rsidP="006B3ECF">
            <w:pPr>
              <w:jc w:val="center"/>
              <w:rPr>
                <w:rFonts w:cs="Arial"/>
                <w:b/>
                <w:szCs w:val="24"/>
              </w:rPr>
            </w:pPr>
            <w:r w:rsidRPr="00C3141A">
              <w:rPr>
                <w:rFonts w:cs="Arial"/>
                <w:b/>
                <w:szCs w:val="24"/>
              </w:rPr>
              <w:t>OBJETIVOS</w:t>
            </w:r>
          </w:p>
        </w:tc>
        <w:tc>
          <w:tcPr>
            <w:tcW w:w="649" w:type="pct"/>
          </w:tcPr>
          <w:p w:rsidR="00191FBB" w:rsidRPr="00C3141A" w:rsidRDefault="00191FBB" w:rsidP="006B3ECF">
            <w:pPr>
              <w:jc w:val="center"/>
              <w:rPr>
                <w:rFonts w:cs="Arial"/>
                <w:b/>
                <w:szCs w:val="24"/>
              </w:rPr>
            </w:pPr>
            <w:r w:rsidRPr="00C3141A">
              <w:rPr>
                <w:rFonts w:cs="Arial"/>
                <w:b/>
                <w:szCs w:val="24"/>
              </w:rPr>
              <w:t>N/L</w:t>
            </w:r>
          </w:p>
        </w:tc>
        <w:tc>
          <w:tcPr>
            <w:tcW w:w="649" w:type="pct"/>
          </w:tcPr>
          <w:p w:rsidR="00191FBB" w:rsidRPr="00C3141A" w:rsidRDefault="00191FBB" w:rsidP="006B3ECF">
            <w:pPr>
              <w:jc w:val="center"/>
              <w:rPr>
                <w:rFonts w:cs="Arial"/>
                <w:b/>
                <w:szCs w:val="24"/>
              </w:rPr>
            </w:pPr>
            <w:r w:rsidRPr="00C3141A">
              <w:rPr>
                <w:rFonts w:cs="Arial"/>
                <w:b/>
                <w:szCs w:val="24"/>
              </w:rPr>
              <w:t>M/L</w:t>
            </w:r>
          </w:p>
        </w:tc>
        <w:tc>
          <w:tcPr>
            <w:tcW w:w="649" w:type="pct"/>
          </w:tcPr>
          <w:p w:rsidR="00191FBB" w:rsidRPr="00C3141A" w:rsidRDefault="00191FBB" w:rsidP="006B3ECF">
            <w:pPr>
              <w:jc w:val="center"/>
              <w:rPr>
                <w:rFonts w:cs="Arial"/>
                <w:b/>
                <w:szCs w:val="24"/>
              </w:rPr>
            </w:pPr>
            <w:r w:rsidRPr="00C3141A">
              <w:rPr>
                <w:rFonts w:cs="Arial"/>
                <w:b/>
                <w:szCs w:val="24"/>
              </w:rPr>
              <w:t>L</w:t>
            </w:r>
          </w:p>
        </w:tc>
      </w:tr>
      <w:tr w:rsidR="00191FBB" w:rsidRPr="00C3141A" w:rsidTr="006B3ECF">
        <w:tc>
          <w:tcPr>
            <w:tcW w:w="3053" w:type="pct"/>
          </w:tcPr>
          <w:p w:rsidR="00191FBB" w:rsidRPr="00C3141A" w:rsidRDefault="00191FBB" w:rsidP="00191FBB">
            <w:pPr>
              <w:numPr>
                <w:ilvl w:val="0"/>
                <w:numId w:val="2"/>
              </w:numPr>
              <w:tabs>
                <w:tab w:val="clear" w:pos="720"/>
              </w:tabs>
              <w:ind w:left="360"/>
              <w:rPr>
                <w:rFonts w:cs="Arial"/>
                <w:szCs w:val="24"/>
              </w:rPr>
            </w:pPr>
            <w:r w:rsidRPr="00C3141A">
              <w:rPr>
                <w:rFonts w:cs="Arial"/>
                <w:szCs w:val="24"/>
              </w:rPr>
              <w:t>Describir las fases en una activación de emergencia Marítima (MRCC Local)</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2"/>
              </w:numPr>
              <w:tabs>
                <w:tab w:val="clear" w:pos="720"/>
              </w:tabs>
              <w:ind w:left="360"/>
              <w:rPr>
                <w:rFonts w:cs="Arial"/>
                <w:szCs w:val="24"/>
              </w:rPr>
            </w:pPr>
            <w:r w:rsidRPr="00C3141A">
              <w:rPr>
                <w:rFonts w:cs="Arial"/>
                <w:szCs w:val="24"/>
              </w:rPr>
              <w:t>Conocer los límites de operación del puerto, objeto tomar la mejor decisión en caso de mal tiempo. Además, redactar un mensaje de seguridad para cerrar el puerto, de acuerdo al formato establecido.</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2"/>
              </w:numPr>
              <w:tabs>
                <w:tab w:val="clear" w:pos="720"/>
              </w:tabs>
              <w:ind w:left="360"/>
              <w:rPr>
                <w:rFonts w:cs="Arial"/>
                <w:szCs w:val="24"/>
              </w:rPr>
            </w:pPr>
            <w:r w:rsidRPr="00C3141A">
              <w:rPr>
                <w:rFonts w:cs="Arial"/>
                <w:szCs w:val="24"/>
              </w:rPr>
              <w:t>Participar en patrullaje al interior de los recintos portuarios, pesqueros y/o náuticos deportivos, controlando las actividades que en estos se  realiza.</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2"/>
              </w:numPr>
              <w:tabs>
                <w:tab w:val="clear" w:pos="720"/>
              </w:tabs>
              <w:ind w:left="360"/>
              <w:rPr>
                <w:rFonts w:cs="Arial"/>
                <w:szCs w:val="24"/>
              </w:rPr>
            </w:pPr>
            <w:r w:rsidRPr="00C3141A">
              <w:rPr>
                <w:rFonts w:cs="Arial"/>
                <w:szCs w:val="24"/>
              </w:rPr>
              <w:t xml:space="preserve">Participar en un procedimiento de Policía Marítima, redactando un informe del procedimiento efectuado. </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r w:rsidR="00191FBB" w:rsidRPr="00C3141A" w:rsidTr="006B3ECF">
        <w:tc>
          <w:tcPr>
            <w:tcW w:w="3053" w:type="pct"/>
          </w:tcPr>
          <w:p w:rsidR="00191FBB" w:rsidRPr="00C3141A" w:rsidRDefault="00191FBB" w:rsidP="00191FBB">
            <w:pPr>
              <w:numPr>
                <w:ilvl w:val="0"/>
                <w:numId w:val="2"/>
              </w:numPr>
              <w:tabs>
                <w:tab w:val="clear" w:pos="720"/>
              </w:tabs>
              <w:ind w:left="360"/>
              <w:rPr>
                <w:rFonts w:cs="Arial"/>
                <w:szCs w:val="24"/>
              </w:rPr>
            </w:pPr>
            <w:r w:rsidRPr="00C3141A">
              <w:rPr>
                <w:rFonts w:cs="Arial"/>
                <w:szCs w:val="24"/>
              </w:rPr>
              <w:t>Indicar durante un proceso de fiscalización, los conocimientos del procedimiento de fiscalización pesquera (Ley de Pesca, Vedas, Tallas mínimas).</w:t>
            </w: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c>
          <w:tcPr>
            <w:tcW w:w="649" w:type="pct"/>
          </w:tcPr>
          <w:p w:rsidR="00191FBB" w:rsidRPr="00C3141A" w:rsidRDefault="00191FBB" w:rsidP="006B3ECF">
            <w:pPr>
              <w:rPr>
                <w:rFonts w:cs="Arial"/>
                <w:szCs w:val="24"/>
              </w:rPr>
            </w:pPr>
          </w:p>
        </w:tc>
      </w:tr>
    </w:tbl>
    <w:p w:rsidR="00191FBB" w:rsidRPr="00C3141A" w:rsidRDefault="00191FBB" w:rsidP="00191FBB">
      <w:pPr>
        <w:rPr>
          <w:rFonts w:cs="Arial"/>
          <w:szCs w:val="24"/>
        </w:rPr>
      </w:pPr>
      <w:r w:rsidRPr="00C3141A">
        <w:rPr>
          <w:rFonts w:cs="Arial"/>
          <w:szCs w:val="24"/>
        </w:rPr>
        <w:t xml:space="preserve"> </w:t>
      </w:r>
    </w:p>
    <w:p w:rsidR="00191FBB" w:rsidRDefault="00191FBB" w:rsidP="00191FBB">
      <w:pPr>
        <w:rPr>
          <w:rFonts w:cs="Arial"/>
          <w:szCs w:val="24"/>
        </w:rPr>
      </w:pPr>
    </w:p>
    <w:p w:rsidR="00191FBB" w:rsidRPr="00C3141A" w:rsidRDefault="00191FBB" w:rsidP="00191FBB">
      <w:pPr>
        <w:rPr>
          <w:rFonts w:cs="Arial"/>
          <w:szCs w:val="24"/>
        </w:rPr>
      </w:pPr>
      <w:r w:rsidRPr="00C3141A">
        <w:rPr>
          <w:rFonts w:cs="Arial"/>
          <w:szCs w:val="24"/>
        </w:rPr>
        <w:t>Puntaje Total: _____________</w:t>
      </w:r>
    </w:p>
    <w:p w:rsidR="00191FBB" w:rsidRPr="00C3141A" w:rsidRDefault="00191FBB" w:rsidP="00191FBB">
      <w:pPr>
        <w:rPr>
          <w:rFonts w:cs="Arial"/>
          <w:szCs w:val="24"/>
        </w:rPr>
      </w:pPr>
    </w:p>
    <w:p w:rsidR="00191FBB" w:rsidRPr="00C3141A" w:rsidRDefault="00191FBB" w:rsidP="00191FBB">
      <w:pPr>
        <w:rPr>
          <w:rFonts w:cs="Arial"/>
          <w:szCs w:val="24"/>
        </w:rPr>
      </w:pPr>
    </w:p>
    <w:p w:rsidR="00191FBB" w:rsidRPr="00C3141A" w:rsidRDefault="00191FBB" w:rsidP="00191FBB">
      <w:pPr>
        <w:ind w:hanging="360"/>
        <w:rPr>
          <w:rFonts w:cs="Arial"/>
          <w:b/>
          <w:szCs w:val="24"/>
          <w:lang w:val="es-CL"/>
        </w:rPr>
      </w:pPr>
      <w:r w:rsidRPr="00C3141A">
        <w:rPr>
          <w:rFonts w:cs="Arial"/>
          <w:b/>
          <w:szCs w:val="24"/>
          <w:lang w:val="es-CL"/>
        </w:rPr>
        <w:t>2.- Evaluación Personal:</w:t>
      </w:r>
    </w:p>
    <w:p w:rsidR="00191FBB" w:rsidRPr="00C3141A" w:rsidRDefault="00191FBB" w:rsidP="00191FBB">
      <w:pPr>
        <w:rPr>
          <w:rFonts w:cs="Arial"/>
          <w:szCs w:val="24"/>
          <w:lang w:val="es-CL"/>
        </w:rPr>
      </w:pPr>
      <w:r w:rsidRPr="00C3141A">
        <w:rPr>
          <w:rFonts w:cs="Arial"/>
          <w:b/>
          <w:szCs w:val="24"/>
          <w:lang w:val="es-CL"/>
        </w:rPr>
        <w:tab/>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1"/>
        <w:gridCol w:w="1764"/>
        <w:gridCol w:w="3463"/>
      </w:tblGrid>
      <w:tr w:rsidR="00191FBB" w:rsidRPr="00C3141A" w:rsidTr="006B3ECF">
        <w:tc>
          <w:tcPr>
            <w:tcW w:w="4306" w:type="dxa"/>
          </w:tcPr>
          <w:p w:rsidR="00191FBB" w:rsidRPr="00C3141A" w:rsidRDefault="00191FBB" w:rsidP="006B3ECF">
            <w:pPr>
              <w:ind w:right="2052"/>
              <w:jc w:val="center"/>
              <w:rPr>
                <w:rFonts w:cs="Arial"/>
                <w:szCs w:val="24"/>
                <w:lang w:val="es-CL"/>
              </w:rPr>
            </w:pPr>
            <w:r w:rsidRPr="00C3141A">
              <w:rPr>
                <w:rFonts w:cs="Arial"/>
                <w:szCs w:val="24"/>
                <w:lang w:val="es-CL"/>
              </w:rPr>
              <w:t>ACÁPITES</w:t>
            </w:r>
          </w:p>
        </w:tc>
        <w:tc>
          <w:tcPr>
            <w:tcW w:w="1048" w:type="dxa"/>
          </w:tcPr>
          <w:p w:rsidR="00191FBB" w:rsidRPr="00C3141A" w:rsidRDefault="00191FBB" w:rsidP="006B3ECF">
            <w:pPr>
              <w:jc w:val="center"/>
              <w:rPr>
                <w:rFonts w:cs="Arial"/>
                <w:szCs w:val="24"/>
                <w:lang w:val="es-CL"/>
              </w:rPr>
            </w:pPr>
            <w:r w:rsidRPr="00C3141A">
              <w:rPr>
                <w:rFonts w:cs="Arial"/>
                <w:szCs w:val="24"/>
                <w:lang w:val="es-CL"/>
              </w:rPr>
              <w:t>EVALUACIÓN</w:t>
            </w:r>
          </w:p>
        </w:tc>
        <w:tc>
          <w:tcPr>
            <w:tcW w:w="3934" w:type="dxa"/>
          </w:tcPr>
          <w:p w:rsidR="00191FBB" w:rsidRPr="00C3141A" w:rsidRDefault="00191FBB" w:rsidP="006B3ECF">
            <w:pPr>
              <w:jc w:val="center"/>
              <w:rPr>
                <w:rFonts w:cs="Arial"/>
                <w:szCs w:val="24"/>
                <w:lang w:val="es-CL"/>
              </w:rPr>
            </w:pPr>
            <w:r w:rsidRPr="00C3141A">
              <w:rPr>
                <w:rFonts w:cs="Arial"/>
                <w:szCs w:val="24"/>
                <w:lang w:val="es-CL"/>
              </w:rPr>
              <w:t>OBSERVACIONES</w:t>
            </w:r>
          </w:p>
        </w:tc>
      </w:tr>
      <w:tr w:rsidR="00191FBB" w:rsidRPr="00C3141A" w:rsidTr="006B3ECF">
        <w:tc>
          <w:tcPr>
            <w:tcW w:w="4306" w:type="dxa"/>
          </w:tcPr>
          <w:p w:rsidR="00191FBB" w:rsidRPr="00C3141A" w:rsidRDefault="00191FBB" w:rsidP="006B3ECF">
            <w:pPr>
              <w:ind w:left="360" w:hanging="360"/>
              <w:rPr>
                <w:rFonts w:cs="Arial"/>
                <w:b/>
                <w:szCs w:val="24"/>
                <w:lang w:val="es-CL"/>
              </w:rPr>
            </w:pPr>
            <w:r w:rsidRPr="00C3141A">
              <w:rPr>
                <w:rFonts w:cs="Arial"/>
                <w:b/>
                <w:szCs w:val="24"/>
                <w:lang w:val="es-CL"/>
              </w:rPr>
              <w:t>INTERÉS  PROFESIONAL:</w:t>
            </w:r>
          </w:p>
          <w:p w:rsidR="00191FBB" w:rsidRPr="00C3141A" w:rsidRDefault="00191FBB" w:rsidP="006B3ECF">
            <w:pPr>
              <w:rPr>
                <w:rFonts w:cs="Arial"/>
                <w:szCs w:val="24"/>
                <w:lang w:val="es-CL"/>
              </w:rPr>
            </w:pPr>
            <w:r w:rsidRPr="00C3141A">
              <w:rPr>
                <w:rFonts w:cs="Arial"/>
                <w:szCs w:val="24"/>
                <w:lang w:val="es-CL"/>
              </w:rPr>
              <w:t>Evaluación del interés demostrado por el Cadete para participar en las actividades de instrucción y profesionales de la unidad, como también su capacidad  de asimilar dichos conceptos.</w:t>
            </w:r>
          </w:p>
          <w:p w:rsidR="00191FBB" w:rsidRPr="00C3141A" w:rsidRDefault="00191FBB" w:rsidP="006B3ECF">
            <w:pPr>
              <w:ind w:left="360" w:hanging="360"/>
              <w:rPr>
                <w:rFonts w:cs="Arial"/>
                <w:b/>
                <w:szCs w:val="24"/>
                <w:lang w:val="es-CL"/>
              </w:rPr>
            </w:pPr>
          </w:p>
        </w:tc>
        <w:tc>
          <w:tcPr>
            <w:tcW w:w="1048" w:type="dxa"/>
          </w:tcPr>
          <w:p w:rsidR="00191FBB" w:rsidRPr="00C3141A" w:rsidRDefault="00191FBB" w:rsidP="006B3ECF">
            <w:pPr>
              <w:rPr>
                <w:rFonts w:cs="Arial"/>
                <w:szCs w:val="24"/>
                <w:lang w:val="es-CL"/>
              </w:rPr>
            </w:pPr>
          </w:p>
        </w:tc>
        <w:tc>
          <w:tcPr>
            <w:tcW w:w="3934" w:type="dxa"/>
          </w:tcPr>
          <w:p w:rsidR="00191FBB" w:rsidRPr="00C3141A" w:rsidRDefault="00191FBB" w:rsidP="006B3ECF">
            <w:pPr>
              <w:rPr>
                <w:rFonts w:cs="Arial"/>
                <w:szCs w:val="24"/>
                <w:lang w:val="es-CL"/>
              </w:rPr>
            </w:pPr>
          </w:p>
        </w:tc>
      </w:tr>
      <w:tr w:rsidR="00191FBB" w:rsidRPr="00C3141A" w:rsidTr="006B3ECF">
        <w:tc>
          <w:tcPr>
            <w:tcW w:w="4306" w:type="dxa"/>
          </w:tcPr>
          <w:p w:rsidR="00191FBB" w:rsidRPr="00C3141A" w:rsidRDefault="00191FBB" w:rsidP="006B3ECF">
            <w:pPr>
              <w:ind w:left="360" w:hanging="360"/>
              <w:rPr>
                <w:rFonts w:cs="Arial"/>
                <w:b/>
                <w:szCs w:val="24"/>
                <w:lang w:val="es-CL"/>
              </w:rPr>
            </w:pPr>
            <w:r w:rsidRPr="00C3141A">
              <w:rPr>
                <w:rFonts w:cs="Arial"/>
                <w:b/>
                <w:szCs w:val="24"/>
                <w:lang w:val="es-CL"/>
              </w:rPr>
              <w:t>CONDUCTA:</w:t>
            </w:r>
          </w:p>
          <w:p w:rsidR="00191FBB" w:rsidRPr="00C3141A" w:rsidRDefault="00191FBB" w:rsidP="006B3ECF">
            <w:pPr>
              <w:rPr>
                <w:rFonts w:cs="Arial"/>
                <w:szCs w:val="24"/>
                <w:lang w:val="es-CL"/>
              </w:rPr>
            </w:pPr>
            <w:r w:rsidRPr="00C3141A">
              <w:rPr>
                <w:rFonts w:cs="Arial"/>
                <w:szCs w:val="24"/>
                <w:lang w:val="es-CL"/>
              </w:rPr>
              <w:t xml:space="preserve">Evaluación de la conducta demostrada por el Cadete, durante el período de  embarco. </w:t>
            </w:r>
          </w:p>
        </w:tc>
        <w:tc>
          <w:tcPr>
            <w:tcW w:w="1048" w:type="dxa"/>
          </w:tcPr>
          <w:p w:rsidR="00191FBB" w:rsidRPr="00C3141A" w:rsidRDefault="00191FBB" w:rsidP="006B3ECF">
            <w:pPr>
              <w:rPr>
                <w:rFonts w:cs="Arial"/>
                <w:szCs w:val="24"/>
                <w:lang w:val="es-CL"/>
              </w:rPr>
            </w:pPr>
          </w:p>
        </w:tc>
        <w:tc>
          <w:tcPr>
            <w:tcW w:w="3934" w:type="dxa"/>
          </w:tcPr>
          <w:p w:rsidR="00191FBB" w:rsidRPr="00C3141A" w:rsidRDefault="00191FBB" w:rsidP="006B3ECF">
            <w:pPr>
              <w:rPr>
                <w:rFonts w:cs="Arial"/>
                <w:szCs w:val="24"/>
                <w:lang w:val="es-CL"/>
              </w:rPr>
            </w:pPr>
          </w:p>
        </w:tc>
      </w:tr>
      <w:tr w:rsidR="00191FBB" w:rsidRPr="00C3141A" w:rsidTr="006B3ECF">
        <w:tc>
          <w:tcPr>
            <w:tcW w:w="4306" w:type="dxa"/>
          </w:tcPr>
          <w:p w:rsidR="00191FBB" w:rsidRPr="00C3141A" w:rsidRDefault="00191FBB" w:rsidP="006B3ECF">
            <w:pPr>
              <w:ind w:left="360" w:hanging="360"/>
              <w:rPr>
                <w:rFonts w:cs="Arial"/>
                <w:b/>
                <w:szCs w:val="24"/>
                <w:lang w:val="es-CL"/>
              </w:rPr>
            </w:pPr>
            <w:r w:rsidRPr="00C3141A">
              <w:rPr>
                <w:rFonts w:cs="Arial"/>
                <w:b/>
                <w:szCs w:val="24"/>
                <w:lang w:val="es-CL"/>
              </w:rPr>
              <w:t>SOCIABILIDAD:</w:t>
            </w:r>
          </w:p>
          <w:p w:rsidR="00191FBB" w:rsidRPr="00C3141A" w:rsidRDefault="00191FBB" w:rsidP="006B3ECF">
            <w:pPr>
              <w:rPr>
                <w:rFonts w:cs="Arial"/>
                <w:szCs w:val="24"/>
                <w:lang w:val="es-CL"/>
              </w:rPr>
            </w:pPr>
            <w:r w:rsidRPr="00C3141A">
              <w:rPr>
                <w:rFonts w:cs="Arial"/>
                <w:szCs w:val="24"/>
                <w:lang w:val="es-CL"/>
              </w:rPr>
              <w:t>Evaluación</w:t>
            </w:r>
            <w:r w:rsidRPr="00C3141A">
              <w:rPr>
                <w:rFonts w:cs="Arial"/>
                <w:b/>
                <w:szCs w:val="24"/>
                <w:lang w:val="es-CL"/>
              </w:rPr>
              <w:t xml:space="preserve"> </w:t>
            </w:r>
            <w:r w:rsidRPr="00C3141A">
              <w:rPr>
                <w:rFonts w:cs="Arial"/>
                <w:szCs w:val="24"/>
                <w:lang w:val="es-CL"/>
              </w:rPr>
              <w:t xml:space="preserve">del comportamiento social y desempeño del Cadete en un ambiente de camaradería con </w:t>
            </w:r>
            <w:r w:rsidRPr="00C3141A">
              <w:rPr>
                <w:rFonts w:cs="Arial"/>
                <w:szCs w:val="24"/>
                <w:lang w:val="es-CL"/>
              </w:rPr>
              <w:lastRenderedPageBreak/>
              <w:t>Oficiales, como también su relación con otros Cadetes y adecuado trato con Gente de Mar.</w:t>
            </w:r>
          </w:p>
          <w:p w:rsidR="00191FBB" w:rsidRPr="00C3141A" w:rsidRDefault="00191FBB" w:rsidP="006B3ECF">
            <w:pPr>
              <w:rPr>
                <w:rFonts w:cs="Arial"/>
                <w:szCs w:val="24"/>
                <w:lang w:val="es-CL"/>
              </w:rPr>
            </w:pPr>
          </w:p>
        </w:tc>
        <w:tc>
          <w:tcPr>
            <w:tcW w:w="1048" w:type="dxa"/>
          </w:tcPr>
          <w:p w:rsidR="00191FBB" w:rsidRPr="00C3141A" w:rsidRDefault="00191FBB" w:rsidP="006B3ECF">
            <w:pPr>
              <w:rPr>
                <w:rFonts w:cs="Arial"/>
                <w:szCs w:val="24"/>
                <w:lang w:val="es-CL"/>
              </w:rPr>
            </w:pPr>
          </w:p>
        </w:tc>
        <w:tc>
          <w:tcPr>
            <w:tcW w:w="3934" w:type="dxa"/>
          </w:tcPr>
          <w:p w:rsidR="00191FBB" w:rsidRPr="00C3141A" w:rsidRDefault="00191FBB" w:rsidP="006B3ECF">
            <w:pPr>
              <w:rPr>
                <w:rFonts w:cs="Arial"/>
                <w:szCs w:val="24"/>
                <w:lang w:val="es-CL"/>
              </w:rPr>
            </w:pPr>
          </w:p>
        </w:tc>
      </w:tr>
      <w:tr w:rsidR="00191FBB" w:rsidRPr="00C3141A" w:rsidTr="006B3ECF">
        <w:tc>
          <w:tcPr>
            <w:tcW w:w="4306" w:type="dxa"/>
          </w:tcPr>
          <w:p w:rsidR="00191FBB" w:rsidRPr="00C3141A" w:rsidRDefault="00191FBB" w:rsidP="006B3ECF">
            <w:pPr>
              <w:ind w:left="360" w:hanging="360"/>
              <w:rPr>
                <w:rFonts w:cs="Arial"/>
                <w:b/>
                <w:szCs w:val="24"/>
                <w:lang w:val="es-CL"/>
              </w:rPr>
            </w:pPr>
            <w:r w:rsidRPr="00C3141A">
              <w:rPr>
                <w:rFonts w:cs="Arial"/>
                <w:b/>
                <w:szCs w:val="24"/>
                <w:lang w:val="es-CL"/>
              </w:rPr>
              <w:lastRenderedPageBreak/>
              <w:t>TENIDA:</w:t>
            </w:r>
          </w:p>
          <w:p w:rsidR="00191FBB" w:rsidRPr="00C3141A" w:rsidRDefault="00191FBB" w:rsidP="006B3ECF">
            <w:pPr>
              <w:rPr>
                <w:rFonts w:cs="Arial"/>
                <w:szCs w:val="24"/>
                <w:lang w:val="es-CL"/>
              </w:rPr>
            </w:pPr>
            <w:r w:rsidRPr="00C3141A">
              <w:rPr>
                <w:rFonts w:cs="Arial"/>
                <w:szCs w:val="24"/>
                <w:lang w:val="es-CL"/>
              </w:rPr>
              <w:t>Evaluación de la preocupación demostrada por el Cadete por su presentación personal.</w:t>
            </w:r>
          </w:p>
        </w:tc>
        <w:tc>
          <w:tcPr>
            <w:tcW w:w="1048" w:type="dxa"/>
          </w:tcPr>
          <w:p w:rsidR="00191FBB" w:rsidRPr="00C3141A" w:rsidRDefault="00191FBB" w:rsidP="006B3ECF">
            <w:pPr>
              <w:rPr>
                <w:rFonts w:cs="Arial"/>
                <w:szCs w:val="24"/>
                <w:lang w:val="es-CL"/>
              </w:rPr>
            </w:pPr>
          </w:p>
        </w:tc>
        <w:tc>
          <w:tcPr>
            <w:tcW w:w="3934" w:type="dxa"/>
          </w:tcPr>
          <w:p w:rsidR="00191FBB" w:rsidRPr="00C3141A" w:rsidRDefault="00191FBB" w:rsidP="006B3ECF">
            <w:pPr>
              <w:rPr>
                <w:rFonts w:cs="Arial"/>
                <w:szCs w:val="24"/>
                <w:lang w:val="es-CL"/>
              </w:rPr>
            </w:pPr>
          </w:p>
        </w:tc>
      </w:tr>
      <w:tr w:rsidR="00191FBB" w:rsidRPr="00C3141A" w:rsidTr="006B3ECF">
        <w:tc>
          <w:tcPr>
            <w:tcW w:w="4306" w:type="dxa"/>
          </w:tcPr>
          <w:p w:rsidR="00191FBB" w:rsidRPr="00C3141A" w:rsidRDefault="00191FBB" w:rsidP="006B3ECF">
            <w:pPr>
              <w:ind w:left="360" w:hanging="360"/>
              <w:rPr>
                <w:rFonts w:cs="Arial"/>
                <w:b/>
                <w:szCs w:val="24"/>
                <w:lang w:val="es-CL"/>
              </w:rPr>
            </w:pPr>
            <w:r w:rsidRPr="00C3141A">
              <w:rPr>
                <w:rFonts w:cs="Arial"/>
                <w:b/>
                <w:szCs w:val="24"/>
                <w:lang w:val="es-CL"/>
              </w:rPr>
              <w:t>PUNTUALIDAD:</w:t>
            </w:r>
          </w:p>
          <w:p w:rsidR="00191FBB" w:rsidRPr="00C3141A" w:rsidRDefault="00191FBB" w:rsidP="006B3ECF">
            <w:pPr>
              <w:rPr>
                <w:rFonts w:cs="Arial"/>
                <w:szCs w:val="24"/>
                <w:lang w:val="es-CL"/>
              </w:rPr>
            </w:pPr>
            <w:r w:rsidRPr="00C3141A">
              <w:rPr>
                <w:rFonts w:cs="Arial"/>
                <w:szCs w:val="24"/>
                <w:lang w:val="es-CL"/>
              </w:rPr>
              <w:t>Evaluación de la puntualidad demostrada por el Cadete durante su período de embarco, tales como entrega de trabajos, cumplimiento de órdenes, horarios, etc.</w:t>
            </w:r>
          </w:p>
        </w:tc>
        <w:tc>
          <w:tcPr>
            <w:tcW w:w="1048" w:type="dxa"/>
          </w:tcPr>
          <w:p w:rsidR="00191FBB" w:rsidRPr="00C3141A" w:rsidRDefault="00191FBB" w:rsidP="006B3ECF">
            <w:pPr>
              <w:rPr>
                <w:rFonts w:cs="Arial"/>
                <w:szCs w:val="24"/>
                <w:lang w:val="es-CL"/>
              </w:rPr>
            </w:pPr>
          </w:p>
        </w:tc>
        <w:tc>
          <w:tcPr>
            <w:tcW w:w="3934" w:type="dxa"/>
          </w:tcPr>
          <w:p w:rsidR="00191FBB" w:rsidRPr="00C3141A" w:rsidRDefault="00191FBB" w:rsidP="006B3ECF">
            <w:pPr>
              <w:rPr>
                <w:rFonts w:cs="Arial"/>
                <w:szCs w:val="24"/>
                <w:lang w:val="es-CL"/>
              </w:rPr>
            </w:pPr>
          </w:p>
        </w:tc>
      </w:tr>
    </w:tbl>
    <w:p w:rsidR="00191FBB" w:rsidRPr="00C3141A" w:rsidRDefault="00191FBB" w:rsidP="00191FBB">
      <w:pPr>
        <w:ind w:hanging="540"/>
        <w:rPr>
          <w:rFonts w:cs="Arial"/>
          <w:b/>
          <w:szCs w:val="24"/>
        </w:rPr>
      </w:pPr>
    </w:p>
    <w:p w:rsidR="00191FBB" w:rsidRDefault="00191FBB" w:rsidP="00191FBB">
      <w:pPr>
        <w:ind w:hanging="540"/>
        <w:rPr>
          <w:rFonts w:cs="Arial"/>
          <w:b/>
          <w:szCs w:val="24"/>
        </w:rPr>
      </w:pPr>
    </w:p>
    <w:p w:rsidR="00191FBB" w:rsidRDefault="00191FBB" w:rsidP="00191FBB">
      <w:pPr>
        <w:ind w:hanging="540"/>
        <w:rPr>
          <w:rFonts w:cs="Arial"/>
          <w:b/>
          <w:szCs w:val="24"/>
        </w:rPr>
      </w:pPr>
    </w:p>
    <w:p w:rsidR="00191FBB" w:rsidRDefault="00191FBB" w:rsidP="00191FBB">
      <w:pPr>
        <w:ind w:hanging="540"/>
        <w:rPr>
          <w:rFonts w:cs="Arial"/>
          <w:b/>
          <w:szCs w:val="24"/>
        </w:rPr>
      </w:pPr>
    </w:p>
    <w:p w:rsidR="00191FBB" w:rsidRPr="00C3141A" w:rsidRDefault="00191FBB" w:rsidP="00191FBB">
      <w:pPr>
        <w:ind w:hanging="540"/>
        <w:rPr>
          <w:rFonts w:cs="Arial"/>
          <w:b/>
          <w:szCs w:val="24"/>
        </w:rPr>
      </w:pPr>
      <w:r w:rsidRPr="00C3141A">
        <w:rPr>
          <w:rFonts w:cs="Arial"/>
          <w:b/>
          <w:szCs w:val="24"/>
        </w:rPr>
        <w:t>3.-  Apreciación General del Oficial Evaluador:</w:t>
      </w:r>
    </w:p>
    <w:p w:rsidR="00191FBB" w:rsidRPr="00C3141A" w:rsidRDefault="00191FBB" w:rsidP="00191FBB">
      <w:pPr>
        <w:ind w:left="-180"/>
        <w:rPr>
          <w:rFonts w:cs="Arial"/>
          <w:b/>
          <w:szCs w:val="24"/>
        </w:rPr>
      </w:pPr>
    </w:p>
    <w:p w:rsidR="00191FBB" w:rsidRPr="00C3141A" w:rsidRDefault="00191FBB" w:rsidP="00191FBB">
      <w:pPr>
        <w:ind w:left="-180"/>
        <w:rPr>
          <w:rFonts w:cs="Arial"/>
          <w:szCs w:val="24"/>
        </w:rPr>
      </w:pPr>
      <w:r w:rsidRPr="00C3141A">
        <w:rPr>
          <w:rFonts w:cs="Arial"/>
          <w:szCs w:val="24"/>
        </w:rPr>
        <w:t>___________________________________________________________________________________________________________________________________________________________________________________________________________________________________________________</w:t>
      </w:r>
      <w:r>
        <w:rPr>
          <w:rFonts w:cs="Arial"/>
          <w:szCs w:val="24"/>
        </w:rPr>
        <w:t>_________________________</w:t>
      </w:r>
    </w:p>
    <w:p w:rsidR="00191FBB" w:rsidRPr="00C3141A" w:rsidRDefault="00191FBB" w:rsidP="00191FBB">
      <w:pPr>
        <w:ind w:left="-180"/>
        <w:rPr>
          <w:rFonts w:cs="Arial"/>
          <w:szCs w:val="24"/>
        </w:rPr>
      </w:pPr>
      <w:r w:rsidRPr="00C3141A">
        <w:rPr>
          <w:rFonts w:cs="Arial"/>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91FBB" w:rsidRPr="00C3141A" w:rsidRDefault="00191FBB" w:rsidP="00191FBB">
      <w:pPr>
        <w:spacing w:line="360" w:lineRule="auto"/>
        <w:ind w:left="-180"/>
        <w:rPr>
          <w:rFonts w:cs="Arial"/>
          <w:b/>
          <w:szCs w:val="24"/>
        </w:rPr>
      </w:pPr>
    </w:p>
    <w:p w:rsidR="00191FBB" w:rsidRPr="00C3141A" w:rsidRDefault="00191FBB" w:rsidP="00191FBB">
      <w:pPr>
        <w:spacing w:line="360" w:lineRule="auto"/>
        <w:ind w:left="-180"/>
        <w:rPr>
          <w:rFonts w:cs="Arial"/>
          <w:b/>
          <w:szCs w:val="24"/>
        </w:rPr>
      </w:pPr>
    </w:p>
    <w:p w:rsidR="00191FBB" w:rsidRPr="00C3141A" w:rsidRDefault="00191FBB" w:rsidP="00191FBB">
      <w:pPr>
        <w:spacing w:line="360" w:lineRule="auto"/>
        <w:ind w:left="-180"/>
        <w:rPr>
          <w:rFonts w:cs="Arial"/>
          <w:b/>
          <w:szCs w:val="24"/>
        </w:rPr>
      </w:pPr>
    </w:p>
    <w:tbl>
      <w:tblPr>
        <w:tblW w:w="0" w:type="auto"/>
        <w:jc w:val="center"/>
        <w:tblLook w:val="01E0"/>
      </w:tblPr>
      <w:tblGrid>
        <w:gridCol w:w="4299"/>
        <w:gridCol w:w="4755"/>
      </w:tblGrid>
      <w:tr w:rsidR="00191FBB" w:rsidRPr="00C3141A" w:rsidTr="006B3ECF">
        <w:trPr>
          <w:jc w:val="center"/>
        </w:trPr>
        <w:tc>
          <w:tcPr>
            <w:tcW w:w="4490" w:type="dxa"/>
          </w:tcPr>
          <w:p w:rsidR="00191FBB" w:rsidRPr="00C3141A" w:rsidRDefault="00191FBB" w:rsidP="006B3ECF">
            <w:pPr>
              <w:jc w:val="center"/>
              <w:rPr>
                <w:rFonts w:cs="Arial"/>
                <w:b/>
                <w:szCs w:val="24"/>
                <w:lang w:val="es-CL"/>
              </w:rPr>
            </w:pPr>
            <w:r w:rsidRPr="00C3141A">
              <w:rPr>
                <w:rFonts w:cs="Arial"/>
                <w:b/>
                <w:szCs w:val="24"/>
                <w:lang w:val="es-CL"/>
              </w:rPr>
              <w:t>_</w:t>
            </w:r>
            <w:r>
              <w:rPr>
                <w:rFonts w:cs="Arial"/>
                <w:b/>
                <w:szCs w:val="24"/>
                <w:lang w:val="es-CL"/>
              </w:rPr>
              <w:t>_____________________________</w:t>
            </w:r>
          </w:p>
          <w:p w:rsidR="00191FBB" w:rsidRPr="00C3141A" w:rsidRDefault="00191FBB" w:rsidP="006B3ECF">
            <w:pPr>
              <w:jc w:val="center"/>
              <w:rPr>
                <w:rFonts w:cs="Arial"/>
                <w:b/>
                <w:szCs w:val="24"/>
                <w:lang w:val="es-CL"/>
              </w:rPr>
            </w:pPr>
            <w:r w:rsidRPr="00C3141A">
              <w:rPr>
                <w:rFonts w:cs="Arial"/>
                <w:b/>
                <w:szCs w:val="24"/>
                <w:lang w:val="es-CL"/>
              </w:rPr>
              <w:t>Firma/Nombre Cadete</w:t>
            </w:r>
          </w:p>
        </w:tc>
        <w:tc>
          <w:tcPr>
            <w:tcW w:w="4490" w:type="dxa"/>
          </w:tcPr>
          <w:p w:rsidR="00191FBB" w:rsidRPr="00C3141A" w:rsidRDefault="00191FBB" w:rsidP="006B3ECF">
            <w:pPr>
              <w:jc w:val="center"/>
              <w:rPr>
                <w:rFonts w:cs="Arial"/>
                <w:b/>
                <w:szCs w:val="24"/>
                <w:lang w:val="es-CL"/>
              </w:rPr>
            </w:pPr>
            <w:r w:rsidRPr="00C3141A">
              <w:rPr>
                <w:rFonts w:cs="Arial"/>
                <w:b/>
                <w:szCs w:val="24"/>
                <w:lang w:val="es-CL"/>
              </w:rPr>
              <w:t>__________________________________</w:t>
            </w:r>
          </w:p>
          <w:p w:rsidR="00191FBB" w:rsidRPr="00C3141A" w:rsidRDefault="00191FBB" w:rsidP="006B3ECF">
            <w:pPr>
              <w:jc w:val="center"/>
              <w:rPr>
                <w:rFonts w:cs="Arial"/>
                <w:b/>
                <w:szCs w:val="24"/>
                <w:lang w:val="es-CL"/>
              </w:rPr>
            </w:pPr>
            <w:r w:rsidRPr="00C3141A">
              <w:rPr>
                <w:rFonts w:cs="Arial"/>
                <w:b/>
                <w:szCs w:val="24"/>
                <w:lang w:val="es-CL"/>
              </w:rPr>
              <w:t>Firma/Nombre 2° Cmdte/Of. Inst.</w:t>
            </w:r>
          </w:p>
        </w:tc>
      </w:tr>
    </w:tbl>
    <w:p w:rsidR="00191FBB" w:rsidRPr="00C3141A" w:rsidRDefault="00191FBB" w:rsidP="00191FBB">
      <w:pPr>
        <w:spacing w:line="360" w:lineRule="auto"/>
        <w:ind w:left="-180"/>
        <w:rPr>
          <w:rFonts w:cs="Arial"/>
          <w:b/>
          <w:szCs w:val="24"/>
        </w:rPr>
      </w:pPr>
    </w:p>
    <w:p w:rsidR="00191FBB" w:rsidRPr="00C3141A" w:rsidRDefault="00191FBB" w:rsidP="00191FBB">
      <w:pPr>
        <w:ind w:left="-180"/>
        <w:rPr>
          <w:rFonts w:cs="Arial"/>
          <w:b/>
          <w:szCs w:val="24"/>
          <w:lang w:val="es-CL"/>
        </w:rPr>
      </w:pPr>
    </w:p>
    <w:p w:rsidR="00191FBB" w:rsidRPr="00C3141A" w:rsidRDefault="00191FBB" w:rsidP="00191FBB">
      <w:pPr>
        <w:ind w:left="-180"/>
        <w:jc w:val="both"/>
        <w:rPr>
          <w:rFonts w:cs="Arial"/>
          <w:szCs w:val="24"/>
          <w:lang w:val="es-CL"/>
        </w:rPr>
      </w:pPr>
      <w:r w:rsidRPr="00C3141A">
        <w:rPr>
          <w:rFonts w:cs="Arial"/>
          <w:szCs w:val="24"/>
          <w:lang w:val="es-CL"/>
        </w:rPr>
        <w:t>Nota: Esta guía de Instrucción, debe ser remitida a la Escuela naval a mas tardar 10 días después del término de su actividad Profesional, debiendo ser reconocida previamente por el Cadete evaluado.</w:t>
      </w:r>
    </w:p>
    <w:p w:rsidR="00191FBB" w:rsidRPr="00C3141A" w:rsidRDefault="00191FBB" w:rsidP="00191FBB">
      <w:pPr>
        <w:ind w:left="-180"/>
        <w:jc w:val="both"/>
        <w:rPr>
          <w:rFonts w:cs="Arial"/>
          <w:szCs w:val="24"/>
          <w:lang w:val="es-CL"/>
        </w:rPr>
      </w:pPr>
    </w:p>
    <w:p w:rsidR="00191FBB" w:rsidRPr="00C3141A" w:rsidRDefault="00191FBB" w:rsidP="00191FBB">
      <w:pPr>
        <w:ind w:left="-180"/>
        <w:jc w:val="both"/>
        <w:rPr>
          <w:rFonts w:cs="Arial"/>
          <w:szCs w:val="24"/>
          <w:lang w:val="es-CL"/>
        </w:rPr>
      </w:pPr>
    </w:p>
    <w:p w:rsidR="00191FBB" w:rsidRDefault="00191FBB" w:rsidP="00191FBB">
      <w:pPr>
        <w:ind w:left="709" w:hanging="709"/>
        <w:jc w:val="both"/>
        <w:rPr>
          <w:rFonts w:cs="Arial"/>
          <w:szCs w:val="24"/>
          <w:lang w:val="es-CL"/>
        </w:rPr>
      </w:pPr>
      <w:r w:rsidRPr="00C3141A">
        <w:rPr>
          <w:rFonts w:cs="Arial"/>
          <w:szCs w:val="24"/>
          <w:lang w:val="es-CL"/>
        </w:rPr>
        <w:t xml:space="preserve">                                                               </w:t>
      </w:r>
    </w:p>
    <w:p w:rsidR="00202364" w:rsidRDefault="00202364"/>
    <w:sectPr w:rsidR="00202364" w:rsidSect="00202364">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DF7E66"/>
    <w:multiLevelType w:val="hybridMultilevel"/>
    <w:tmpl w:val="D86668B0"/>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5E2905E4"/>
    <w:multiLevelType w:val="hybridMultilevel"/>
    <w:tmpl w:val="7D4070A6"/>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91FBB"/>
    <w:rsid w:val="0000677A"/>
    <w:rsid w:val="0003779C"/>
    <w:rsid w:val="00191FBB"/>
    <w:rsid w:val="00202364"/>
    <w:rsid w:val="0036369C"/>
    <w:rsid w:val="003E7626"/>
    <w:rsid w:val="0066201C"/>
    <w:rsid w:val="00C360C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FBB"/>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735</Words>
  <Characters>4046</Characters>
  <Application>Microsoft Office Word</Application>
  <DocSecurity>0</DocSecurity>
  <Lines>33</Lines>
  <Paragraphs>9</Paragraphs>
  <ScaleCrop>false</ScaleCrop>
  <Company>RevolucionUnattended</Company>
  <LinksUpToDate>false</LinksUpToDate>
  <CharactersWithSpaces>4772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7089557-9</dc:creator>
  <cp:lastModifiedBy>7089557-9</cp:lastModifiedBy>
  <cp:revision>2</cp:revision>
  <dcterms:created xsi:type="dcterms:W3CDTF">2018-08-22T15:24:00Z</dcterms:created>
  <dcterms:modified xsi:type="dcterms:W3CDTF">2018-08-22T15:24:00Z</dcterms:modified>
</cp:coreProperties>
</file>