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2B9C673D" w:rsidR="0007194D" w:rsidRDefault="0007194D" w:rsidP="00771A17">
      <w:pPr>
        <w:pStyle w:val="Sangradetextonormal"/>
        <w:ind w:left="0"/>
        <w:jc w:val="center"/>
        <w:rPr>
          <w:rFonts w:ascii="Calibri" w:hAnsi="Calibri" w:cs="Calibri"/>
          <w:b/>
          <w:sz w:val="32"/>
          <w:szCs w:val="32"/>
          <w:u w:val="single"/>
        </w:rPr>
      </w:pPr>
      <w:r w:rsidRPr="00771A17">
        <w:rPr>
          <w:rFonts w:ascii="Calibri" w:hAnsi="Calibri" w:cs="Calibri"/>
          <w:b/>
          <w:sz w:val="32"/>
          <w:szCs w:val="32"/>
          <w:u w:val="single"/>
        </w:rPr>
        <w:t>DÍA 24: ÚLTIMA VISITA DE FAMILIARES AL BATALLÓN DE RECLUTAS</w:t>
      </w:r>
    </w:p>
    <w:p w14:paraId="3990B302" w14:textId="77777777" w:rsidR="00771A17" w:rsidRPr="00771A17" w:rsidRDefault="00771A17" w:rsidP="00771A17">
      <w:pPr>
        <w:pStyle w:val="Sangradetextonormal"/>
        <w:ind w:left="0"/>
        <w:jc w:val="center"/>
        <w:rPr>
          <w:rFonts w:ascii="Calibri" w:hAnsi="Calibri" w:cs="Calibri"/>
          <w:b/>
          <w:sz w:val="32"/>
          <w:szCs w:val="32"/>
          <w:u w:val="single"/>
        </w:rPr>
      </w:pPr>
    </w:p>
    <w:p w14:paraId="772F8C61" w14:textId="39D4E0E5" w:rsidR="00771A17" w:rsidRDefault="0007194D" w:rsidP="00771A17">
      <w:pPr>
        <w:spacing w:line="360" w:lineRule="auto"/>
        <w:jc w:val="both"/>
        <w:rPr>
          <w:rFonts w:ascii="Calibri" w:hAnsi="Calibri" w:cs="Calibri"/>
        </w:rPr>
      </w:pPr>
      <w:r w:rsidRPr="00771A17">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222734E4" w14:textId="3038C51E" w:rsidR="00771A17" w:rsidRDefault="00771A17" w:rsidP="00771A17">
      <w:pPr>
        <w:spacing w:line="360" w:lineRule="auto"/>
        <w:jc w:val="both"/>
        <w:rPr>
          <w:rFonts w:ascii="Calibri" w:hAnsi="Calibri" w:cs="Calibri"/>
        </w:rPr>
      </w:pPr>
    </w:p>
    <w:p w14:paraId="5524E2BF" w14:textId="77777777" w:rsidR="00771A17" w:rsidRDefault="00771A17" w:rsidP="00771A17">
      <w:pPr>
        <w:spacing w:line="360" w:lineRule="auto"/>
        <w:jc w:val="both"/>
        <w:rPr>
          <w:rFonts w:ascii="Calibri" w:hAnsi="Calibri" w:cs="Calibri"/>
        </w:rPr>
        <w:sectPr w:rsidR="00771A17" w:rsidSect="00771A17">
          <w:headerReference w:type="even" r:id="rId8"/>
          <w:headerReference w:type="default" r:id="rId9"/>
          <w:footerReference w:type="even" r:id="rId10"/>
          <w:pgSz w:w="12242" w:h="20163" w:code="5"/>
          <w:pgMar w:top="1418" w:right="1134" w:bottom="1418" w:left="1134" w:header="720" w:footer="720" w:gutter="0"/>
          <w:cols w:space="708"/>
          <w:docGrid w:linePitch="360"/>
        </w:sectPr>
      </w:pPr>
    </w:p>
    <w:p w14:paraId="5AE8B2E6" w14:textId="2A01896E" w:rsidR="0007194D" w:rsidRPr="00771A17" w:rsidRDefault="0007194D" w:rsidP="00771A17">
      <w:pPr>
        <w:spacing w:line="360" w:lineRule="auto"/>
        <w:jc w:val="both"/>
        <w:rPr>
          <w:rFonts w:ascii="Calibri" w:hAnsi="Calibri" w:cs="Calibri"/>
        </w:rPr>
      </w:pPr>
      <w:r w:rsidRPr="00771A17">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781D81E" w:rsidR="0007194D" w:rsidRDefault="0007194D" w:rsidP="00771A17">
      <w:pPr>
        <w:shd w:val="clear" w:color="auto" w:fill="FFFFFF"/>
        <w:spacing w:line="360" w:lineRule="auto"/>
        <w:jc w:val="both"/>
        <w:rPr>
          <w:rFonts w:ascii="Calibri" w:hAnsi="Calibri" w:cs="Calibri"/>
          <w:lang w:eastAsia="es-CL"/>
        </w:rPr>
      </w:pPr>
      <w:r w:rsidRPr="00771A17">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031BA404" w14:textId="77777777" w:rsidR="00771A17" w:rsidRDefault="00771A17" w:rsidP="00771A17">
      <w:pPr>
        <w:shd w:val="clear" w:color="auto" w:fill="FFFFFF"/>
        <w:spacing w:line="360" w:lineRule="auto"/>
        <w:jc w:val="both"/>
        <w:rPr>
          <w:rFonts w:ascii="Calibri" w:hAnsi="Calibri" w:cs="Calibri"/>
          <w:lang w:eastAsia="es-CL"/>
        </w:rPr>
      </w:pPr>
    </w:p>
    <w:p w14:paraId="566FCCC6" w14:textId="77777777" w:rsidR="00771A17" w:rsidRDefault="00771A17" w:rsidP="00771A17">
      <w:pPr>
        <w:shd w:val="clear" w:color="auto" w:fill="FFFFFF"/>
        <w:spacing w:line="360" w:lineRule="auto"/>
        <w:jc w:val="both"/>
        <w:rPr>
          <w:rFonts w:ascii="Calibri" w:hAnsi="Calibri" w:cs="Calibri"/>
          <w:lang w:eastAsia="es-CL"/>
        </w:rPr>
      </w:pPr>
    </w:p>
    <w:p w14:paraId="1A0F9EED" w14:textId="77777777" w:rsidR="00771A17" w:rsidRDefault="00771A17" w:rsidP="00771A17">
      <w:pPr>
        <w:shd w:val="clear" w:color="auto" w:fill="FFFFFF"/>
        <w:spacing w:line="360" w:lineRule="auto"/>
        <w:jc w:val="both"/>
        <w:rPr>
          <w:rFonts w:ascii="Calibri" w:hAnsi="Calibri" w:cs="Calibri"/>
          <w:lang w:eastAsia="es-CL"/>
        </w:rPr>
      </w:pPr>
    </w:p>
    <w:p w14:paraId="6450B027" w14:textId="77777777" w:rsidR="00771A17" w:rsidRDefault="00771A17" w:rsidP="00771A17">
      <w:pPr>
        <w:shd w:val="clear" w:color="auto" w:fill="FFFFFF"/>
        <w:spacing w:line="360" w:lineRule="auto"/>
        <w:jc w:val="both"/>
        <w:rPr>
          <w:rFonts w:ascii="Calibri" w:hAnsi="Calibri" w:cs="Calibri"/>
          <w:lang w:eastAsia="es-CL"/>
        </w:rPr>
      </w:pPr>
    </w:p>
    <w:p w14:paraId="0682C201" w14:textId="77777777" w:rsidR="00771A17" w:rsidRDefault="00771A17" w:rsidP="00771A17">
      <w:pPr>
        <w:shd w:val="clear" w:color="auto" w:fill="FFFFFF"/>
        <w:spacing w:line="360" w:lineRule="auto"/>
        <w:jc w:val="both"/>
        <w:rPr>
          <w:rFonts w:ascii="Calibri" w:hAnsi="Calibri" w:cs="Calibri"/>
          <w:lang w:eastAsia="es-CL"/>
        </w:rPr>
      </w:pPr>
    </w:p>
    <w:p w14:paraId="6159612D" w14:textId="10C148A9" w:rsidR="00771A17" w:rsidRDefault="00771A17" w:rsidP="00771A17">
      <w:pPr>
        <w:shd w:val="clear" w:color="auto" w:fill="FFFFFF"/>
        <w:spacing w:line="360" w:lineRule="auto"/>
        <w:jc w:val="both"/>
        <w:rPr>
          <w:rFonts w:ascii="Calibri" w:hAnsi="Calibri" w:cs="Calibri"/>
          <w:lang w:eastAsia="es-CL"/>
        </w:rPr>
      </w:pPr>
    </w:p>
    <w:p w14:paraId="3CF1D9C2" w14:textId="620D2E0B" w:rsidR="00771A17" w:rsidRDefault="00ED0A98" w:rsidP="00771A17">
      <w:pPr>
        <w:shd w:val="clear" w:color="auto" w:fill="FFFFFF"/>
        <w:spacing w:line="360" w:lineRule="auto"/>
        <w:jc w:val="both"/>
        <w:rPr>
          <w:rFonts w:ascii="Calibri" w:hAnsi="Calibri" w:cs="Calibri"/>
          <w:lang w:eastAsia="es-CL"/>
        </w:rPr>
      </w:pPr>
      <w:r w:rsidRPr="00771A17">
        <w:rPr>
          <w:rFonts w:ascii="Calibri" w:hAnsi="Calibri" w:cs="Calibri"/>
          <w:noProof/>
          <w:lang w:val="es-CL" w:eastAsia="es-CL"/>
        </w:rPr>
        <w:drawing>
          <wp:anchor distT="0" distB="0" distL="114300" distR="114300" simplePos="0" relativeHeight="251665408" behindDoc="1" locked="0" layoutInCell="1" allowOverlap="1" wp14:anchorId="40EF3642" wp14:editId="786A86E4">
            <wp:simplePos x="0" y="0"/>
            <wp:positionH relativeFrom="margin">
              <wp:posOffset>3537585</wp:posOffset>
            </wp:positionH>
            <wp:positionV relativeFrom="paragraph">
              <wp:posOffset>12700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3BBC39" w14:textId="77777777" w:rsidR="00771A17" w:rsidRDefault="00771A17" w:rsidP="00771A17">
      <w:pPr>
        <w:shd w:val="clear" w:color="auto" w:fill="FFFFFF"/>
        <w:spacing w:line="360" w:lineRule="auto"/>
        <w:jc w:val="both"/>
        <w:rPr>
          <w:rFonts w:ascii="Calibri" w:hAnsi="Calibri" w:cs="Calibri"/>
          <w:lang w:eastAsia="es-CL"/>
        </w:rPr>
      </w:pPr>
    </w:p>
    <w:p w14:paraId="7FB09AE3" w14:textId="6615C683" w:rsidR="00771A17" w:rsidRDefault="00771A17" w:rsidP="00771A17">
      <w:pPr>
        <w:shd w:val="clear" w:color="auto" w:fill="FFFFFF"/>
        <w:spacing w:line="360" w:lineRule="auto"/>
        <w:jc w:val="both"/>
        <w:rPr>
          <w:rFonts w:ascii="Calibri" w:hAnsi="Calibri" w:cs="Calibri"/>
          <w:lang w:eastAsia="es-CL"/>
        </w:rPr>
      </w:pPr>
    </w:p>
    <w:p w14:paraId="353301E8" w14:textId="77777777" w:rsidR="00771A17" w:rsidRDefault="00771A17" w:rsidP="00771A17">
      <w:pPr>
        <w:shd w:val="clear" w:color="auto" w:fill="FFFFFF"/>
        <w:spacing w:line="360" w:lineRule="auto"/>
        <w:jc w:val="both"/>
        <w:rPr>
          <w:rFonts w:ascii="Calibri" w:hAnsi="Calibri" w:cs="Calibri"/>
          <w:lang w:eastAsia="es-CL"/>
        </w:rPr>
      </w:pPr>
    </w:p>
    <w:p w14:paraId="00DCFC79" w14:textId="49B91CE4" w:rsidR="00771A17" w:rsidRDefault="00771A17" w:rsidP="00771A17">
      <w:pPr>
        <w:shd w:val="clear" w:color="auto" w:fill="FFFFFF"/>
        <w:spacing w:line="360" w:lineRule="auto"/>
        <w:jc w:val="both"/>
        <w:rPr>
          <w:rFonts w:ascii="Calibri" w:hAnsi="Calibri" w:cs="Calibri"/>
          <w:lang w:eastAsia="es-CL"/>
        </w:rPr>
      </w:pPr>
    </w:p>
    <w:p w14:paraId="38CE639B" w14:textId="77777777" w:rsidR="00771A17" w:rsidRDefault="00771A17" w:rsidP="00771A17">
      <w:pPr>
        <w:shd w:val="clear" w:color="auto" w:fill="FFFFFF"/>
        <w:spacing w:line="360" w:lineRule="auto"/>
        <w:jc w:val="both"/>
        <w:rPr>
          <w:rFonts w:ascii="Calibri" w:hAnsi="Calibri" w:cs="Calibri"/>
          <w:lang w:eastAsia="es-CL"/>
        </w:rPr>
      </w:pPr>
    </w:p>
    <w:p w14:paraId="60D00D3F" w14:textId="17692CA7" w:rsidR="00771A17" w:rsidRDefault="00771A17" w:rsidP="00771A17">
      <w:pPr>
        <w:shd w:val="clear" w:color="auto" w:fill="FFFFFF"/>
        <w:spacing w:line="360" w:lineRule="auto"/>
        <w:jc w:val="both"/>
        <w:rPr>
          <w:rFonts w:ascii="Calibri" w:hAnsi="Calibri" w:cs="Calibri"/>
          <w:lang w:eastAsia="es-CL"/>
        </w:rPr>
      </w:pPr>
    </w:p>
    <w:p w14:paraId="28990A52" w14:textId="77777777" w:rsidR="00771A17" w:rsidRDefault="00771A17" w:rsidP="00771A17">
      <w:pPr>
        <w:shd w:val="clear" w:color="auto" w:fill="FFFFFF"/>
        <w:spacing w:line="360" w:lineRule="auto"/>
        <w:jc w:val="both"/>
        <w:rPr>
          <w:rFonts w:ascii="Calibri" w:hAnsi="Calibri" w:cs="Calibri"/>
          <w:lang w:eastAsia="es-CL"/>
        </w:rPr>
      </w:pPr>
    </w:p>
    <w:p w14:paraId="122DBCDD" w14:textId="2DDD928F" w:rsidR="00771A17" w:rsidRDefault="00771A17" w:rsidP="00771A17">
      <w:pPr>
        <w:shd w:val="clear" w:color="auto" w:fill="FFFFFF"/>
        <w:spacing w:line="360" w:lineRule="auto"/>
        <w:jc w:val="both"/>
        <w:rPr>
          <w:rFonts w:ascii="Calibri" w:hAnsi="Calibri" w:cs="Calibri"/>
          <w:lang w:eastAsia="es-CL"/>
        </w:rPr>
      </w:pPr>
    </w:p>
    <w:p w14:paraId="5C3D5FCA" w14:textId="77777777" w:rsidR="00771A17" w:rsidRPr="00771A17" w:rsidRDefault="00771A17" w:rsidP="00771A17">
      <w:pPr>
        <w:shd w:val="clear" w:color="auto" w:fill="FFFFFF"/>
        <w:spacing w:line="360" w:lineRule="auto"/>
        <w:jc w:val="both"/>
        <w:rPr>
          <w:rFonts w:ascii="Calibri" w:hAnsi="Calibri" w:cs="Calibri"/>
          <w:lang w:eastAsia="es-CL"/>
        </w:rPr>
      </w:pPr>
    </w:p>
    <w:p w14:paraId="7EF3F1E2" w14:textId="1E910298" w:rsidR="0007194D" w:rsidRPr="00771A17" w:rsidRDefault="0007194D" w:rsidP="00771A17">
      <w:pPr>
        <w:shd w:val="clear" w:color="auto" w:fill="FFFFFF"/>
        <w:spacing w:line="360" w:lineRule="auto"/>
        <w:jc w:val="both"/>
        <w:rPr>
          <w:rFonts w:ascii="Calibri" w:hAnsi="Calibri" w:cs="Calibri"/>
          <w:lang w:eastAsia="es-CL"/>
        </w:rPr>
      </w:pPr>
      <w:r w:rsidRPr="00771A17">
        <w:rPr>
          <w:rFonts w:ascii="Calibri" w:hAnsi="Calibri" w:cs="Calibri"/>
          <w:lang w:eastAsia="es-CL"/>
        </w:rPr>
        <w:t xml:space="preserve">“Esta última visita no solo permite a los Reclutas compartir con sus familias también les da un impulso anímico clave </w:t>
      </w:r>
    </w:p>
    <w:p w14:paraId="4A288FD8" w14:textId="0B637F6F" w:rsidR="0007194D" w:rsidRPr="00771A17" w:rsidRDefault="0007194D" w:rsidP="00771A17">
      <w:pPr>
        <w:shd w:val="clear" w:color="auto" w:fill="FFFFFF"/>
        <w:spacing w:line="360" w:lineRule="auto"/>
        <w:jc w:val="both"/>
        <w:rPr>
          <w:rFonts w:ascii="Calibri" w:hAnsi="Calibri" w:cs="Calibri"/>
          <w:lang w:eastAsia="es-CL"/>
        </w:rPr>
      </w:pPr>
      <w:proofErr w:type="gramStart"/>
      <w:r w:rsidRPr="00771A17">
        <w:rPr>
          <w:rFonts w:ascii="Calibri" w:hAnsi="Calibri" w:cs="Calibri"/>
          <w:lang w:eastAsia="es-CL"/>
        </w:rPr>
        <w:t>en</w:t>
      </w:r>
      <w:proofErr w:type="gramEnd"/>
      <w:r w:rsidRPr="00771A17">
        <w:rPr>
          <w:rFonts w:ascii="Calibri" w:hAnsi="Calibri" w:cs="Calibri"/>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75BD499C" w14:textId="77777777" w:rsidR="00771A17" w:rsidRDefault="00771A17" w:rsidP="00771A17">
      <w:pPr>
        <w:shd w:val="clear" w:color="auto" w:fill="FFFFFF"/>
        <w:spacing w:line="360" w:lineRule="auto"/>
        <w:jc w:val="both"/>
        <w:rPr>
          <w:rFonts w:ascii="Calibri" w:hAnsi="Calibri" w:cs="Calibri"/>
          <w:lang w:eastAsia="es-CL"/>
        </w:rPr>
        <w:sectPr w:rsidR="00771A17" w:rsidSect="00771A17">
          <w:type w:val="continuous"/>
          <w:pgSz w:w="12242" w:h="20163" w:code="5"/>
          <w:pgMar w:top="1418" w:right="1134" w:bottom="1418" w:left="1134" w:header="720" w:footer="720" w:gutter="0"/>
          <w:cols w:num="2" w:space="708"/>
          <w:docGrid w:linePitch="360"/>
        </w:sectPr>
      </w:pPr>
    </w:p>
    <w:p w14:paraId="374CB1B5" w14:textId="6FCBBA77" w:rsidR="0007194D" w:rsidRPr="00771A17" w:rsidRDefault="0007194D" w:rsidP="00771A17">
      <w:pPr>
        <w:shd w:val="clear" w:color="auto" w:fill="FFFFFF"/>
        <w:spacing w:line="360" w:lineRule="auto"/>
        <w:jc w:val="both"/>
        <w:rPr>
          <w:rFonts w:ascii="Calibri" w:hAnsi="Calibri" w:cs="Calibri"/>
          <w:lang w:eastAsia="es-CL"/>
        </w:rPr>
        <w:sectPr w:rsidR="0007194D" w:rsidRPr="00771A17" w:rsidSect="00771A17">
          <w:type w:val="continuous"/>
          <w:pgSz w:w="12242" w:h="20163" w:code="5"/>
          <w:pgMar w:top="1418" w:right="1134" w:bottom="1418" w:left="1134" w:header="720" w:footer="720" w:gutter="0"/>
          <w:cols w:space="708"/>
          <w:docGrid w:linePitch="360"/>
        </w:sectPr>
      </w:pPr>
      <w:r w:rsidRPr="00771A17">
        <w:rPr>
          <w:rFonts w:ascii="Calibri" w:hAnsi="Calibri" w:cs="Calibri"/>
          <w:lang w:eastAsia="es-CL"/>
        </w:rPr>
        <w:t xml:space="preserve">Con la cuenta regresiva en marcha hacia la Revista de Reclutas, el Batallón se prepara para cerrar esta </w:t>
      </w:r>
      <w:bookmarkStart w:id="0" w:name="_GoBack"/>
      <w:r w:rsidRPr="00771A17">
        <w:rPr>
          <w:rFonts w:ascii="Calibri" w:hAnsi="Calibri" w:cs="Calibri"/>
          <w:lang w:eastAsia="es-CL"/>
        </w:rPr>
        <w:t>primera etapa de su vida naval.</w:t>
      </w:r>
      <w:r w:rsidR="00225B6E" w:rsidRPr="00771A17">
        <w:rPr>
          <w:rFonts w:ascii="Calibri" w:hAnsi="Calibri" w:cs="Calibri"/>
          <w:lang w:eastAsia="es-CL"/>
        </w:rPr>
        <w:t xml:space="preserve"> </w:t>
      </w:r>
    </w:p>
    <w:tbl>
      <w:tblPr>
        <w:tblStyle w:val="Tablaconcuadrcula"/>
        <w:tblW w:w="9050" w:type="dxa"/>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3104"/>
        <w:gridCol w:w="3270"/>
        <w:gridCol w:w="2676"/>
      </w:tblGrid>
      <w:tr w:rsidR="00AC0329" w:rsidRPr="00AC0329" w14:paraId="413CA776" w14:textId="77777777" w:rsidTr="00E57ED6">
        <w:trPr>
          <w:trHeight w:val="778"/>
          <w:jc w:val="center"/>
        </w:trPr>
        <w:tc>
          <w:tcPr>
            <w:tcW w:w="9050" w:type="dxa"/>
            <w:gridSpan w:val="3"/>
            <w:tcBorders>
              <w:bottom w:val="double" w:sz="4" w:space="0" w:color="auto"/>
            </w:tcBorders>
            <w:shd w:val="clear" w:color="auto" w:fill="A5C9EB" w:themeFill="text2" w:themeFillTint="40"/>
          </w:tcPr>
          <w:bookmarkEnd w:id="0"/>
          <w:p w14:paraId="45EA1BE3" w14:textId="121D3C1E" w:rsidR="00AC0329" w:rsidRPr="00AC0329" w:rsidRDefault="00AC0329" w:rsidP="00E57ED6">
            <w:pPr>
              <w:spacing w:before="240"/>
              <w:jc w:val="center"/>
              <w:rPr>
                <w:rFonts w:ascii="Arial" w:hAnsi="Arial" w:cs="Arial"/>
                <w:b/>
              </w:rPr>
            </w:pPr>
            <w:r w:rsidRPr="00AC0329">
              <w:rPr>
                <w:rFonts w:ascii="Arial" w:hAnsi="Arial" w:cs="Arial"/>
                <w:b/>
              </w:rPr>
              <w:lastRenderedPageBreak/>
              <w:t>DATOS PERSONALES</w:t>
            </w:r>
          </w:p>
        </w:tc>
      </w:tr>
      <w:tr w:rsidR="00AC0329" w:rsidRPr="00AC0329" w14:paraId="68568E98" w14:textId="77777777" w:rsidTr="00E57ED6">
        <w:trPr>
          <w:trHeight w:val="778"/>
          <w:jc w:val="center"/>
        </w:trPr>
        <w:tc>
          <w:tcPr>
            <w:tcW w:w="3104" w:type="dxa"/>
            <w:tcBorders>
              <w:top w:val="single" w:sz="4" w:space="0" w:color="auto"/>
              <w:bottom w:val="single" w:sz="4" w:space="0" w:color="auto"/>
              <w:right w:val="single" w:sz="4" w:space="0" w:color="auto"/>
            </w:tcBorders>
            <w:shd w:val="clear" w:color="auto" w:fill="83CAEB" w:themeFill="accent1" w:themeFillTint="66"/>
          </w:tcPr>
          <w:p w14:paraId="4EF12518" w14:textId="77777777" w:rsidR="00791E72" w:rsidRPr="00AC0329" w:rsidRDefault="00791E72" w:rsidP="009006E2">
            <w:pPr>
              <w:spacing w:line="360" w:lineRule="auto"/>
              <w:rPr>
                <w:rFonts w:ascii="Arial" w:hAnsi="Arial" w:cs="Arial"/>
              </w:rPr>
            </w:pPr>
          </w:p>
        </w:tc>
        <w:tc>
          <w:tcPr>
            <w:tcW w:w="3270" w:type="dxa"/>
            <w:tcBorders>
              <w:top w:val="single" w:sz="4" w:space="0" w:color="auto"/>
              <w:left w:val="single" w:sz="4" w:space="0" w:color="auto"/>
              <w:bottom w:val="single" w:sz="4" w:space="0" w:color="auto"/>
              <w:right w:val="single" w:sz="4" w:space="0" w:color="auto"/>
            </w:tcBorders>
            <w:shd w:val="clear" w:color="auto" w:fill="83CAEB" w:themeFill="accent1" w:themeFillTint="66"/>
          </w:tcPr>
          <w:p w14:paraId="1428F1A6" w14:textId="77777777" w:rsidR="00791E72" w:rsidRPr="00AC0329" w:rsidRDefault="00791E72" w:rsidP="00791E72">
            <w:pPr>
              <w:rPr>
                <w:rFonts w:ascii="Arial" w:hAnsi="Arial" w:cs="Arial"/>
                <w:b/>
              </w:rPr>
            </w:pPr>
          </w:p>
        </w:tc>
        <w:tc>
          <w:tcPr>
            <w:tcW w:w="2676" w:type="dxa"/>
            <w:tcBorders>
              <w:top w:val="double" w:sz="4" w:space="0" w:color="auto"/>
              <w:left w:val="single" w:sz="4" w:space="0" w:color="auto"/>
              <w:bottom w:val="single" w:sz="4" w:space="0" w:color="auto"/>
            </w:tcBorders>
            <w:shd w:val="clear" w:color="auto" w:fill="83CAEB" w:themeFill="accent1" w:themeFillTint="66"/>
          </w:tcPr>
          <w:p w14:paraId="01CB1E50" w14:textId="37BA36D5" w:rsidR="00791E72" w:rsidRPr="00AC0329" w:rsidRDefault="00791E72" w:rsidP="00E57ED6">
            <w:pPr>
              <w:spacing w:before="240"/>
              <w:jc w:val="center"/>
              <w:rPr>
                <w:rFonts w:ascii="Arial" w:hAnsi="Arial" w:cs="Arial"/>
                <w:b/>
              </w:rPr>
            </w:pPr>
            <w:proofErr w:type="spellStart"/>
            <w:r w:rsidRPr="00AC0329">
              <w:rPr>
                <w:rFonts w:ascii="Arial" w:hAnsi="Arial" w:cs="Arial"/>
                <w:b/>
              </w:rPr>
              <w:t>Telefono</w:t>
            </w:r>
            <w:proofErr w:type="spellEnd"/>
            <w:r w:rsidRPr="00AC0329">
              <w:rPr>
                <w:rFonts w:ascii="Arial" w:hAnsi="Arial" w:cs="Arial"/>
                <w:b/>
              </w:rPr>
              <w:t>:</w:t>
            </w:r>
          </w:p>
        </w:tc>
      </w:tr>
      <w:tr w:rsidR="00791E72" w:rsidRPr="00AC0329" w14:paraId="2BAE8AAF" w14:textId="77777777" w:rsidTr="00E57ED6">
        <w:trPr>
          <w:trHeight w:val="778"/>
          <w:jc w:val="center"/>
        </w:trPr>
        <w:tc>
          <w:tcPr>
            <w:tcW w:w="3104" w:type="dxa"/>
            <w:tcBorders>
              <w:top w:val="single" w:sz="4" w:space="0" w:color="auto"/>
              <w:bottom w:val="single" w:sz="4" w:space="0" w:color="auto"/>
            </w:tcBorders>
          </w:tcPr>
          <w:p w14:paraId="5BA94B84" w14:textId="77777777" w:rsidR="00791E72" w:rsidRPr="00AC0329" w:rsidRDefault="00791E72" w:rsidP="009006E2">
            <w:pPr>
              <w:spacing w:line="360" w:lineRule="auto"/>
              <w:rPr>
                <w:rFonts w:ascii="Arial" w:hAnsi="Arial" w:cs="Arial"/>
              </w:rPr>
            </w:pPr>
          </w:p>
        </w:tc>
        <w:tc>
          <w:tcPr>
            <w:tcW w:w="3270" w:type="dxa"/>
            <w:tcBorders>
              <w:top w:val="single" w:sz="4" w:space="0" w:color="auto"/>
              <w:bottom w:val="single" w:sz="4" w:space="0" w:color="auto"/>
              <w:right w:val="single" w:sz="4" w:space="0" w:color="auto"/>
            </w:tcBorders>
          </w:tcPr>
          <w:p w14:paraId="08C2DFD2" w14:textId="77777777" w:rsidR="00791E72" w:rsidRPr="00AC0329" w:rsidRDefault="00791E72" w:rsidP="009006E2">
            <w:pPr>
              <w:spacing w:line="360" w:lineRule="auto"/>
              <w:rPr>
                <w:rFonts w:ascii="Arial" w:hAnsi="Arial" w:cs="Arial"/>
              </w:rPr>
            </w:pPr>
          </w:p>
        </w:tc>
        <w:tc>
          <w:tcPr>
            <w:tcW w:w="2676" w:type="dxa"/>
            <w:tcBorders>
              <w:top w:val="single" w:sz="4" w:space="0" w:color="auto"/>
              <w:left w:val="single" w:sz="4" w:space="0" w:color="auto"/>
              <w:bottom w:val="single" w:sz="4" w:space="0" w:color="auto"/>
            </w:tcBorders>
          </w:tcPr>
          <w:p w14:paraId="37113F1A" w14:textId="77777777" w:rsidR="00791E72" w:rsidRPr="00AC0329" w:rsidRDefault="00791E72" w:rsidP="009006E2">
            <w:pPr>
              <w:spacing w:line="360" w:lineRule="auto"/>
              <w:rPr>
                <w:rFonts w:ascii="Arial" w:hAnsi="Arial" w:cs="Arial"/>
              </w:rPr>
            </w:pPr>
          </w:p>
        </w:tc>
      </w:tr>
      <w:tr w:rsidR="00791E72" w:rsidRPr="00AC0329" w14:paraId="2AE92A10" w14:textId="77777777" w:rsidTr="00E57ED6">
        <w:trPr>
          <w:trHeight w:val="778"/>
          <w:jc w:val="center"/>
        </w:trPr>
        <w:tc>
          <w:tcPr>
            <w:tcW w:w="3104" w:type="dxa"/>
            <w:tcBorders>
              <w:top w:val="single" w:sz="4" w:space="0" w:color="auto"/>
              <w:bottom w:val="single" w:sz="4" w:space="0" w:color="auto"/>
              <w:right w:val="single" w:sz="4" w:space="0" w:color="auto"/>
            </w:tcBorders>
            <w:shd w:val="clear" w:color="auto" w:fill="83CAEB" w:themeFill="accent1" w:themeFillTint="66"/>
          </w:tcPr>
          <w:p w14:paraId="620B24ED" w14:textId="047CC72B" w:rsidR="00791E72" w:rsidRPr="00AC0329" w:rsidRDefault="00AC0329" w:rsidP="00E57ED6">
            <w:pPr>
              <w:spacing w:before="240" w:line="360" w:lineRule="auto"/>
              <w:rPr>
                <w:rFonts w:ascii="Arial" w:hAnsi="Arial" w:cs="Arial"/>
                <w:b/>
              </w:rPr>
            </w:pPr>
            <w:proofErr w:type="spellStart"/>
            <w:r w:rsidRPr="00AC0329">
              <w:rPr>
                <w:rFonts w:ascii="Arial" w:hAnsi="Arial" w:cs="Arial"/>
                <w:b/>
              </w:rPr>
              <w:t>Direccion</w:t>
            </w:r>
            <w:proofErr w:type="spellEnd"/>
            <w:r w:rsidRPr="00AC0329">
              <w:rPr>
                <w:rFonts w:ascii="Arial" w:hAnsi="Arial" w:cs="Arial"/>
                <w:b/>
              </w:rPr>
              <w:t>:</w:t>
            </w:r>
          </w:p>
        </w:tc>
        <w:tc>
          <w:tcPr>
            <w:tcW w:w="3270" w:type="dxa"/>
            <w:tcBorders>
              <w:top w:val="single" w:sz="4" w:space="0" w:color="auto"/>
              <w:left w:val="single" w:sz="4" w:space="0" w:color="auto"/>
              <w:bottom w:val="single" w:sz="4" w:space="0" w:color="auto"/>
            </w:tcBorders>
          </w:tcPr>
          <w:p w14:paraId="609491A1" w14:textId="77777777" w:rsidR="00791E72" w:rsidRPr="00AC0329" w:rsidRDefault="00791E72" w:rsidP="009006E2">
            <w:pPr>
              <w:spacing w:line="360" w:lineRule="auto"/>
              <w:rPr>
                <w:rFonts w:ascii="Arial" w:hAnsi="Arial" w:cs="Arial"/>
              </w:rPr>
            </w:pPr>
          </w:p>
        </w:tc>
        <w:tc>
          <w:tcPr>
            <w:tcW w:w="2676" w:type="dxa"/>
            <w:tcBorders>
              <w:top w:val="single" w:sz="4" w:space="0" w:color="auto"/>
              <w:bottom w:val="single" w:sz="4" w:space="0" w:color="auto"/>
            </w:tcBorders>
          </w:tcPr>
          <w:p w14:paraId="3EA3BF28" w14:textId="77777777" w:rsidR="00791E72" w:rsidRPr="00AC0329" w:rsidRDefault="00791E72" w:rsidP="009006E2">
            <w:pPr>
              <w:spacing w:line="360" w:lineRule="auto"/>
              <w:rPr>
                <w:rFonts w:ascii="Arial" w:hAnsi="Arial" w:cs="Arial"/>
              </w:rPr>
            </w:pPr>
          </w:p>
        </w:tc>
      </w:tr>
      <w:tr w:rsidR="00791E72" w:rsidRPr="00AC0329" w14:paraId="07DEAA06" w14:textId="77777777" w:rsidTr="00E57ED6">
        <w:trPr>
          <w:trHeight w:val="778"/>
          <w:jc w:val="center"/>
        </w:trPr>
        <w:tc>
          <w:tcPr>
            <w:tcW w:w="3104" w:type="dxa"/>
            <w:tcBorders>
              <w:top w:val="single" w:sz="4" w:space="0" w:color="auto"/>
              <w:right w:val="single" w:sz="4" w:space="0" w:color="auto"/>
            </w:tcBorders>
            <w:shd w:val="clear" w:color="auto" w:fill="83CAEB" w:themeFill="accent1" w:themeFillTint="66"/>
          </w:tcPr>
          <w:p w14:paraId="4DFF7B0F" w14:textId="196AF965" w:rsidR="00791E72" w:rsidRPr="00AC0329" w:rsidRDefault="00AC0329" w:rsidP="00E57ED6">
            <w:pPr>
              <w:spacing w:before="240" w:line="360" w:lineRule="auto"/>
              <w:rPr>
                <w:rFonts w:ascii="Arial" w:hAnsi="Arial" w:cs="Arial"/>
                <w:b/>
              </w:rPr>
            </w:pPr>
            <w:r w:rsidRPr="00AC0329">
              <w:rPr>
                <w:rFonts w:ascii="Arial" w:hAnsi="Arial" w:cs="Arial"/>
                <w:b/>
              </w:rPr>
              <w:t>Correo electrónico:</w:t>
            </w:r>
          </w:p>
        </w:tc>
        <w:tc>
          <w:tcPr>
            <w:tcW w:w="3270" w:type="dxa"/>
            <w:tcBorders>
              <w:top w:val="single" w:sz="4" w:space="0" w:color="auto"/>
              <w:left w:val="single" w:sz="4" w:space="0" w:color="auto"/>
            </w:tcBorders>
          </w:tcPr>
          <w:p w14:paraId="5D20C0B8" w14:textId="77777777" w:rsidR="00791E72" w:rsidRPr="00AC0329" w:rsidRDefault="00791E72" w:rsidP="009006E2">
            <w:pPr>
              <w:spacing w:line="360" w:lineRule="auto"/>
              <w:rPr>
                <w:rFonts w:ascii="Arial" w:hAnsi="Arial" w:cs="Arial"/>
              </w:rPr>
            </w:pPr>
          </w:p>
        </w:tc>
        <w:tc>
          <w:tcPr>
            <w:tcW w:w="2676" w:type="dxa"/>
            <w:tcBorders>
              <w:top w:val="single" w:sz="4" w:space="0" w:color="auto"/>
            </w:tcBorders>
          </w:tcPr>
          <w:p w14:paraId="4C8E3D9E" w14:textId="77777777" w:rsidR="00791E72" w:rsidRPr="00AC0329" w:rsidRDefault="00791E72" w:rsidP="009006E2">
            <w:pPr>
              <w:spacing w:line="360" w:lineRule="auto"/>
              <w:rPr>
                <w:rFonts w:ascii="Arial" w:hAnsi="Arial" w:cs="Arial"/>
              </w:rPr>
            </w:pPr>
          </w:p>
        </w:tc>
      </w:tr>
    </w:tbl>
    <w:p w14:paraId="2D9B4C6C" w14:textId="77777777" w:rsidR="00771A17" w:rsidRDefault="00771A17" w:rsidP="009006E2">
      <w:pPr>
        <w:spacing w:line="360" w:lineRule="auto"/>
        <w:rPr>
          <w:sz w:val="16"/>
          <w:szCs w:val="16"/>
        </w:rPr>
        <w:sectPr w:rsidR="00771A17" w:rsidSect="0007194D">
          <w:pgSz w:w="12240" w:h="15840"/>
          <w:pgMar w:top="1417" w:right="1701" w:bottom="1417" w:left="1701" w:header="708" w:footer="708" w:gutter="0"/>
          <w:cols w:space="708"/>
          <w:docGrid w:linePitch="360"/>
        </w:sectPr>
      </w:pPr>
    </w:p>
    <w:p w14:paraId="41F79DB9" w14:textId="49996948" w:rsidR="0007194D" w:rsidRPr="00AF070E" w:rsidRDefault="00AF070E" w:rsidP="00AF070E">
      <w:pPr>
        <w:spacing w:line="360" w:lineRule="auto"/>
        <w:jc w:val="center"/>
        <w:rPr>
          <w:rFonts w:ascii="Arial" w:hAnsi="Arial" w:cs="Arial"/>
          <w:b/>
          <w:sz w:val="32"/>
          <w:szCs w:val="32"/>
        </w:rPr>
      </w:pPr>
      <w:r>
        <w:rPr>
          <w:rFonts w:ascii="Arial" w:hAnsi="Arial" w:cs="Arial"/>
          <w:b/>
          <w:sz w:val="32"/>
          <w:szCs w:val="32"/>
        </w:rPr>
        <w:lastRenderedPageBreak/>
        <w:t>LA ARMADA Y LA NAVEGACIÓN</w:t>
      </w:r>
      <w:r w:rsidR="009006E2" w:rsidRPr="00AF070E">
        <w:rPr>
          <w:rFonts w:ascii="Arial" w:hAnsi="Arial" w:cs="Arial"/>
          <w:b/>
          <w:sz w:val="32"/>
          <w:szCs w:val="32"/>
        </w:rPr>
        <w:t>.</w:t>
      </w:r>
    </w:p>
    <w:p w14:paraId="536AA303" w14:textId="77777777" w:rsidR="0007194D" w:rsidRDefault="0007194D" w:rsidP="0007194D">
      <w:pPr>
        <w:spacing w:line="360" w:lineRule="auto"/>
        <w:jc w:val="center"/>
        <w:rPr>
          <w:sz w:val="16"/>
          <w:szCs w:val="16"/>
        </w:rPr>
      </w:pPr>
    </w:p>
    <w:p w14:paraId="397733FA" w14:textId="77777777" w:rsidR="00AF070E" w:rsidRDefault="00AF070E" w:rsidP="0007194D">
      <w:pPr>
        <w:spacing w:line="360" w:lineRule="auto"/>
        <w:jc w:val="center"/>
        <w:rPr>
          <w:sz w:val="16"/>
          <w:szCs w:val="16"/>
        </w:rPr>
      </w:pPr>
    </w:p>
    <w:p w14:paraId="2D11E167" w14:textId="77777777" w:rsidR="00AF070E" w:rsidRPr="0007194D" w:rsidRDefault="00AF070E" w:rsidP="0007194D">
      <w:pPr>
        <w:spacing w:line="360" w:lineRule="auto"/>
        <w:jc w:val="center"/>
        <w:rPr>
          <w:sz w:val="16"/>
          <w:szCs w:val="16"/>
        </w:rPr>
      </w:pPr>
    </w:p>
    <w:p w14:paraId="55D77AF8" w14:textId="77777777" w:rsidR="009006E2" w:rsidRPr="00AF070E" w:rsidRDefault="0007194D" w:rsidP="00AF070E">
      <w:pPr>
        <w:pStyle w:val="NormalWeb"/>
        <w:numPr>
          <w:ilvl w:val="0"/>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Tipos de barcos</w:t>
      </w:r>
    </w:p>
    <w:p w14:paraId="42466621" w14:textId="3FAC737E"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Barcos de guerra</w:t>
      </w:r>
    </w:p>
    <w:p w14:paraId="21C8CAB2"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Portaviones</w:t>
      </w:r>
    </w:p>
    <w:p w14:paraId="2F14C5D0"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Submarinos</w:t>
      </w:r>
    </w:p>
    <w:p w14:paraId="4AF58A6A"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Destructor</w:t>
      </w:r>
    </w:p>
    <w:p w14:paraId="48CBD3C8" w14:textId="77777777"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Barcos mercantes</w:t>
      </w:r>
    </w:p>
    <w:p w14:paraId="4E88803D"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Cargueros</w:t>
      </w:r>
    </w:p>
    <w:p w14:paraId="65AC832B"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Petroleros</w:t>
      </w:r>
    </w:p>
    <w:p w14:paraId="2630EEC0"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Buques de carga refrigerada</w:t>
      </w:r>
    </w:p>
    <w:p w14:paraId="3E440554" w14:textId="77777777"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Barcos de investigación</w:t>
      </w:r>
    </w:p>
    <w:p w14:paraId="528D4F97"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Barcos oceanográficos</w:t>
      </w:r>
    </w:p>
    <w:p w14:paraId="12333929"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Buques de investigación científica</w:t>
      </w:r>
    </w:p>
    <w:p w14:paraId="5224A38C" w14:textId="77777777" w:rsidR="0007194D" w:rsidRPr="00AF070E" w:rsidRDefault="0007194D" w:rsidP="00AF070E">
      <w:pPr>
        <w:pStyle w:val="NormalWeb"/>
        <w:numPr>
          <w:ilvl w:val="0"/>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Tácticas y estrategias navales</w:t>
      </w:r>
    </w:p>
    <w:p w14:paraId="62A320E7" w14:textId="77777777"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Estrategias de combate</w:t>
      </w:r>
    </w:p>
    <w:p w14:paraId="27321F1A"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Guerra de flotillas</w:t>
      </w:r>
    </w:p>
    <w:p w14:paraId="48DFF279"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Ataques aéreos coordinados</w:t>
      </w:r>
    </w:p>
    <w:p w14:paraId="5265F77A"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Asalto anfibio</w:t>
      </w:r>
    </w:p>
    <w:p w14:paraId="2CD3F643" w14:textId="77777777"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Defensa naval</w:t>
      </w:r>
    </w:p>
    <w:p w14:paraId="5A9B343E"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Defensa contra misiles</w:t>
      </w:r>
    </w:p>
    <w:p w14:paraId="0F300871"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Sistemas de radar y vigilancia</w:t>
      </w:r>
    </w:p>
    <w:p w14:paraId="40C08954" w14:textId="2CF71A1E"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Defensa antiaérea</w:t>
      </w:r>
    </w:p>
    <w:p w14:paraId="356130C9" w14:textId="77777777"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Operaciones submarinas</w:t>
      </w:r>
    </w:p>
    <w:p w14:paraId="6C995D9E"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Patrullaje en zonas estratégicas</w:t>
      </w:r>
    </w:p>
    <w:p w14:paraId="52A964FE"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Guerra submarina</w:t>
      </w:r>
    </w:p>
    <w:p w14:paraId="47944202" w14:textId="77777777" w:rsidR="0007194D" w:rsidRPr="00AF070E" w:rsidRDefault="0007194D" w:rsidP="00AF070E">
      <w:pPr>
        <w:pStyle w:val="NormalWeb"/>
        <w:numPr>
          <w:ilvl w:val="2"/>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Rescate de submarinos</w:t>
      </w:r>
    </w:p>
    <w:p w14:paraId="1DB5297C" w14:textId="77777777" w:rsidR="0007194D" w:rsidRPr="00AF070E" w:rsidRDefault="0007194D" w:rsidP="00AF070E">
      <w:pPr>
        <w:pStyle w:val="NormalWeb"/>
        <w:numPr>
          <w:ilvl w:val="0"/>
          <w:numId w:val="3"/>
        </w:numPr>
        <w:spacing w:before="0" w:beforeAutospacing="0" w:after="0" w:afterAutospacing="0" w:line="276" w:lineRule="auto"/>
        <w:jc w:val="both"/>
        <w:rPr>
          <w:rFonts w:ascii="Arial" w:hAnsi="Arial" w:cs="Arial"/>
          <w:b/>
          <w:lang w:val="es-ES" w:eastAsia="es-CL"/>
        </w:rPr>
      </w:pPr>
      <w:r w:rsidRPr="00AF070E">
        <w:rPr>
          <w:rFonts w:ascii="Arial" w:hAnsi="Arial" w:cs="Arial"/>
          <w:b/>
          <w:lang w:val="es-ES" w:eastAsia="es-CL"/>
        </w:rPr>
        <w:t>Comandos de la Armada</w:t>
      </w:r>
    </w:p>
    <w:p w14:paraId="4A053CF5" w14:textId="77777777"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Fuerza de Superficie</w:t>
      </w:r>
    </w:p>
    <w:p w14:paraId="460064B6" w14:textId="77777777"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Fuerza Submarina</w:t>
      </w:r>
    </w:p>
    <w:p w14:paraId="18246E90" w14:textId="77777777" w:rsidR="0007194D" w:rsidRPr="00AF070E" w:rsidRDefault="0007194D" w:rsidP="00AF070E">
      <w:pPr>
        <w:pStyle w:val="NormalWeb"/>
        <w:numPr>
          <w:ilvl w:val="1"/>
          <w:numId w:val="3"/>
        </w:numPr>
        <w:spacing w:before="0" w:beforeAutospacing="0" w:after="0" w:afterAutospacing="0" w:line="276" w:lineRule="auto"/>
        <w:jc w:val="both"/>
        <w:rPr>
          <w:rFonts w:ascii="Arial" w:hAnsi="Arial" w:cs="Arial"/>
          <w:lang w:val="es-ES" w:eastAsia="es-CL"/>
        </w:rPr>
      </w:pPr>
      <w:r w:rsidRPr="00AF070E">
        <w:rPr>
          <w:rFonts w:ascii="Arial" w:hAnsi="Arial" w:cs="Arial"/>
          <w:lang w:val="es-ES" w:eastAsia="es-CL"/>
        </w:rPr>
        <w:t>Aviación Naval</w:t>
      </w:r>
    </w:p>
    <w:p w14:paraId="3EF7966D" w14:textId="77777777" w:rsidR="0007194D" w:rsidRPr="00AF070E" w:rsidRDefault="0007194D" w:rsidP="00AF070E">
      <w:pPr>
        <w:pStyle w:val="Sangradetextonormal"/>
        <w:spacing w:line="360" w:lineRule="auto"/>
        <w:ind w:left="0"/>
        <w:jc w:val="both"/>
        <w:rPr>
          <w:rFonts w:ascii="Arial" w:hAnsi="Arial" w:cs="Arial"/>
          <w:sz w:val="24"/>
        </w:rPr>
      </w:pPr>
    </w:p>
    <w:sectPr w:rsidR="0007194D" w:rsidRPr="00AF070E" w:rsidSect="00ED0A9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AA297C" w14:textId="77777777" w:rsidR="00125315" w:rsidRDefault="00125315" w:rsidP="0007194D">
      <w:r>
        <w:separator/>
      </w:r>
    </w:p>
  </w:endnote>
  <w:endnote w:type="continuationSeparator" w:id="0">
    <w:p w14:paraId="5611A303" w14:textId="77777777" w:rsidR="00125315" w:rsidRDefault="0012531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477B58" w14:textId="77777777" w:rsidR="00125315" w:rsidRDefault="00125315" w:rsidP="0007194D">
      <w:r>
        <w:separator/>
      </w:r>
    </w:p>
  </w:footnote>
  <w:footnote w:type="continuationSeparator" w:id="0">
    <w:p w14:paraId="21031B9F" w14:textId="77777777" w:rsidR="00125315" w:rsidRDefault="00125315" w:rsidP="00071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7C657" w14:textId="17F87138" w:rsidR="00ED0A98" w:rsidRPr="00ED0A98" w:rsidRDefault="00ED0A98">
    <w:pPr>
      <w:pStyle w:val="Encabezado"/>
      <w:rPr>
        <w:rFonts w:ascii="Arial" w:hAnsi="Arial" w:cs="Arial"/>
        <w:b/>
        <w:sz w:val="16"/>
        <w:szCs w:val="16"/>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35DD77E0" wp14:editId="712E0AE5">
          <wp:simplePos x="0" y="0"/>
          <wp:positionH relativeFrom="column">
            <wp:posOffset>-312420</wp:posOffset>
          </wp:positionH>
          <wp:positionV relativeFrom="paragraph">
            <wp:posOffset>20955</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ED0A98">
      <w:rPr>
        <w:rFonts w:ascii="Arial" w:hAnsi="Arial" w:cs="Arial"/>
        <w:b/>
        <w:sz w:val="16"/>
        <w:szCs w:val="16"/>
      </w:rPr>
      <w:t>ESCUELA NAVAL “ARTURO PRAT”</w:t>
    </w:r>
  </w:p>
  <w:p w14:paraId="3CDCFCA6" w14:textId="524ABB18" w:rsidR="00ED0A98" w:rsidRPr="00ED0A98" w:rsidRDefault="00ED0A98">
    <w:pPr>
      <w:pStyle w:val="Encabezado"/>
      <w:rPr>
        <w:rFonts w:ascii="Arial" w:hAnsi="Arial" w:cs="Arial"/>
        <w:b/>
        <w:sz w:val="16"/>
        <w:szCs w:val="16"/>
      </w:rPr>
    </w:pPr>
    <w:r w:rsidRPr="00ED0A98">
      <w:rPr>
        <w:rFonts w:ascii="Arial" w:hAnsi="Arial" w:cs="Arial"/>
        <w:b/>
        <w:sz w:val="16"/>
        <w:szCs w:val="16"/>
      </w:rPr>
      <w:t>DEPARTAMENTO DE EDUCACION</w:t>
    </w:r>
  </w:p>
  <w:p w14:paraId="3E878880" w14:textId="77777777" w:rsidR="00ED0A98" w:rsidRPr="00ED0A98" w:rsidRDefault="00ED0A98">
    <w:pPr>
      <w:pStyle w:val="Encabezado"/>
      <w:rPr>
        <w:rFonts w:ascii="Arial" w:hAnsi="Arial" w:cs="Arial"/>
        <w:b/>
        <w:sz w:val="16"/>
        <w:szCs w:val="16"/>
      </w:rPr>
    </w:pPr>
    <w:r w:rsidRPr="00ED0A98">
      <w:rPr>
        <w:rFonts w:ascii="Arial" w:hAnsi="Arial" w:cs="Arial"/>
        <w:b/>
        <w:sz w:val="16"/>
        <w:szCs w:val="16"/>
      </w:rPr>
      <w:t>CATEDRA DE MATEMATICAS Y</w:t>
    </w:r>
  </w:p>
  <w:p w14:paraId="5881D6F9" w14:textId="0820ED18" w:rsidR="00ED0A98" w:rsidRPr="00ED0A98" w:rsidRDefault="00ED0A98">
    <w:pPr>
      <w:pStyle w:val="Encabezado"/>
      <w:rPr>
        <w:rFonts w:ascii="Arial" w:hAnsi="Arial" w:cs="Arial"/>
        <w:b/>
        <w:sz w:val="16"/>
        <w:szCs w:val="16"/>
      </w:rPr>
    </w:pPr>
    <w:r w:rsidRPr="00ED0A98">
      <w:rPr>
        <w:rFonts w:ascii="Arial" w:hAnsi="Arial" w:cs="Arial"/>
        <w:b/>
        <w:sz w:val="16"/>
        <w:szCs w:val="16"/>
      </w:rPr>
      <w:t xml:space="preserve"> HERRAMIENTAS TECNOLOGICAS</w:t>
    </w:r>
  </w:p>
  <w:p w14:paraId="16116EB6" w14:textId="77777777" w:rsidR="00ED0A98" w:rsidRDefault="00ED0A9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3BF279D4"/>
    <w:multiLevelType w:val="multilevel"/>
    <w:tmpl w:val="AD96FB5A"/>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25315"/>
    <w:rsid w:val="00225B6E"/>
    <w:rsid w:val="003E01B1"/>
    <w:rsid w:val="00583D5A"/>
    <w:rsid w:val="007466DF"/>
    <w:rsid w:val="00771A17"/>
    <w:rsid w:val="00791E72"/>
    <w:rsid w:val="009006E2"/>
    <w:rsid w:val="009C452B"/>
    <w:rsid w:val="00AC0329"/>
    <w:rsid w:val="00AF070E"/>
    <w:rsid w:val="00DA09CA"/>
    <w:rsid w:val="00E57ED6"/>
    <w:rsid w:val="00ED0A9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791E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44C2D-A97A-4E31-90E0-E97EAF3D0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371</Words>
  <Characters>2041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2025-04-17T16:35:00Z</dcterms:created>
  <dcterms:modified xsi:type="dcterms:W3CDTF">2025-04-17T16:35:00Z</dcterms:modified>
</cp:coreProperties>
</file>