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0AE382" w14:textId="77777777" w:rsidR="00450886" w:rsidRPr="00923210" w:rsidRDefault="00450886" w:rsidP="00923210">
      <w:pPr>
        <w:spacing w:line="360" w:lineRule="auto"/>
        <w:rPr>
          <w:rFonts w:ascii="Arial" w:hAnsi="Arial" w:cs="Arial"/>
          <w:lang w:val="es-ES"/>
        </w:rPr>
      </w:pPr>
    </w:p>
    <w:p w14:paraId="21FC764D" w14:textId="77777777" w:rsidR="00923210" w:rsidRPr="00923210" w:rsidRDefault="00923210" w:rsidP="0092321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923210">
        <w:rPr>
          <w:rFonts w:ascii="Arial" w:eastAsiaTheme="majorEastAsia" w:hAnsi="Arial" w:cs="Arial"/>
          <w:b/>
          <w:bCs/>
          <w:sz w:val="28"/>
          <w:szCs w:val="28"/>
        </w:rPr>
        <w:t>Plan Humanístico Integral (PHI) - Escuela Naval Arturo Prat</w:t>
      </w:r>
    </w:p>
    <w:p w14:paraId="6D532483" w14:textId="77777777" w:rsidR="00923210" w:rsidRPr="00923210" w:rsidRDefault="00E452B8" w:rsidP="00923210">
      <w:pPr>
        <w:spacing w:line="360" w:lineRule="auto"/>
        <w:rPr>
          <w:rFonts w:ascii="Arial" w:hAnsi="Arial" w:cs="Arial"/>
        </w:rPr>
      </w:pPr>
      <w:r w:rsidRPr="00E452B8">
        <w:rPr>
          <w:rFonts w:ascii="Arial" w:hAnsi="Arial" w:cs="Arial"/>
          <w:noProof/>
          <w14:ligatures w14:val="standardContextual"/>
        </w:rPr>
        <w:pict w14:anchorId="58AB70A4">
          <v:rect id="_x0000_i1030" alt="" style="width:441.9pt;height:.05pt;mso-width-percent:0;mso-height-percent:0;mso-width-percent:0;mso-height-percent:0" o:hralign="center" o:hrstd="t" o:hr="t" fillcolor="#a0a0a0" stroked="f"/>
        </w:pict>
      </w:r>
    </w:p>
    <w:p w14:paraId="29ACACCD" w14:textId="4755BDC9" w:rsidR="00923210" w:rsidRPr="00923210" w:rsidRDefault="00923210" w:rsidP="00923210">
      <w:pPr>
        <w:pStyle w:val="Prrafodelista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923210">
        <w:rPr>
          <w:rFonts w:ascii="Arial" w:hAnsi="Arial" w:cs="Arial"/>
          <w:b/>
          <w:bCs/>
        </w:rPr>
        <w:t xml:space="preserve">Contexto general del Core </w:t>
      </w:r>
      <w:proofErr w:type="spellStart"/>
      <w:r w:rsidRPr="00923210">
        <w:rPr>
          <w:rFonts w:ascii="Arial" w:hAnsi="Arial" w:cs="Arial"/>
          <w:b/>
          <w:bCs/>
        </w:rPr>
        <w:t>Curriculum</w:t>
      </w:r>
      <w:proofErr w:type="spellEnd"/>
      <w:r w:rsidRPr="00923210">
        <w:rPr>
          <w:rFonts w:ascii="Arial" w:hAnsi="Arial" w:cs="Arial"/>
          <w:b/>
          <w:bCs/>
        </w:rPr>
        <w:t xml:space="preserve"> y su adaptación como Plan Humanístico Integral</w:t>
      </w:r>
    </w:p>
    <w:p w14:paraId="67FBF0E7" w14:textId="77777777" w:rsidR="00923210" w:rsidRPr="00923210" w:rsidRDefault="00923210" w:rsidP="00923210">
      <w:pPr>
        <w:pStyle w:val="Prrafodelista"/>
        <w:spacing w:line="360" w:lineRule="auto"/>
        <w:rPr>
          <w:rFonts w:ascii="Arial" w:hAnsi="Arial" w:cs="Arial"/>
          <w:b/>
          <w:bCs/>
        </w:rPr>
      </w:pPr>
    </w:p>
    <w:p w14:paraId="606E0E03" w14:textId="3112F70E" w:rsidR="00923210" w:rsidRDefault="00923210" w:rsidP="0071672B">
      <w:pPr>
        <w:spacing w:line="360" w:lineRule="auto"/>
        <w:jc w:val="both"/>
        <w:rPr>
          <w:rFonts w:ascii="Arial" w:hAnsi="Arial" w:cs="Arial"/>
        </w:rPr>
      </w:pPr>
      <w:r w:rsidRPr="00923210">
        <w:rPr>
          <w:rFonts w:ascii="Arial" w:hAnsi="Arial" w:cs="Arial"/>
        </w:rPr>
        <w:t xml:space="preserve">El modelo de formación </w:t>
      </w:r>
      <w:r w:rsidRPr="00923210">
        <w:rPr>
          <w:rFonts w:ascii="Arial" w:eastAsiaTheme="majorEastAsia" w:hAnsi="Arial" w:cs="Arial"/>
          <w:b/>
          <w:bCs/>
        </w:rPr>
        <w:t xml:space="preserve">Core </w:t>
      </w:r>
      <w:proofErr w:type="spellStart"/>
      <w:r w:rsidRPr="00923210">
        <w:rPr>
          <w:rFonts w:ascii="Arial" w:eastAsiaTheme="majorEastAsia" w:hAnsi="Arial" w:cs="Arial"/>
          <w:b/>
          <w:bCs/>
        </w:rPr>
        <w:t>Curriculum</w:t>
      </w:r>
      <w:proofErr w:type="spellEnd"/>
      <w:r w:rsidRPr="00923210">
        <w:rPr>
          <w:rFonts w:ascii="Arial" w:hAnsi="Arial" w:cs="Arial"/>
        </w:rPr>
        <w:t xml:space="preserve">, nacido en la Universidad de Columbia y adoptado en Chile por la </w:t>
      </w:r>
      <w:r w:rsidRPr="00923210">
        <w:rPr>
          <w:rFonts w:ascii="Arial" w:eastAsiaTheme="majorEastAsia" w:hAnsi="Arial" w:cs="Arial"/>
          <w:b/>
          <w:bCs/>
        </w:rPr>
        <w:t>Universidad Adolfo Ibáñez (UAI)</w:t>
      </w:r>
      <w:r>
        <w:rPr>
          <w:rFonts w:ascii="Arial" w:hAnsi="Arial" w:cs="Arial"/>
          <w:b/>
          <w:bCs/>
        </w:rPr>
        <w:t xml:space="preserve"> </w:t>
      </w:r>
      <w:r w:rsidRPr="00923210">
        <w:rPr>
          <w:rFonts w:ascii="Arial" w:hAnsi="Arial" w:cs="Arial"/>
        </w:rPr>
        <w:t>desde el año 2016</w:t>
      </w:r>
      <w:r>
        <w:rPr>
          <w:rFonts w:ascii="Arial" w:hAnsi="Arial" w:cs="Arial"/>
        </w:rPr>
        <w:t xml:space="preserve"> </w:t>
      </w:r>
      <w:r w:rsidRPr="00923210">
        <w:rPr>
          <w:rFonts w:ascii="Arial" w:hAnsi="Arial" w:cs="Arial"/>
          <w:noProof/>
          <w:lang w:val="es-ES"/>
        </w:rPr>
        <w:t>(</w:t>
      </w:r>
      <w:r>
        <w:rPr>
          <w:rFonts w:ascii="Arial" w:hAnsi="Arial" w:cs="Arial"/>
          <w:noProof/>
          <w:lang w:val="es-ES"/>
        </w:rPr>
        <w:t>UAI,</w:t>
      </w:r>
      <w:r w:rsidRPr="00923210">
        <w:rPr>
          <w:rFonts w:ascii="Arial" w:hAnsi="Arial" w:cs="Arial"/>
          <w:noProof/>
          <w:lang w:val="es-ES"/>
        </w:rPr>
        <w:t xml:space="preserve"> 2022)</w:t>
      </w:r>
      <w:r w:rsidR="0071672B">
        <w:rPr>
          <w:rFonts w:ascii="Arial" w:hAnsi="Arial" w:cs="Arial"/>
          <w:noProof/>
          <w:lang w:val="es-ES"/>
        </w:rPr>
        <w:t>,</w:t>
      </w:r>
      <w:r w:rsidRPr="00923210">
        <w:rPr>
          <w:rFonts w:ascii="Arial" w:hAnsi="Arial" w:cs="Arial"/>
        </w:rPr>
        <w:t xml:space="preserve"> ha inspirado un proceso de transformación curricular en la </w:t>
      </w:r>
      <w:r w:rsidRPr="00923210">
        <w:rPr>
          <w:rFonts w:ascii="Arial" w:eastAsiaTheme="majorEastAsia" w:hAnsi="Arial" w:cs="Arial"/>
          <w:b/>
          <w:bCs/>
        </w:rPr>
        <w:t>Escuela Naval Arturo Prat</w:t>
      </w:r>
      <w:r w:rsidRPr="00923210">
        <w:rPr>
          <w:rFonts w:ascii="Arial" w:hAnsi="Arial" w:cs="Arial"/>
        </w:rPr>
        <w:t xml:space="preserve">, bajo el concepto de </w:t>
      </w:r>
      <w:r w:rsidRPr="00923210">
        <w:rPr>
          <w:rFonts w:ascii="Arial" w:eastAsiaTheme="majorEastAsia" w:hAnsi="Arial" w:cs="Arial"/>
          <w:b/>
          <w:bCs/>
        </w:rPr>
        <w:t>Plan Humanístico Integral (PHI)</w:t>
      </w:r>
      <w:r w:rsidRPr="00923210">
        <w:rPr>
          <w:rFonts w:ascii="Arial" w:hAnsi="Arial" w:cs="Arial"/>
        </w:rPr>
        <w:t>.</w:t>
      </w:r>
    </w:p>
    <w:p w14:paraId="1C585C89" w14:textId="77777777" w:rsidR="00923210" w:rsidRPr="00923210" w:rsidRDefault="00923210" w:rsidP="0071672B">
      <w:pPr>
        <w:spacing w:line="360" w:lineRule="auto"/>
        <w:jc w:val="both"/>
        <w:rPr>
          <w:rFonts w:ascii="Arial" w:hAnsi="Arial" w:cs="Arial"/>
        </w:rPr>
      </w:pPr>
    </w:p>
    <w:p w14:paraId="791C6540" w14:textId="5A3210CC" w:rsidR="00923210" w:rsidRPr="00923210" w:rsidRDefault="00923210" w:rsidP="0071672B">
      <w:pPr>
        <w:spacing w:line="360" w:lineRule="auto"/>
        <w:jc w:val="both"/>
        <w:rPr>
          <w:rFonts w:ascii="Arial" w:hAnsi="Arial" w:cs="Arial"/>
        </w:rPr>
      </w:pPr>
      <w:r w:rsidRPr="00923210">
        <w:rPr>
          <w:rFonts w:ascii="Arial" w:hAnsi="Arial" w:cs="Arial"/>
        </w:rPr>
        <w:t xml:space="preserve">Este plan busca articular una formación que </w:t>
      </w:r>
      <w:r w:rsidR="0071672B">
        <w:rPr>
          <w:rFonts w:ascii="Arial" w:hAnsi="Arial" w:cs="Arial"/>
        </w:rPr>
        <w:t xml:space="preserve">enriquezca el </w:t>
      </w:r>
      <w:r w:rsidRPr="00923210">
        <w:rPr>
          <w:rFonts w:ascii="Arial" w:hAnsi="Arial" w:cs="Arial"/>
        </w:rPr>
        <w:t xml:space="preserve">saber técnico y militar, integrando dimensiones </w:t>
      </w:r>
      <w:r w:rsidRPr="00923210">
        <w:rPr>
          <w:rFonts w:ascii="Arial" w:eastAsiaTheme="majorEastAsia" w:hAnsi="Arial" w:cs="Arial"/>
          <w:b/>
          <w:bCs/>
        </w:rPr>
        <w:t>reflexivas, comunicativas, éticas y críticas</w:t>
      </w:r>
      <w:r w:rsidRPr="00923210">
        <w:rPr>
          <w:rFonts w:ascii="Arial" w:hAnsi="Arial" w:cs="Arial"/>
        </w:rPr>
        <w:t xml:space="preserve"> en la educación de los futuros oficiales de la Armada. En línea con los principios del modelo educativo de la Armada y el enfoque </w:t>
      </w:r>
      <w:r w:rsidRPr="00923210">
        <w:rPr>
          <w:rFonts w:ascii="Arial" w:eastAsiaTheme="majorEastAsia" w:hAnsi="Arial" w:cs="Arial"/>
          <w:b/>
          <w:bCs/>
        </w:rPr>
        <w:t>orientado a competencias</w:t>
      </w:r>
      <w:r w:rsidRPr="00923210">
        <w:rPr>
          <w:rFonts w:ascii="Arial" w:hAnsi="Arial" w:cs="Arial"/>
        </w:rPr>
        <w:t xml:space="preserve"> </w:t>
      </w:r>
      <w:r w:rsidRPr="00923210">
        <w:rPr>
          <w:rFonts w:ascii="Arial" w:hAnsi="Arial" w:cs="Arial"/>
          <w:b/>
          <w:bCs/>
        </w:rPr>
        <w:t>del sistema MEDOC</w:t>
      </w:r>
      <w:r w:rsidRPr="00923210">
        <w:rPr>
          <w:rFonts w:ascii="Arial" w:hAnsi="Arial" w:cs="Arial"/>
        </w:rPr>
        <w:t>, el PHI responde a la necesidad de formar personas íntegras, con pensamiento crítico, capacidad argumentativa, madurez intelectual, plasticidad cognitiva y conciencia de su rol profesional.</w:t>
      </w:r>
    </w:p>
    <w:p w14:paraId="5165321F" w14:textId="77777777" w:rsidR="00923210" w:rsidRPr="00923210" w:rsidRDefault="00E452B8" w:rsidP="00923210">
      <w:pPr>
        <w:spacing w:line="360" w:lineRule="auto"/>
        <w:rPr>
          <w:rFonts w:ascii="Arial" w:hAnsi="Arial" w:cs="Arial"/>
        </w:rPr>
      </w:pPr>
      <w:r w:rsidRPr="00E452B8">
        <w:rPr>
          <w:rFonts w:ascii="Arial" w:hAnsi="Arial" w:cs="Arial"/>
          <w:noProof/>
          <w14:ligatures w14:val="standardContextual"/>
        </w:rPr>
        <w:pict w14:anchorId="440D23A3">
          <v:rect id="_x0000_i1029" alt="" style="width:441.9pt;height:.05pt;mso-width-percent:0;mso-height-percent:0;mso-width-percent:0;mso-height-percent:0" o:hralign="center" o:hrstd="t" o:hr="t" fillcolor="#a0a0a0" stroked="f"/>
        </w:pict>
      </w:r>
    </w:p>
    <w:p w14:paraId="3240C26D" w14:textId="3FBD2B62" w:rsidR="00923210" w:rsidRPr="0071672B" w:rsidRDefault="00923210" w:rsidP="0071672B">
      <w:pPr>
        <w:pStyle w:val="Prrafodelista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71672B">
        <w:rPr>
          <w:rFonts w:ascii="Arial" w:hAnsi="Arial" w:cs="Arial"/>
          <w:b/>
          <w:bCs/>
        </w:rPr>
        <w:t>Fundamentos del PHI: competencias del siglo XXI y perfil de egreso</w:t>
      </w:r>
    </w:p>
    <w:p w14:paraId="7A0F8062" w14:textId="77777777" w:rsidR="0071672B" w:rsidRPr="0071672B" w:rsidRDefault="0071672B" w:rsidP="0071672B">
      <w:pPr>
        <w:pStyle w:val="Prrafodelista"/>
        <w:spacing w:line="360" w:lineRule="auto"/>
        <w:rPr>
          <w:rFonts w:ascii="Arial" w:hAnsi="Arial" w:cs="Arial"/>
          <w:b/>
          <w:bCs/>
        </w:rPr>
      </w:pPr>
    </w:p>
    <w:p w14:paraId="796FB067" w14:textId="23ED2CBD" w:rsidR="00923210" w:rsidRPr="00923210" w:rsidRDefault="00923210" w:rsidP="0071672B">
      <w:pPr>
        <w:spacing w:line="360" w:lineRule="auto"/>
        <w:jc w:val="both"/>
        <w:rPr>
          <w:rFonts w:ascii="Arial" w:hAnsi="Arial" w:cs="Arial"/>
        </w:rPr>
      </w:pPr>
      <w:r w:rsidRPr="00923210">
        <w:rPr>
          <w:rFonts w:ascii="Arial" w:hAnsi="Arial" w:cs="Arial"/>
        </w:rPr>
        <w:t xml:space="preserve">El PHI responde a las </w:t>
      </w:r>
      <w:r w:rsidRPr="00923210">
        <w:rPr>
          <w:rFonts w:ascii="Arial" w:eastAsiaTheme="majorEastAsia" w:hAnsi="Arial" w:cs="Arial"/>
          <w:b/>
          <w:bCs/>
        </w:rPr>
        <w:t>competencias del siglo XXI</w:t>
      </w:r>
      <w:r w:rsidRPr="00923210">
        <w:rPr>
          <w:rFonts w:ascii="Arial" w:hAnsi="Arial" w:cs="Arial"/>
        </w:rPr>
        <w:t xml:space="preserve"> consideradas fundamentales en el mundo contemporáneo: pensamiento crítico, habilidades comunicativas, trabajo colaborativo, resolución de problemas, innovación, conciencia ética y uso adecuado de tecnologías</w:t>
      </w:r>
      <w:r w:rsidR="0071672B">
        <w:rPr>
          <w:rFonts w:ascii="Arial" w:hAnsi="Arial" w:cs="Arial"/>
        </w:rPr>
        <w:t xml:space="preserve"> (</w:t>
      </w:r>
      <w:r w:rsidR="0071672B" w:rsidRPr="0071672B">
        <w:rPr>
          <w:rFonts w:ascii="Arial" w:hAnsi="Arial" w:cs="Arial"/>
        </w:rPr>
        <w:t>Scott, 2015</w:t>
      </w:r>
      <w:r w:rsidR="0071672B">
        <w:rPr>
          <w:rFonts w:ascii="Arial" w:hAnsi="Arial" w:cs="Arial"/>
        </w:rPr>
        <w:t>).</w:t>
      </w:r>
    </w:p>
    <w:p w14:paraId="347C5446" w14:textId="77777777" w:rsidR="0071672B" w:rsidRDefault="0071672B" w:rsidP="00923210">
      <w:pPr>
        <w:spacing w:line="360" w:lineRule="auto"/>
        <w:rPr>
          <w:rFonts w:ascii="Arial" w:hAnsi="Arial" w:cs="Arial"/>
        </w:rPr>
      </w:pPr>
    </w:p>
    <w:p w14:paraId="4CCF5355" w14:textId="5CDA0EF2" w:rsidR="00923210" w:rsidRPr="00923210" w:rsidRDefault="00923210" w:rsidP="000E219A">
      <w:pPr>
        <w:spacing w:line="360" w:lineRule="auto"/>
        <w:jc w:val="both"/>
        <w:rPr>
          <w:rFonts w:ascii="Arial" w:hAnsi="Arial" w:cs="Arial"/>
        </w:rPr>
      </w:pPr>
      <w:r w:rsidRPr="00923210">
        <w:rPr>
          <w:rFonts w:ascii="Arial" w:hAnsi="Arial" w:cs="Arial"/>
        </w:rPr>
        <w:t xml:space="preserve">Estas competencias están alineadas con las </w:t>
      </w:r>
      <w:r w:rsidRPr="00923210">
        <w:rPr>
          <w:rFonts w:ascii="Arial" w:eastAsiaTheme="majorEastAsia" w:hAnsi="Arial" w:cs="Arial"/>
          <w:b/>
          <w:bCs/>
        </w:rPr>
        <w:t>competencias sello, genéricas y específicas</w:t>
      </w:r>
      <w:r w:rsidRPr="00923210">
        <w:rPr>
          <w:rFonts w:ascii="Arial" w:hAnsi="Arial" w:cs="Arial"/>
        </w:rPr>
        <w:t xml:space="preserve"> del perfil de egreso del Oficial de Marina:</w:t>
      </w:r>
    </w:p>
    <w:p w14:paraId="48BCBDB8" w14:textId="286FBA5B" w:rsidR="00923210" w:rsidRPr="00923210" w:rsidRDefault="00923210" w:rsidP="000E219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923210">
        <w:rPr>
          <w:rFonts w:ascii="Arial" w:eastAsiaTheme="majorEastAsia" w:hAnsi="Arial" w:cs="Arial"/>
          <w:b/>
          <w:bCs/>
        </w:rPr>
        <w:t>Sello:</w:t>
      </w:r>
      <w:r w:rsidRPr="00923210">
        <w:rPr>
          <w:rFonts w:ascii="Arial" w:hAnsi="Arial" w:cs="Arial"/>
        </w:rPr>
        <w:t xml:space="preserve"> Ethos Naval, Compromiso Ético</w:t>
      </w:r>
      <w:r w:rsidR="000E219A">
        <w:rPr>
          <w:rFonts w:ascii="Arial" w:hAnsi="Arial" w:cs="Arial"/>
        </w:rPr>
        <w:t>.</w:t>
      </w:r>
    </w:p>
    <w:p w14:paraId="0BC70D85" w14:textId="614D0B00" w:rsidR="00923210" w:rsidRDefault="00923210" w:rsidP="000E219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923210">
        <w:rPr>
          <w:rFonts w:ascii="Arial" w:eastAsiaTheme="majorEastAsia" w:hAnsi="Arial" w:cs="Arial"/>
          <w:b/>
          <w:bCs/>
        </w:rPr>
        <w:t>Genéricas:</w:t>
      </w:r>
      <w:r w:rsidRPr="00923210">
        <w:rPr>
          <w:rFonts w:ascii="Arial" w:hAnsi="Arial" w:cs="Arial"/>
        </w:rPr>
        <w:t xml:space="preserve"> Comunicación, Pensamiento Crítico, Aprender a Aprender, Liderazgo y Adaptación al Cambio.</w:t>
      </w:r>
    </w:p>
    <w:p w14:paraId="12ED30F6" w14:textId="77777777" w:rsidR="0071672B" w:rsidRPr="00923210" w:rsidRDefault="0071672B" w:rsidP="0071672B">
      <w:pPr>
        <w:spacing w:line="360" w:lineRule="auto"/>
        <w:ind w:left="720"/>
        <w:rPr>
          <w:rFonts w:ascii="Arial" w:hAnsi="Arial" w:cs="Arial"/>
        </w:rPr>
      </w:pPr>
    </w:p>
    <w:p w14:paraId="6E5E5A57" w14:textId="77777777" w:rsidR="00923210" w:rsidRPr="00923210" w:rsidRDefault="00923210" w:rsidP="000E219A">
      <w:pPr>
        <w:spacing w:line="360" w:lineRule="auto"/>
        <w:jc w:val="both"/>
        <w:rPr>
          <w:rFonts w:ascii="Arial" w:hAnsi="Arial" w:cs="Arial"/>
        </w:rPr>
      </w:pPr>
      <w:r w:rsidRPr="00923210">
        <w:rPr>
          <w:rFonts w:ascii="Arial" w:hAnsi="Arial" w:cs="Arial"/>
          <w:b/>
          <w:bCs/>
        </w:rPr>
        <w:t>El PHI refuerza estas dimensiones</w:t>
      </w:r>
      <w:r w:rsidRPr="00923210">
        <w:rPr>
          <w:rFonts w:ascii="Arial" w:hAnsi="Arial" w:cs="Arial"/>
        </w:rPr>
        <w:t xml:space="preserve"> mediante asignaturas y metodologías centradas en el desarrollo </w:t>
      </w:r>
      <w:r w:rsidRPr="00923210">
        <w:rPr>
          <w:rFonts w:ascii="Arial" w:eastAsiaTheme="majorEastAsia" w:hAnsi="Arial" w:cs="Arial"/>
          <w:b/>
          <w:bCs/>
        </w:rPr>
        <w:t>personal, humanista y argumentativo</w:t>
      </w:r>
      <w:r w:rsidRPr="00923210">
        <w:rPr>
          <w:rFonts w:ascii="Arial" w:hAnsi="Arial" w:cs="Arial"/>
        </w:rPr>
        <w:t>.</w:t>
      </w:r>
    </w:p>
    <w:p w14:paraId="34BCB032" w14:textId="77777777" w:rsidR="00923210" w:rsidRPr="00923210" w:rsidRDefault="00E452B8" w:rsidP="00923210">
      <w:pPr>
        <w:spacing w:line="360" w:lineRule="auto"/>
        <w:rPr>
          <w:rFonts w:ascii="Arial" w:hAnsi="Arial" w:cs="Arial"/>
        </w:rPr>
      </w:pPr>
      <w:r w:rsidRPr="00E452B8">
        <w:rPr>
          <w:rFonts w:ascii="Arial" w:hAnsi="Arial" w:cs="Arial"/>
          <w:noProof/>
          <w14:ligatures w14:val="standardContextual"/>
        </w:rPr>
        <w:pict w14:anchorId="471CF8CF">
          <v:rect id="_x0000_i1028" alt="" style="width:441.9pt;height:.05pt;mso-width-percent:0;mso-height-percent:0;mso-width-percent:0;mso-height-percent:0" o:hralign="center" o:hrstd="t" o:hr="t" fillcolor="#a0a0a0" stroked="f"/>
        </w:pict>
      </w:r>
    </w:p>
    <w:p w14:paraId="1DB4154D" w14:textId="77777777" w:rsidR="0071672B" w:rsidRDefault="0071672B" w:rsidP="00923210">
      <w:pPr>
        <w:spacing w:line="360" w:lineRule="auto"/>
        <w:rPr>
          <w:rFonts w:ascii="Arial" w:hAnsi="Arial" w:cs="Arial"/>
          <w:b/>
          <w:bCs/>
        </w:rPr>
      </w:pPr>
    </w:p>
    <w:p w14:paraId="45C039EB" w14:textId="477CE6EE" w:rsidR="00923210" w:rsidRDefault="00923210" w:rsidP="000E219A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</w:rPr>
      </w:pPr>
      <w:r w:rsidRPr="0071672B">
        <w:rPr>
          <w:rFonts w:ascii="Arial" w:hAnsi="Arial" w:cs="Arial"/>
          <w:b/>
          <w:bCs/>
        </w:rPr>
        <w:t>Hitos en la implementación del PHI</w:t>
      </w:r>
    </w:p>
    <w:p w14:paraId="2FB01BDD" w14:textId="77777777" w:rsidR="0071672B" w:rsidRPr="0071672B" w:rsidRDefault="0071672B" w:rsidP="000E219A">
      <w:pPr>
        <w:pStyle w:val="Prrafodelista"/>
        <w:spacing w:line="360" w:lineRule="auto"/>
        <w:jc w:val="both"/>
        <w:rPr>
          <w:rFonts w:ascii="Arial" w:hAnsi="Arial" w:cs="Arial"/>
          <w:b/>
          <w:bCs/>
        </w:rPr>
      </w:pPr>
    </w:p>
    <w:p w14:paraId="7A7AB858" w14:textId="77777777" w:rsidR="00923210" w:rsidRPr="00923210" w:rsidRDefault="00923210" w:rsidP="000E219A">
      <w:pPr>
        <w:spacing w:line="360" w:lineRule="auto"/>
        <w:jc w:val="both"/>
        <w:rPr>
          <w:rFonts w:ascii="Arial" w:hAnsi="Arial" w:cs="Arial"/>
        </w:rPr>
      </w:pPr>
      <w:r w:rsidRPr="00923210">
        <w:rPr>
          <w:rFonts w:ascii="Arial" w:hAnsi="Arial" w:cs="Arial"/>
        </w:rPr>
        <w:t>Desde 2024, la Escuela Naval ha avanzado con acciones clave para consolidar el PHI:</w:t>
      </w:r>
    </w:p>
    <w:p w14:paraId="50FF0F37" w14:textId="26AC4046" w:rsidR="00923210" w:rsidRDefault="00923210" w:rsidP="000E219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923210">
        <w:rPr>
          <w:rFonts w:ascii="Arial" w:eastAsiaTheme="majorEastAsia" w:hAnsi="Arial" w:cs="Arial"/>
          <w:b/>
          <w:bCs/>
        </w:rPr>
        <w:t>2024</w:t>
      </w:r>
      <w:r w:rsidRPr="00923210">
        <w:rPr>
          <w:rFonts w:ascii="Arial" w:hAnsi="Arial" w:cs="Arial"/>
        </w:rPr>
        <w:t>: Iniciativa del PHI e incorporación del profesor de Filosofía</w:t>
      </w:r>
      <w:r w:rsidR="000E219A">
        <w:rPr>
          <w:rFonts w:ascii="Arial" w:hAnsi="Arial" w:cs="Arial"/>
        </w:rPr>
        <w:t>:</w:t>
      </w:r>
      <w:r w:rsidRPr="00923210">
        <w:rPr>
          <w:rFonts w:ascii="Arial" w:hAnsi="Arial" w:cs="Arial"/>
        </w:rPr>
        <w:t xml:space="preserve"> Michael Mayne-Nic</w:t>
      </w:r>
      <w:r w:rsidR="000E219A">
        <w:rPr>
          <w:rFonts w:ascii="Arial" w:hAnsi="Arial" w:cs="Arial"/>
        </w:rPr>
        <w:t>h</w:t>
      </w:r>
      <w:r w:rsidRPr="00923210">
        <w:rPr>
          <w:rFonts w:ascii="Arial" w:hAnsi="Arial" w:cs="Arial"/>
        </w:rPr>
        <w:t>olls, quien rediseñó la asignatura "Filosofía, ética y moral".</w:t>
      </w:r>
    </w:p>
    <w:p w14:paraId="64AF8BFD" w14:textId="77777777" w:rsidR="0071672B" w:rsidRPr="00923210" w:rsidRDefault="0071672B" w:rsidP="000E219A">
      <w:pPr>
        <w:spacing w:line="360" w:lineRule="auto"/>
        <w:ind w:left="720"/>
        <w:jc w:val="both"/>
        <w:rPr>
          <w:rFonts w:ascii="Arial" w:hAnsi="Arial" w:cs="Arial"/>
        </w:rPr>
      </w:pPr>
    </w:p>
    <w:p w14:paraId="63F78593" w14:textId="77777777" w:rsidR="00923210" w:rsidRPr="00923210" w:rsidRDefault="00923210" w:rsidP="000E219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923210">
        <w:rPr>
          <w:rFonts w:ascii="Arial" w:eastAsiaTheme="majorEastAsia" w:hAnsi="Arial" w:cs="Arial"/>
          <w:b/>
          <w:bCs/>
        </w:rPr>
        <w:t>2024-2025</w:t>
      </w:r>
      <w:r w:rsidRPr="00923210">
        <w:rPr>
          <w:rFonts w:ascii="Arial" w:hAnsi="Arial" w:cs="Arial"/>
        </w:rPr>
        <w:t xml:space="preserve">: Redefinición de "Lengua Castellana y Comunicación" como </w:t>
      </w:r>
      <w:r w:rsidRPr="00923210">
        <w:rPr>
          <w:rFonts w:ascii="Arial" w:eastAsiaTheme="majorEastAsia" w:hAnsi="Arial" w:cs="Arial"/>
          <w:b/>
          <w:bCs/>
        </w:rPr>
        <w:t>"Escritura, Oralidad y Argumentación I"</w:t>
      </w:r>
      <w:r w:rsidRPr="00923210">
        <w:rPr>
          <w:rFonts w:ascii="Arial" w:hAnsi="Arial" w:cs="Arial"/>
        </w:rPr>
        <w:t>, integrando una unidad de análisis de obras clásicas de la literatura, discusión dialógica y fortalecimiento de la escritura de ensayos, presentaciones orales y herramientas comunicativas clave para su trayectoria educativa y profesional.</w:t>
      </w:r>
    </w:p>
    <w:p w14:paraId="29CC3504" w14:textId="77777777" w:rsidR="00923210" w:rsidRPr="00923210" w:rsidRDefault="00923210" w:rsidP="000E219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923210">
        <w:rPr>
          <w:rFonts w:ascii="Arial" w:eastAsiaTheme="majorEastAsia" w:hAnsi="Arial" w:cs="Arial"/>
          <w:b/>
          <w:bCs/>
        </w:rPr>
        <w:t>2025</w:t>
      </w:r>
      <w:r w:rsidRPr="00923210">
        <w:rPr>
          <w:rFonts w:ascii="Arial" w:hAnsi="Arial" w:cs="Arial"/>
        </w:rPr>
        <w:t xml:space="preserve">: Diplomado en Artes Liberales (Core </w:t>
      </w:r>
      <w:proofErr w:type="spellStart"/>
      <w:r w:rsidRPr="00923210">
        <w:rPr>
          <w:rFonts w:ascii="Arial" w:hAnsi="Arial" w:cs="Arial"/>
        </w:rPr>
        <w:t>Curriculum</w:t>
      </w:r>
      <w:proofErr w:type="spellEnd"/>
      <w:r w:rsidRPr="00923210">
        <w:rPr>
          <w:rFonts w:ascii="Arial" w:hAnsi="Arial" w:cs="Arial"/>
        </w:rPr>
        <w:t>) impartido por la UAI a docentes de la Escuela Naval.</w:t>
      </w:r>
    </w:p>
    <w:p w14:paraId="1A1AA16A" w14:textId="0F134D18" w:rsidR="00923210" w:rsidRPr="00923210" w:rsidRDefault="005B1E25" w:rsidP="000E219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2025 - </w:t>
      </w:r>
      <w:r w:rsidR="00923210" w:rsidRPr="00923210">
        <w:rPr>
          <w:rFonts w:ascii="Arial" w:eastAsiaTheme="majorEastAsia" w:hAnsi="Arial" w:cs="Arial"/>
          <w:b/>
          <w:bCs/>
        </w:rPr>
        <w:t>2026</w:t>
      </w:r>
      <w:r w:rsidR="00923210" w:rsidRPr="00923210">
        <w:rPr>
          <w:rFonts w:ascii="Arial" w:hAnsi="Arial" w:cs="Arial"/>
        </w:rPr>
        <w:t xml:space="preserve">: Rediseño de "Habilidades Lingüísticas" como </w:t>
      </w:r>
      <w:r w:rsidR="00923210" w:rsidRPr="00923210">
        <w:rPr>
          <w:rFonts w:ascii="Arial" w:eastAsiaTheme="majorEastAsia" w:hAnsi="Arial" w:cs="Arial"/>
          <w:b/>
          <w:bCs/>
        </w:rPr>
        <w:t>"Escritura, Oralidad y Argumentación II"</w:t>
      </w:r>
      <w:r w:rsidR="00923210" w:rsidRPr="00923210">
        <w:rPr>
          <w:rFonts w:ascii="Arial" w:hAnsi="Arial" w:cs="Arial"/>
        </w:rPr>
        <w:t>, enfocado en el desarrollo de habilidades para la comunicación efectiva del líder, abordando temas como comunicación humana, asertividad, escucha activa, inteligencia emocional y retroalimentación.</w:t>
      </w:r>
    </w:p>
    <w:p w14:paraId="0AAF1383" w14:textId="77777777" w:rsidR="00923210" w:rsidRPr="00923210" w:rsidRDefault="00923210" w:rsidP="000E219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923210">
        <w:rPr>
          <w:rFonts w:ascii="Arial" w:hAnsi="Arial" w:cs="Arial"/>
          <w:b/>
          <w:bCs/>
        </w:rPr>
        <w:t>En evaluación</w:t>
      </w:r>
      <w:r w:rsidRPr="00923210">
        <w:rPr>
          <w:rFonts w:ascii="Arial" w:hAnsi="Arial" w:cs="Arial"/>
        </w:rPr>
        <w:t>: integración al PHI de las asignaturas "Geografía Marítima e Historia de la Cultura" y "Fundamentos Navales".</w:t>
      </w:r>
    </w:p>
    <w:p w14:paraId="798C3E4F" w14:textId="77777777" w:rsidR="00923210" w:rsidRPr="00923210" w:rsidRDefault="00E452B8" w:rsidP="00923210">
      <w:pPr>
        <w:spacing w:line="360" w:lineRule="auto"/>
        <w:rPr>
          <w:rFonts w:ascii="Arial" w:hAnsi="Arial" w:cs="Arial"/>
        </w:rPr>
      </w:pPr>
      <w:r w:rsidRPr="00E452B8">
        <w:rPr>
          <w:rFonts w:ascii="Arial" w:hAnsi="Arial" w:cs="Arial"/>
          <w:noProof/>
          <w14:ligatures w14:val="standardContextual"/>
        </w:rPr>
        <w:pict w14:anchorId="3D81F9D0">
          <v:rect id="_x0000_i1027" alt="" style="width:441.9pt;height:.05pt;mso-width-percent:0;mso-height-percent:0;mso-width-percent:0;mso-height-percent:0" o:hralign="center" o:hrstd="t" o:hr="t" fillcolor="#a0a0a0" stroked="f"/>
        </w:pict>
      </w:r>
    </w:p>
    <w:p w14:paraId="32707C8C" w14:textId="77777777" w:rsidR="005B1E25" w:rsidRDefault="005B1E25" w:rsidP="00923210">
      <w:pPr>
        <w:spacing w:line="360" w:lineRule="auto"/>
        <w:rPr>
          <w:rFonts w:ascii="Arial" w:hAnsi="Arial" w:cs="Arial"/>
          <w:b/>
          <w:bCs/>
        </w:rPr>
      </w:pPr>
    </w:p>
    <w:p w14:paraId="54A18B25" w14:textId="77777777" w:rsidR="000E219A" w:rsidRDefault="000E219A" w:rsidP="00923210">
      <w:pPr>
        <w:spacing w:line="360" w:lineRule="auto"/>
        <w:rPr>
          <w:rFonts w:ascii="Arial" w:hAnsi="Arial" w:cs="Arial"/>
          <w:b/>
          <w:bCs/>
        </w:rPr>
      </w:pPr>
    </w:p>
    <w:p w14:paraId="01FEAED6" w14:textId="77777777" w:rsidR="000E219A" w:rsidRDefault="000E219A" w:rsidP="00923210">
      <w:pPr>
        <w:spacing w:line="360" w:lineRule="auto"/>
        <w:rPr>
          <w:rFonts w:ascii="Arial" w:hAnsi="Arial" w:cs="Arial"/>
          <w:b/>
          <w:bCs/>
        </w:rPr>
      </w:pPr>
    </w:p>
    <w:p w14:paraId="18504349" w14:textId="77777777" w:rsidR="000E219A" w:rsidRDefault="000E219A" w:rsidP="00923210">
      <w:pPr>
        <w:spacing w:line="360" w:lineRule="auto"/>
        <w:rPr>
          <w:rFonts w:ascii="Arial" w:hAnsi="Arial" w:cs="Arial"/>
          <w:b/>
          <w:bCs/>
        </w:rPr>
      </w:pPr>
    </w:p>
    <w:p w14:paraId="143F65F9" w14:textId="4E1FBBB2" w:rsidR="00923210" w:rsidRPr="005B1E25" w:rsidRDefault="00923210" w:rsidP="005B1E25">
      <w:pPr>
        <w:pStyle w:val="Prrafodelista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5B1E25">
        <w:rPr>
          <w:rFonts w:ascii="Arial" w:hAnsi="Arial" w:cs="Arial"/>
          <w:b/>
          <w:bCs/>
        </w:rPr>
        <w:lastRenderedPageBreak/>
        <w:t>Adecuación de asignaturas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4"/>
        <w:gridCol w:w="1938"/>
        <w:gridCol w:w="2001"/>
        <w:gridCol w:w="2077"/>
        <w:gridCol w:w="1448"/>
      </w:tblGrid>
      <w:tr w:rsidR="000E219A" w:rsidRPr="00923210" w14:paraId="14970763" w14:textId="77777777" w:rsidTr="005B1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7ABF1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3210">
              <w:rPr>
                <w:rFonts w:ascii="Arial" w:hAnsi="Arial" w:cs="Arial"/>
                <w:b/>
                <w:bCs/>
              </w:rPr>
              <w:t>Nivel</w:t>
            </w:r>
          </w:p>
        </w:tc>
        <w:tc>
          <w:tcPr>
            <w:tcW w:w="0" w:type="auto"/>
            <w:vAlign w:val="center"/>
            <w:hideMark/>
          </w:tcPr>
          <w:p w14:paraId="75CC1603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3210">
              <w:rPr>
                <w:rFonts w:ascii="Arial" w:hAnsi="Arial" w:cs="Arial"/>
                <w:b/>
                <w:bCs/>
              </w:rPr>
              <w:t>Asignatura original</w:t>
            </w:r>
          </w:p>
        </w:tc>
        <w:tc>
          <w:tcPr>
            <w:tcW w:w="0" w:type="auto"/>
            <w:vAlign w:val="center"/>
            <w:hideMark/>
          </w:tcPr>
          <w:p w14:paraId="31756CA6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3210">
              <w:rPr>
                <w:rFonts w:ascii="Arial" w:hAnsi="Arial" w:cs="Arial"/>
                <w:b/>
                <w:bCs/>
              </w:rPr>
              <w:t>Nuevo nombre</w:t>
            </w:r>
          </w:p>
        </w:tc>
        <w:tc>
          <w:tcPr>
            <w:tcW w:w="0" w:type="auto"/>
            <w:vAlign w:val="center"/>
            <w:hideMark/>
          </w:tcPr>
          <w:p w14:paraId="00D5E404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3210">
              <w:rPr>
                <w:rFonts w:ascii="Arial" w:hAnsi="Arial" w:cs="Arial"/>
                <w:b/>
                <w:bCs/>
              </w:rPr>
              <w:t>Estado</w:t>
            </w:r>
          </w:p>
        </w:tc>
        <w:tc>
          <w:tcPr>
            <w:tcW w:w="0" w:type="auto"/>
            <w:vAlign w:val="center"/>
            <w:hideMark/>
          </w:tcPr>
          <w:p w14:paraId="28991A69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3210">
              <w:rPr>
                <w:rFonts w:ascii="Arial" w:hAnsi="Arial" w:cs="Arial"/>
                <w:b/>
                <w:bCs/>
              </w:rPr>
              <w:t>Pertinencia PHI</w:t>
            </w:r>
          </w:p>
        </w:tc>
      </w:tr>
      <w:tr w:rsidR="000E219A" w:rsidRPr="00923210" w14:paraId="792594DD" w14:textId="77777777" w:rsidTr="005B1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32CC2" w14:textId="04FA30B2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1</w:t>
            </w:r>
            <w:r w:rsidR="005B1E25">
              <w:rPr>
                <w:rFonts w:ascii="Arial" w:hAnsi="Arial" w:cs="Arial"/>
              </w:rPr>
              <w:t>ro Politécnico</w:t>
            </w:r>
          </w:p>
        </w:tc>
        <w:tc>
          <w:tcPr>
            <w:tcW w:w="0" w:type="auto"/>
            <w:vAlign w:val="center"/>
            <w:hideMark/>
          </w:tcPr>
          <w:p w14:paraId="71D8CAC1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Filosofía, ética y moral</w:t>
            </w:r>
          </w:p>
        </w:tc>
        <w:tc>
          <w:tcPr>
            <w:tcW w:w="0" w:type="auto"/>
            <w:vAlign w:val="center"/>
            <w:hideMark/>
          </w:tcPr>
          <w:p w14:paraId="24E7401F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Sin cambio de nombre</w:t>
            </w:r>
          </w:p>
        </w:tc>
        <w:tc>
          <w:tcPr>
            <w:tcW w:w="0" w:type="auto"/>
            <w:vAlign w:val="center"/>
            <w:hideMark/>
          </w:tcPr>
          <w:p w14:paraId="56939F2E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Rediseñada con metodología Core</w:t>
            </w:r>
          </w:p>
        </w:tc>
        <w:tc>
          <w:tcPr>
            <w:tcW w:w="0" w:type="auto"/>
            <w:vAlign w:val="center"/>
            <w:hideMark/>
          </w:tcPr>
          <w:p w14:paraId="784E9135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Alta</w:t>
            </w:r>
          </w:p>
        </w:tc>
      </w:tr>
      <w:tr w:rsidR="000E219A" w:rsidRPr="00923210" w14:paraId="64B1780C" w14:textId="77777777" w:rsidTr="005B1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CD0CE" w14:textId="0CF705B4" w:rsidR="00923210" w:rsidRPr="00923210" w:rsidRDefault="005B1E25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ro Politécnico</w:t>
            </w:r>
          </w:p>
        </w:tc>
        <w:tc>
          <w:tcPr>
            <w:tcW w:w="0" w:type="auto"/>
            <w:vAlign w:val="center"/>
            <w:hideMark/>
          </w:tcPr>
          <w:p w14:paraId="197345AE" w14:textId="22860988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 xml:space="preserve">Lengua Castellana </w:t>
            </w:r>
          </w:p>
        </w:tc>
        <w:tc>
          <w:tcPr>
            <w:tcW w:w="0" w:type="auto"/>
            <w:vAlign w:val="center"/>
            <w:hideMark/>
          </w:tcPr>
          <w:p w14:paraId="7644EBB1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Escritura, Oralidad y Argumentación I</w:t>
            </w:r>
          </w:p>
        </w:tc>
        <w:tc>
          <w:tcPr>
            <w:tcW w:w="0" w:type="auto"/>
            <w:vAlign w:val="center"/>
            <w:hideMark/>
          </w:tcPr>
          <w:p w14:paraId="4D12CA14" w14:textId="08E52D4B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Rediseñada desde 202</w:t>
            </w:r>
            <w:r w:rsidR="000E219A">
              <w:rPr>
                <w:rFonts w:ascii="Arial" w:hAnsi="Arial" w:cs="Arial"/>
              </w:rPr>
              <w:t xml:space="preserve">4 -2025 </w:t>
            </w:r>
            <w:r w:rsidR="00902E49">
              <w:rPr>
                <w:rFonts w:ascii="Arial" w:hAnsi="Arial" w:cs="Arial"/>
              </w:rPr>
              <w:t xml:space="preserve"> con metodología Core</w:t>
            </w:r>
          </w:p>
        </w:tc>
        <w:tc>
          <w:tcPr>
            <w:tcW w:w="0" w:type="auto"/>
            <w:vAlign w:val="center"/>
            <w:hideMark/>
          </w:tcPr>
          <w:p w14:paraId="64DF46F1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Alta</w:t>
            </w:r>
          </w:p>
        </w:tc>
      </w:tr>
      <w:tr w:rsidR="000E219A" w:rsidRPr="00923210" w14:paraId="37AA1579" w14:textId="77777777" w:rsidTr="005B1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73ECD" w14:textId="22D20A30" w:rsidR="00923210" w:rsidRPr="00923210" w:rsidRDefault="005B1E25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ro Politécnico</w:t>
            </w:r>
          </w:p>
        </w:tc>
        <w:tc>
          <w:tcPr>
            <w:tcW w:w="0" w:type="auto"/>
            <w:vAlign w:val="center"/>
            <w:hideMark/>
          </w:tcPr>
          <w:p w14:paraId="3910FB2A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Geografía Marítima e Historia de la Cultura</w:t>
            </w:r>
          </w:p>
        </w:tc>
        <w:tc>
          <w:tcPr>
            <w:tcW w:w="0" w:type="auto"/>
            <w:vAlign w:val="center"/>
            <w:hideMark/>
          </w:tcPr>
          <w:p w14:paraId="5B80590A" w14:textId="5A6A0D3E" w:rsidR="00923210" w:rsidRPr="00923210" w:rsidRDefault="005B1E25" w:rsidP="0092321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 cambio de nombre</w:t>
            </w:r>
          </w:p>
        </w:tc>
        <w:tc>
          <w:tcPr>
            <w:tcW w:w="0" w:type="auto"/>
            <w:vAlign w:val="center"/>
            <w:hideMark/>
          </w:tcPr>
          <w:p w14:paraId="65E4CC37" w14:textId="6C43E2D5" w:rsidR="00923210" w:rsidRPr="00923210" w:rsidRDefault="00902E49" w:rsidP="0092321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 evaluación de actividades con metodología Core</w:t>
            </w:r>
          </w:p>
        </w:tc>
        <w:tc>
          <w:tcPr>
            <w:tcW w:w="0" w:type="auto"/>
            <w:vAlign w:val="center"/>
            <w:hideMark/>
          </w:tcPr>
          <w:p w14:paraId="157B564A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Alta</w:t>
            </w:r>
          </w:p>
        </w:tc>
      </w:tr>
      <w:tr w:rsidR="000E219A" w:rsidRPr="00923210" w14:paraId="7B7A5E26" w14:textId="77777777" w:rsidTr="005B1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68C77" w14:textId="43A48FA5" w:rsidR="00923210" w:rsidRPr="00923210" w:rsidRDefault="005B1E25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ro Politécnico</w:t>
            </w:r>
          </w:p>
        </w:tc>
        <w:tc>
          <w:tcPr>
            <w:tcW w:w="0" w:type="auto"/>
            <w:vAlign w:val="center"/>
            <w:hideMark/>
          </w:tcPr>
          <w:p w14:paraId="7D476BF9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Fundamentos Navales</w:t>
            </w:r>
          </w:p>
        </w:tc>
        <w:tc>
          <w:tcPr>
            <w:tcW w:w="0" w:type="auto"/>
            <w:vAlign w:val="center"/>
            <w:hideMark/>
          </w:tcPr>
          <w:p w14:paraId="380618E2" w14:textId="6D5DB042" w:rsidR="00923210" w:rsidRPr="00923210" w:rsidRDefault="005B1E25" w:rsidP="0092321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 cambio de nombre</w:t>
            </w:r>
          </w:p>
        </w:tc>
        <w:tc>
          <w:tcPr>
            <w:tcW w:w="0" w:type="auto"/>
            <w:vAlign w:val="center"/>
            <w:hideMark/>
          </w:tcPr>
          <w:p w14:paraId="5CF55F74" w14:textId="0DED5BDE" w:rsidR="00923210" w:rsidRPr="00923210" w:rsidRDefault="00902E49" w:rsidP="0092321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 evaluación de actividades con metodología Core</w:t>
            </w:r>
          </w:p>
        </w:tc>
        <w:tc>
          <w:tcPr>
            <w:tcW w:w="0" w:type="auto"/>
            <w:vAlign w:val="center"/>
            <w:hideMark/>
          </w:tcPr>
          <w:p w14:paraId="4C5BDEAD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Media-Alta</w:t>
            </w:r>
          </w:p>
        </w:tc>
      </w:tr>
      <w:tr w:rsidR="000E219A" w:rsidRPr="00923210" w14:paraId="24CD0778" w14:textId="77777777" w:rsidTr="005B1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AC6B3" w14:textId="78805567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2º</w:t>
            </w:r>
            <w:r w:rsidR="005B1E25">
              <w:rPr>
                <w:rFonts w:ascii="Arial" w:hAnsi="Arial" w:cs="Arial"/>
              </w:rPr>
              <w:t xml:space="preserve"> año transversal</w:t>
            </w:r>
          </w:p>
        </w:tc>
        <w:tc>
          <w:tcPr>
            <w:tcW w:w="0" w:type="auto"/>
            <w:vAlign w:val="center"/>
            <w:hideMark/>
          </w:tcPr>
          <w:p w14:paraId="21259446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Habilidades Lingüísticas</w:t>
            </w:r>
          </w:p>
        </w:tc>
        <w:tc>
          <w:tcPr>
            <w:tcW w:w="0" w:type="auto"/>
            <w:vAlign w:val="center"/>
            <w:hideMark/>
          </w:tcPr>
          <w:p w14:paraId="39B613B4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Escritura, Oralidad y Argumentación II</w:t>
            </w:r>
          </w:p>
        </w:tc>
        <w:tc>
          <w:tcPr>
            <w:tcW w:w="0" w:type="auto"/>
            <w:vAlign w:val="center"/>
            <w:hideMark/>
          </w:tcPr>
          <w:p w14:paraId="191EA4CE" w14:textId="174E6391" w:rsidR="00923210" w:rsidRPr="00923210" w:rsidRDefault="000E219A" w:rsidP="0092321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Diseño y reformulación desde 2025 y aplicación 2026.</w:t>
            </w:r>
          </w:p>
        </w:tc>
        <w:tc>
          <w:tcPr>
            <w:tcW w:w="0" w:type="auto"/>
            <w:vAlign w:val="center"/>
            <w:hideMark/>
          </w:tcPr>
          <w:p w14:paraId="47A52018" w14:textId="77777777" w:rsidR="00923210" w:rsidRPr="00923210" w:rsidRDefault="00923210" w:rsidP="00923210">
            <w:pPr>
              <w:spacing w:line="360" w:lineRule="auto"/>
              <w:rPr>
                <w:rFonts w:ascii="Arial" w:hAnsi="Arial" w:cs="Arial"/>
              </w:rPr>
            </w:pPr>
            <w:r w:rsidRPr="00923210">
              <w:rPr>
                <w:rFonts w:ascii="Arial" w:hAnsi="Arial" w:cs="Arial"/>
              </w:rPr>
              <w:t>Alta</w:t>
            </w:r>
          </w:p>
        </w:tc>
      </w:tr>
    </w:tbl>
    <w:p w14:paraId="74CFA5FD" w14:textId="77777777" w:rsidR="005B1E25" w:rsidRDefault="005B1E25" w:rsidP="00923210">
      <w:pPr>
        <w:spacing w:line="360" w:lineRule="auto"/>
        <w:rPr>
          <w:rFonts w:ascii="Arial" w:hAnsi="Arial" w:cs="Arial"/>
          <w:b/>
          <w:bCs/>
        </w:rPr>
      </w:pPr>
    </w:p>
    <w:p w14:paraId="1ECA1578" w14:textId="77777777" w:rsidR="000E219A" w:rsidRDefault="000E219A" w:rsidP="00902E49">
      <w:pPr>
        <w:spacing w:line="360" w:lineRule="auto"/>
        <w:jc w:val="both"/>
        <w:rPr>
          <w:rFonts w:ascii="Arial" w:eastAsiaTheme="majorEastAsia" w:hAnsi="Arial" w:cs="Arial"/>
          <w:b/>
          <w:bCs/>
        </w:rPr>
      </w:pPr>
    </w:p>
    <w:p w14:paraId="0C0737F7" w14:textId="77777777" w:rsidR="000E219A" w:rsidRDefault="000E219A" w:rsidP="00902E49">
      <w:pPr>
        <w:spacing w:line="360" w:lineRule="auto"/>
        <w:jc w:val="both"/>
        <w:rPr>
          <w:rFonts w:ascii="Arial" w:eastAsiaTheme="majorEastAsia" w:hAnsi="Arial" w:cs="Arial"/>
          <w:b/>
          <w:bCs/>
        </w:rPr>
      </w:pPr>
    </w:p>
    <w:p w14:paraId="64D8A6BA" w14:textId="77777777" w:rsidR="000E219A" w:rsidRDefault="000E219A" w:rsidP="00902E49">
      <w:pPr>
        <w:spacing w:line="360" w:lineRule="auto"/>
        <w:jc w:val="both"/>
        <w:rPr>
          <w:rFonts w:ascii="Arial" w:eastAsiaTheme="majorEastAsia" w:hAnsi="Arial" w:cs="Arial"/>
          <w:b/>
          <w:bCs/>
        </w:rPr>
      </w:pPr>
    </w:p>
    <w:p w14:paraId="0008CD2E" w14:textId="77777777" w:rsidR="000E219A" w:rsidRDefault="000E219A" w:rsidP="00902E49">
      <w:pPr>
        <w:spacing w:line="360" w:lineRule="auto"/>
        <w:jc w:val="both"/>
        <w:rPr>
          <w:rFonts w:ascii="Arial" w:eastAsiaTheme="majorEastAsia" w:hAnsi="Arial" w:cs="Arial"/>
          <w:b/>
          <w:bCs/>
        </w:rPr>
      </w:pPr>
    </w:p>
    <w:p w14:paraId="54DB9AE6" w14:textId="77777777" w:rsidR="000E219A" w:rsidRDefault="000E219A" w:rsidP="00902E49">
      <w:pPr>
        <w:spacing w:line="360" w:lineRule="auto"/>
        <w:jc w:val="both"/>
        <w:rPr>
          <w:rFonts w:ascii="Arial" w:eastAsiaTheme="majorEastAsia" w:hAnsi="Arial" w:cs="Arial"/>
          <w:b/>
          <w:bCs/>
        </w:rPr>
      </w:pPr>
    </w:p>
    <w:p w14:paraId="2CA35AFF" w14:textId="77777777" w:rsidR="000E219A" w:rsidRDefault="000E219A" w:rsidP="00902E49">
      <w:pPr>
        <w:spacing w:line="360" w:lineRule="auto"/>
        <w:jc w:val="both"/>
        <w:rPr>
          <w:rFonts w:ascii="Arial" w:eastAsiaTheme="majorEastAsia" w:hAnsi="Arial" w:cs="Arial"/>
          <w:b/>
          <w:bCs/>
        </w:rPr>
      </w:pPr>
    </w:p>
    <w:p w14:paraId="5BABA068" w14:textId="77777777" w:rsidR="000E219A" w:rsidRDefault="000E219A" w:rsidP="00902E49">
      <w:pPr>
        <w:spacing w:line="360" w:lineRule="auto"/>
        <w:jc w:val="both"/>
        <w:rPr>
          <w:rFonts w:ascii="Arial" w:eastAsiaTheme="majorEastAsia" w:hAnsi="Arial" w:cs="Arial"/>
          <w:b/>
          <w:bCs/>
        </w:rPr>
      </w:pPr>
    </w:p>
    <w:p w14:paraId="3D8E4485" w14:textId="77777777" w:rsidR="000E219A" w:rsidRDefault="000E219A" w:rsidP="00902E49">
      <w:pPr>
        <w:spacing w:line="360" w:lineRule="auto"/>
        <w:jc w:val="both"/>
        <w:rPr>
          <w:rFonts w:ascii="Arial" w:eastAsiaTheme="majorEastAsia" w:hAnsi="Arial" w:cs="Arial"/>
          <w:b/>
          <w:bCs/>
        </w:rPr>
      </w:pPr>
    </w:p>
    <w:p w14:paraId="696280EE" w14:textId="77777777" w:rsidR="000E219A" w:rsidRDefault="000E219A" w:rsidP="00902E49">
      <w:pPr>
        <w:spacing w:line="360" w:lineRule="auto"/>
        <w:jc w:val="both"/>
        <w:rPr>
          <w:rFonts w:ascii="Arial" w:eastAsiaTheme="majorEastAsia" w:hAnsi="Arial" w:cs="Arial"/>
          <w:b/>
          <w:bCs/>
        </w:rPr>
      </w:pPr>
    </w:p>
    <w:p w14:paraId="68A45CC2" w14:textId="15E766E1" w:rsidR="00923210" w:rsidRPr="000E219A" w:rsidRDefault="00923210" w:rsidP="000E219A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0E219A">
        <w:rPr>
          <w:rFonts w:ascii="Arial" w:eastAsiaTheme="majorEastAsia" w:hAnsi="Arial" w:cs="Arial"/>
          <w:b/>
          <w:bCs/>
        </w:rPr>
        <w:lastRenderedPageBreak/>
        <w:t>Propuestas para integración:</w:t>
      </w:r>
    </w:p>
    <w:p w14:paraId="110A4BED" w14:textId="77777777" w:rsidR="000E219A" w:rsidRPr="000E219A" w:rsidRDefault="000E219A" w:rsidP="000E219A">
      <w:pPr>
        <w:pStyle w:val="Prrafodelista"/>
        <w:spacing w:line="360" w:lineRule="auto"/>
        <w:jc w:val="both"/>
        <w:rPr>
          <w:rFonts w:ascii="Arial" w:hAnsi="Arial" w:cs="Arial"/>
        </w:rPr>
      </w:pPr>
    </w:p>
    <w:p w14:paraId="7A1CC139" w14:textId="77777777" w:rsidR="005C7F20" w:rsidRDefault="00923210" w:rsidP="005C7F20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23210">
        <w:rPr>
          <w:rFonts w:ascii="Arial" w:eastAsiaTheme="majorEastAsia" w:hAnsi="Arial" w:cs="Arial"/>
          <w:b/>
          <w:bCs/>
        </w:rPr>
        <w:t>Geografía Marítima e Historia de la Cultura</w:t>
      </w:r>
      <w:r w:rsidRPr="00923210">
        <w:rPr>
          <w:rFonts w:ascii="Arial" w:hAnsi="Arial" w:cs="Arial"/>
        </w:rPr>
        <w:t>: ya contempla unidades de reflexión sobre civilización occidental, pensamiento clásico, modernidad y crisis contemporánea</w:t>
      </w:r>
      <w:r w:rsidR="000E219A">
        <w:rPr>
          <w:rFonts w:ascii="Arial" w:hAnsi="Arial" w:cs="Arial"/>
        </w:rPr>
        <w:t xml:space="preserve">, además se está llevando a cabo un trabajo </w:t>
      </w:r>
      <w:proofErr w:type="spellStart"/>
      <w:r w:rsidR="000E219A">
        <w:rPr>
          <w:rFonts w:ascii="Arial" w:hAnsi="Arial" w:cs="Arial"/>
        </w:rPr>
        <w:t>intercátedra</w:t>
      </w:r>
      <w:proofErr w:type="spellEnd"/>
      <w:r w:rsidR="000E219A">
        <w:rPr>
          <w:rFonts w:ascii="Arial" w:hAnsi="Arial" w:cs="Arial"/>
        </w:rPr>
        <w:t xml:space="preserve"> con la asignatura de “Escritura, Oralidad y Argumentación I”</w:t>
      </w:r>
      <w:r w:rsidRPr="00923210">
        <w:rPr>
          <w:rFonts w:ascii="Arial" w:hAnsi="Arial" w:cs="Arial"/>
        </w:rPr>
        <w:t xml:space="preserve">. </w:t>
      </w:r>
    </w:p>
    <w:p w14:paraId="231AD197" w14:textId="22503562" w:rsidR="005B1E25" w:rsidRPr="005C7F20" w:rsidRDefault="00923210" w:rsidP="005C7F20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5C7F20">
        <w:rPr>
          <w:rFonts w:ascii="Arial" w:hAnsi="Arial" w:cs="Arial"/>
        </w:rPr>
        <w:t xml:space="preserve">Se propone </w:t>
      </w:r>
      <w:r w:rsidR="000E219A" w:rsidRPr="005C7F20">
        <w:rPr>
          <w:rFonts w:ascii="Arial" w:hAnsi="Arial" w:cs="Arial"/>
        </w:rPr>
        <w:t xml:space="preserve">continuar con la articulación con la asignatura: “Escritura, Oralidad y Argumentación I”,  </w:t>
      </w:r>
      <w:r w:rsidRPr="005C7F20">
        <w:rPr>
          <w:rFonts w:ascii="Arial" w:hAnsi="Arial" w:cs="Arial"/>
        </w:rPr>
        <w:t xml:space="preserve"> </w:t>
      </w:r>
      <w:r w:rsidR="000E219A" w:rsidRPr="005C7F20">
        <w:rPr>
          <w:rFonts w:ascii="Arial" w:hAnsi="Arial" w:cs="Arial"/>
        </w:rPr>
        <w:t xml:space="preserve">sobre la base del </w:t>
      </w:r>
      <w:r w:rsidRPr="005C7F20">
        <w:rPr>
          <w:rFonts w:ascii="Arial" w:hAnsi="Arial" w:cs="Arial"/>
        </w:rPr>
        <w:t>análisis histórico con actividades de discusión y escritura argumentativa,</w:t>
      </w:r>
      <w:r w:rsidR="000E219A" w:rsidRPr="005C7F20">
        <w:rPr>
          <w:rFonts w:ascii="Arial" w:hAnsi="Arial" w:cs="Arial"/>
        </w:rPr>
        <w:t xml:space="preserve"> manteniendo</w:t>
      </w:r>
      <w:r w:rsidRPr="005C7F20">
        <w:rPr>
          <w:rFonts w:ascii="Arial" w:hAnsi="Arial" w:cs="Arial"/>
        </w:rPr>
        <w:t xml:space="preserve"> un trabajo final </w:t>
      </w:r>
      <w:r w:rsidR="000E219A" w:rsidRPr="005C7F20">
        <w:rPr>
          <w:rFonts w:ascii="Arial" w:hAnsi="Arial" w:cs="Arial"/>
        </w:rPr>
        <w:t>y colaborativo</w:t>
      </w:r>
      <w:r w:rsidR="005C7F20" w:rsidRPr="005C7F20">
        <w:rPr>
          <w:rFonts w:ascii="Arial" w:hAnsi="Arial" w:cs="Arial"/>
        </w:rPr>
        <w:t>.</w:t>
      </w:r>
    </w:p>
    <w:p w14:paraId="38B0C4A9" w14:textId="77777777" w:rsidR="005C7F20" w:rsidRPr="00923210" w:rsidRDefault="005C7F20" w:rsidP="005C7F20">
      <w:pPr>
        <w:spacing w:line="360" w:lineRule="auto"/>
        <w:ind w:left="360"/>
        <w:jc w:val="both"/>
        <w:rPr>
          <w:rFonts w:ascii="Arial" w:hAnsi="Arial" w:cs="Arial"/>
        </w:rPr>
      </w:pPr>
    </w:p>
    <w:p w14:paraId="5C6CF262" w14:textId="55D2573A" w:rsidR="00923210" w:rsidRPr="00923210" w:rsidRDefault="00923210" w:rsidP="00902E49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23210">
        <w:rPr>
          <w:rFonts w:ascii="Arial" w:eastAsiaTheme="majorEastAsia" w:hAnsi="Arial" w:cs="Arial"/>
          <w:b/>
          <w:bCs/>
        </w:rPr>
        <w:t>Fundamentos Navales</w:t>
      </w:r>
      <w:r w:rsidRPr="00923210">
        <w:rPr>
          <w:rFonts w:ascii="Arial" w:hAnsi="Arial" w:cs="Arial"/>
        </w:rPr>
        <w:t>: dada su orientación valórica y ética, se sugiere una unidad específica</w:t>
      </w:r>
      <w:r w:rsidR="005B1E25">
        <w:rPr>
          <w:rFonts w:ascii="Arial" w:hAnsi="Arial" w:cs="Arial"/>
        </w:rPr>
        <w:t xml:space="preserve"> o actividades en</w:t>
      </w:r>
      <w:r w:rsidRPr="00923210">
        <w:rPr>
          <w:rFonts w:ascii="Arial" w:hAnsi="Arial" w:cs="Arial"/>
        </w:rPr>
        <w:t xml:space="preserve"> donde los cadetes elaboren ensayos sobre tradición, ética profesional y liderazgo naval, integrando fuentes históricas y experiencias de visita a terreno.</w:t>
      </w:r>
      <w:r w:rsidR="005B1E25">
        <w:rPr>
          <w:rFonts w:ascii="Arial" w:hAnsi="Arial" w:cs="Arial"/>
        </w:rPr>
        <w:t xml:space="preserve"> Asimismo, se propone articular alguna actividad formativa y/o sumativa con la asignatura “Escritura, Oralidad y Argumentación</w:t>
      </w:r>
      <w:r w:rsidR="00902E49">
        <w:rPr>
          <w:rFonts w:ascii="Arial" w:hAnsi="Arial" w:cs="Arial"/>
        </w:rPr>
        <w:t xml:space="preserve"> I</w:t>
      </w:r>
      <w:r w:rsidR="005B1E25">
        <w:rPr>
          <w:rFonts w:ascii="Arial" w:hAnsi="Arial" w:cs="Arial"/>
        </w:rPr>
        <w:t>”, en donde</w:t>
      </w:r>
      <w:r w:rsidR="00902E49">
        <w:rPr>
          <w:rFonts w:ascii="Arial" w:hAnsi="Arial" w:cs="Arial"/>
        </w:rPr>
        <w:t xml:space="preserve">, por ejemplo, </w:t>
      </w:r>
      <w:r w:rsidR="005B1E25">
        <w:rPr>
          <w:rFonts w:ascii="Arial" w:hAnsi="Arial" w:cs="Arial"/>
        </w:rPr>
        <w:t xml:space="preserve"> los estudiantes apliquen lo aprendido</w:t>
      </w:r>
      <w:r w:rsidR="00902E49">
        <w:rPr>
          <w:rFonts w:ascii="Arial" w:hAnsi="Arial" w:cs="Arial"/>
        </w:rPr>
        <w:t>,</w:t>
      </w:r>
      <w:r w:rsidR="005B1E25">
        <w:rPr>
          <w:rFonts w:ascii="Arial" w:hAnsi="Arial" w:cs="Arial"/>
        </w:rPr>
        <w:t xml:space="preserve"> </w:t>
      </w:r>
      <w:r w:rsidR="00902E49">
        <w:rPr>
          <w:rFonts w:ascii="Arial" w:hAnsi="Arial" w:cs="Arial"/>
        </w:rPr>
        <w:t xml:space="preserve">evidenciándolo </w:t>
      </w:r>
      <w:r w:rsidR="005B1E25">
        <w:rPr>
          <w:rFonts w:ascii="Arial" w:hAnsi="Arial" w:cs="Arial"/>
        </w:rPr>
        <w:t xml:space="preserve">a través </w:t>
      </w:r>
      <w:r w:rsidR="00902E49">
        <w:rPr>
          <w:rFonts w:ascii="Arial" w:hAnsi="Arial" w:cs="Arial"/>
        </w:rPr>
        <w:t>de la ejecución de</w:t>
      </w:r>
      <w:r w:rsidR="005B1E25">
        <w:rPr>
          <w:rFonts w:ascii="Arial" w:hAnsi="Arial" w:cs="Arial"/>
        </w:rPr>
        <w:t xml:space="preserve"> visitas guiadas por la Escuela Naval a estudiantes de colegios, organizaciones vecinales, interesados en postular a la Escuela Naval</w:t>
      </w:r>
      <w:r w:rsidR="00902E49">
        <w:rPr>
          <w:rFonts w:ascii="Arial" w:hAnsi="Arial" w:cs="Arial"/>
        </w:rPr>
        <w:t xml:space="preserve">, etc. </w:t>
      </w:r>
      <w:r w:rsidR="005B1E25">
        <w:rPr>
          <w:rFonts w:ascii="Arial" w:hAnsi="Arial" w:cs="Arial"/>
        </w:rPr>
        <w:t xml:space="preserve"> Actividad</w:t>
      </w:r>
      <w:r w:rsidR="00902E49">
        <w:rPr>
          <w:rFonts w:ascii="Arial" w:hAnsi="Arial" w:cs="Arial"/>
        </w:rPr>
        <w:t xml:space="preserve">es </w:t>
      </w:r>
      <w:r w:rsidR="005B1E25">
        <w:rPr>
          <w:rFonts w:ascii="Arial" w:hAnsi="Arial" w:cs="Arial"/>
        </w:rPr>
        <w:t>que además contribuiría</w:t>
      </w:r>
      <w:r w:rsidR="00902E49">
        <w:rPr>
          <w:rFonts w:ascii="Arial" w:hAnsi="Arial" w:cs="Arial"/>
        </w:rPr>
        <w:t>n</w:t>
      </w:r>
      <w:r w:rsidR="005B1E25">
        <w:rPr>
          <w:rFonts w:ascii="Arial" w:hAnsi="Arial" w:cs="Arial"/>
        </w:rPr>
        <w:t xml:space="preserve">, en el marco de las acciones de la Acreditación, a la vinculación con el medio. </w:t>
      </w:r>
    </w:p>
    <w:p w14:paraId="5A9B7BD5" w14:textId="77777777" w:rsidR="00923210" w:rsidRPr="00923210" w:rsidRDefault="00E452B8" w:rsidP="00923210">
      <w:pPr>
        <w:spacing w:line="360" w:lineRule="auto"/>
        <w:rPr>
          <w:rFonts w:ascii="Arial" w:hAnsi="Arial" w:cs="Arial"/>
        </w:rPr>
      </w:pPr>
      <w:r w:rsidRPr="00E452B8">
        <w:rPr>
          <w:rFonts w:ascii="Arial" w:hAnsi="Arial" w:cs="Arial"/>
          <w:noProof/>
          <w14:ligatures w14:val="standardContextual"/>
        </w:rPr>
        <w:pict w14:anchorId="3E596785">
          <v:rect id="_x0000_i1026" alt="" style="width:441.9pt;height:.05pt;mso-width-percent:0;mso-height-percent:0;mso-width-percent:0;mso-height-percent:0" o:hralign="center" o:hrstd="t" o:hr="t" fillcolor="#a0a0a0" stroked="f"/>
        </w:pict>
      </w:r>
    </w:p>
    <w:p w14:paraId="2A6EEBDA" w14:textId="77777777" w:rsidR="005C7F20" w:rsidRDefault="005C7F20" w:rsidP="005C7F20">
      <w:pPr>
        <w:spacing w:line="360" w:lineRule="auto"/>
        <w:rPr>
          <w:rFonts w:ascii="Arial" w:hAnsi="Arial" w:cs="Arial"/>
          <w:b/>
          <w:bCs/>
        </w:rPr>
      </w:pPr>
    </w:p>
    <w:p w14:paraId="440254ED" w14:textId="77777777" w:rsidR="005C7F20" w:rsidRDefault="005C7F20" w:rsidP="005C7F20">
      <w:pPr>
        <w:spacing w:line="360" w:lineRule="auto"/>
        <w:rPr>
          <w:rFonts w:ascii="Arial" w:hAnsi="Arial" w:cs="Arial"/>
          <w:b/>
          <w:bCs/>
        </w:rPr>
      </w:pPr>
    </w:p>
    <w:p w14:paraId="74D8754D" w14:textId="77777777" w:rsidR="005C7F20" w:rsidRDefault="005C7F20" w:rsidP="005C7F20">
      <w:pPr>
        <w:spacing w:line="360" w:lineRule="auto"/>
        <w:rPr>
          <w:rFonts w:ascii="Arial" w:hAnsi="Arial" w:cs="Arial"/>
          <w:b/>
          <w:bCs/>
        </w:rPr>
      </w:pPr>
    </w:p>
    <w:p w14:paraId="702D3F50" w14:textId="77777777" w:rsidR="005C7F20" w:rsidRDefault="005C7F20" w:rsidP="005C7F20">
      <w:pPr>
        <w:spacing w:line="360" w:lineRule="auto"/>
        <w:rPr>
          <w:rFonts w:ascii="Arial" w:hAnsi="Arial" w:cs="Arial"/>
          <w:b/>
          <w:bCs/>
        </w:rPr>
      </w:pPr>
    </w:p>
    <w:p w14:paraId="25213E1C" w14:textId="77777777" w:rsidR="005C7F20" w:rsidRDefault="005C7F20" w:rsidP="005C7F20">
      <w:pPr>
        <w:spacing w:line="360" w:lineRule="auto"/>
        <w:rPr>
          <w:rFonts w:ascii="Arial" w:hAnsi="Arial" w:cs="Arial"/>
          <w:b/>
          <w:bCs/>
        </w:rPr>
      </w:pPr>
    </w:p>
    <w:p w14:paraId="68B3139E" w14:textId="77777777" w:rsidR="005C7F20" w:rsidRDefault="005C7F20" w:rsidP="005C7F20">
      <w:pPr>
        <w:spacing w:line="360" w:lineRule="auto"/>
        <w:rPr>
          <w:rFonts w:ascii="Arial" w:hAnsi="Arial" w:cs="Arial"/>
          <w:b/>
          <w:bCs/>
        </w:rPr>
      </w:pPr>
    </w:p>
    <w:p w14:paraId="7D7E23DE" w14:textId="77777777" w:rsidR="005C7F20" w:rsidRDefault="005C7F20" w:rsidP="005C7F20">
      <w:pPr>
        <w:spacing w:line="360" w:lineRule="auto"/>
        <w:rPr>
          <w:rFonts w:ascii="Arial" w:hAnsi="Arial" w:cs="Arial"/>
          <w:b/>
          <w:bCs/>
        </w:rPr>
      </w:pPr>
    </w:p>
    <w:p w14:paraId="1CC6D999" w14:textId="77777777" w:rsidR="005C7F20" w:rsidRDefault="005C7F20" w:rsidP="005C7F20">
      <w:pPr>
        <w:spacing w:line="360" w:lineRule="auto"/>
        <w:rPr>
          <w:rFonts w:ascii="Arial" w:hAnsi="Arial" w:cs="Arial"/>
          <w:b/>
          <w:bCs/>
        </w:rPr>
      </w:pPr>
    </w:p>
    <w:p w14:paraId="19EA793E" w14:textId="6B32F3FB" w:rsidR="00923210" w:rsidRPr="005C7F20" w:rsidRDefault="00902E49" w:rsidP="005C7F20">
      <w:pPr>
        <w:pStyle w:val="Prrafodelista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5C7F20">
        <w:rPr>
          <w:rFonts w:ascii="Arial" w:hAnsi="Arial" w:cs="Arial"/>
          <w:b/>
          <w:bCs/>
        </w:rPr>
        <w:lastRenderedPageBreak/>
        <w:t>Plan de actuación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14"/>
        <w:gridCol w:w="1684"/>
        <w:gridCol w:w="2102"/>
        <w:gridCol w:w="2128"/>
      </w:tblGrid>
      <w:tr w:rsidR="00381DBD" w14:paraId="3C1D0543" w14:textId="77777777" w:rsidTr="005C7F20">
        <w:tc>
          <w:tcPr>
            <w:tcW w:w="2724" w:type="dxa"/>
          </w:tcPr>
          <w:p w14:paraId="2FFD08B3" w14:textId="12307DB1" w:rsidR="00902E49" w:rsidRPr="005C7F20" w:rsidRDefault="00902E49" w:rsidP="005C7F2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C7F20">
              <w:rPr>
                <w:rFonts w:ascii="Arial" w:hAnsi="Arial" w:cs="Arial"/>
                <w:b/>
                <w:bCs/>
              </w:rPr>
              <w:t xml:space="preserve">Actividad </w:t>
            </w:r>
          </w:p>
        </w:tc>
        <w:tc>
          <w:tcPr>
            <w:tcW w:w="1608" w:type="dxa"/>
          </w:tcPr>
          <w:p w14:paraId="194377CC" w14:textId="2ABD7A91" w:rsidR="00902E49" w:rsidRPr="005C7F20" w:rsidRDefault="00902E49" w:rsidP="005C7F2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C7F20">
              <w:rPr>
                <w:rFonts w:ascii="Arial" w:hAnsi="Arial" w:cs="Arial"/>
                <w:b/>
                <w:bCs/>
              </w:rPr>
              <w:t xml:space="preserve">Descripción </w:t>
            </w:r>
          </w:p>
        </w:tc>
        <w:tc>
          <w:tcPr>
            <w:tcW w:w="2439" w:type="dxa"/>
          </w:tcPr>
          <w:p w14:paraId="4C578C80" w14:textId="0E4378B8" w:rsidR="00902E49" w:rsidRPr="005C7F20" w:rsidRDefault="00902E49" w:rsidP="005C7F2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C7F20">
              <w:rPr>
                <w:rFonts w:ascii="Arial" w:hAnsi="Arial" w:cs="Arial"/>
                <w:b/>
                <w:bCs/>
              </w:rPr>
              <w:t xml:space="preserve">Responsables </w:t>
            </w:r>
          </w:p>
        </w:tc>
        <w:tc>
          <w:tcPr>
            <w:tcW w:w="2057" w:type="dxa"/>
          </w:tcPr>
          <w:p w14:paraId="55B5D79A" w14:textId="353A5686" w:rsidR="00902E49" w:rsidRDefault="00902E49" w:rsidP="005C7F2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Fechas tentativas</w:t>
            </w:r>
          </w:p>
        </w:tc>
      </w:tr>
      <w:tr w:rsidR="00381DBD" w14:paraId="0D886A7D" w14:textId="77777777" w:rsidTr="005C7F20">
        <w:tc>
          <w:tcPr>
            <w:tcW w:w="2724" w:type="dxa"/>
          </w:tcPr>
          <w:p w14:paraId="405FBEC5" w14:textId="6D0364BB" w:rsidR="00902E49" w:rsidRPr="005C7F20" w:rsidRDefault="0040307F" w:rsidP="005C7F20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5C7F20">
              <w:rPr>
                <w:rFonts w:ascii="Arial" w:hAnsi="Arial" w:cs="Arial"/>
                <w:color w:val="000000" w:themeColor="text1"/>
              </w:rPr>
              <w:t>Formulación inicial del PHI</w:t>
            </w:r>
          </w:p>
        </w:tc>
        <w:tc>
          <w:tcPr>
            <w:tcW w:w="1608" w:type="dxa"/>
          </w:tcPr>
          <w:p w14:paraId="342666D5" w14:textId="06F52FCB" w:rsidR="00902E49" w:rsidRPr="005C7F20" w:rsidRDefault="0040307F" w:rsidP="005C7F20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5C7F20">
              <w:rPr>
                <w:rFonts w:ascii="Arial" w:hAnsi="Arial" w:cs="Arial"/>
                <w:color w:val="000000" w:themeColor="text1"/>
              </w:rPr>
              <w:t>Diseño preliminar del enfoque y objetivos del Plan Humanístico Integral</w:t>
            </w:r>
            <w:r w:rsidR="005C7F20" w:rsidRPr="005C7F20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2439" w:type="dxa"/>
          </w:tcPr>
          <w:p w14:paraId="639CF02A" w14:textId="77777777" w:rsidR="00902E49" w:rsidRPr="005C7F20" w:rsidRDefault="0040307F" w:rsidP="005C7F20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5C7F20">
              <w:rPr>
                <w:rFonts w:ascii="Arial" w:hAnsi="Arial" w:cs="Arial"/>
                <w:color w:val="000000" w:themeColor="text1"/>
              </w:rPr>
              <w:t xml:space="preserve">U.A.C </w:t>
            </w:r>
          </w:p>
          <w:p w14:paraId="0AA9F34C" w14:textId="77777777" w:rsidR="0040307F" w:rsidRPr="005C7F20" w:rsidRDefault="0040307F" w:rsidP="005C7F20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5C7F20">
              <w:rPr>
                <w:rFonts w:ascii="Arial" w:hAnsi="Arial" w:cs="Arial"/>
                <w:color w:val="000000" w:themeColor="text1"/>
              </w:rPr>
              <w:t>Jefe de Facultad Humanística</w:t>
            </w:r>
          </w:p>
          <w:p w14:paraId="4043B5FF" w14:textId="18A0F37D" w:rsidR="0040307F" w:rsidRPr="005C7F20" w:rsidRDefault="0040307F" w:rsidP="005C7F20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5C7F20">
              <w:rPr>
                <w:rFonts w:ascii="Arial" w:hAnsi="Arial" w:cs="Arial"/>
                <w:color w:val="000000" w:themeColor="text1"/>
              </w:rPr>
              <w:t>Jefes de Cátedra de Filosofía, Lenguaje, Cs. Sociales y Mando y Liderazgo</w:t>
            </w:r>
          </w:p>
        </w:tc>
        <w:tc>
          <w:tcPr>
            <w:tcW w:w="2057" w:type="dxa"/>
          </w:tcPr>
          <w:p w14:paraId="00A9CF75" w14:textId="693E6105" w:rsidR="00902E49" w:rsidRPr="005C7F20" w:rsidRDefault="006C6F2C" w:rsidP="005C7F20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5C7F20">
              <w:rPr>
                <w:rFonts w:ascii="Arial" w:hAnsi="Arial" w:cs="Arial"/>
                <w:color w:val="000000" w:themeColor="text1"/>
              </w:rPr>
              <w:t>Septiembre</w:t>
            </w:r>
            <w:r w:rsidR="0040307F" w:rsidRPr="005C7F20">
              <w:rPr>
                <w:rFonts w:ascii="Arial" w:hAnsi="Arial" w:cs="Arial"/>
                <w:color w:val="000000" w:themeColor="text1"/>
              </w:rPr>
              <w:t xml:space="preserve"> 2024 - abril 2025</w:t>
            </w:r>
            <w:r w:rsidR="005C7F20" w:rsidRPr="005C7F20"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381DBD" w14:paraId="3932A50F" w14:textId="77777777" w:rsidTr="005C7F20">
        <w:tc>
          <w:tcPr>
            <w:tcW w:w="2724" w:type="dxa"/>
          </w:tcPr>
          <w:p w14:paraId="4569EC9E" w14:textId="7DF70D31" w:rsidR="006C6F2C" w:rsidRPr="005C7F20" w:rsidRDefault="006C6F2C" w:rsidP="005C7F2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C7F20">
              <w:rPr>
                <w:rFonts w:ascii="Arial" w:hAnsi="Arial" w:cs="Arial"/>
              </w:rPr>
              <w:t>Modificación asignatura</w:t>
            </w:r>
            <w:r w:rsidRPr="005C7F20">
              <w:rPr>
                <w:rFonts w:ascii="Arial" w:hAnsi="Arial" w:cs="Arial"/>
              </w:rPr>
              <w:t>:</w:t>
            </w:r>
            <w:r w:rsidRPr="005C7F20">
              <w:rPr>
                <w:rFonts w:ascii="Arial" w:hAnsi="Arial" w:cs="Arial"/>
              </w:rPr>
              <w:t xml:space="preserve"> Filosofía</w:t>
            </w:r>
            <w:r w:rsidRPr="005C7F20">
              <w:rPr>
                <w:rFonts w:ascii="Arial" w:hAnsi="Arial" w:cs="Arial"/>
              </w:rPr>
              <w:t>, Ética y Moral.</w:t>
            </w:r>
          </w:p>
        </w:tc>
        <w:tc>
          <w:tcPr>
            <w:tcW w:w="1608" w:type="dxa"/>
          </w:tcPr>
          <w:p w14:paraId="0BA73903" w14:textId="583BBE02" w:rsidR="006C6F2C" w:rsidRPr="005C7F20" w:rsidRDefault="006C6F2C" w:rsidP="005C7F2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C7F20">
              <w:rPr>
                <w:rFonts w:ascii="Arial" w:hAnsi="Arial" w:cs="Arial"/>
              </w:rPr>
              <w:t>Rediseño del programa y metodología de Filosofía con enfoque Core</w:t>
            </w:r>
            <w:r w:rsidR="005C7F20" w:rsidRPr="005C7F20">
              <w:rPr>
                <w:rFonts w:ascii="Arial" w:hAnsi="Arial" w:cs="Arial"/>
              </w:rPr>
              <w:t>.</w:t>
            </w:r>
          </w:p>
        </w:tc>
        <w:tc>
          <w:tcPr>
            <w:tcW w:w="2439" w:type="dxa"/>
          </w:tcPr>
          <w:p w14:paraId="2942EE86" w14:textId="0A1651A3" w:rsidR="006C6F2C" w:rsidRPr="005C7F20" w:rsidRDefault="006C6F2C" w:rsidP="005C7F2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C7F20">
              <w:rPr>
                <w:rFonts w:ascii="Arial" w:hAnsi="Arial" w:cs="Arial"/>
              </w:rPr>
              <w:t xml:space="preserve">Jefe de Cátedra de Psicología:  </w:t>
            </w:r>
            <w:r w:rsidRPr="005C7F20">
              <w:rPr>
                <w:rFonts w:ascii="Arial" w:hAnsi="Arial" w:cs="Arial"/>
              </w:rPr>
              <w:t xml:space="preserve">Profesor </w:t>
            </w:r>
            <w:r w:rsidRPr="005C7F20">
              <w:rPr>
                <w:rFonts w:ascii="Arial" w:hAnsi="Arial" w:cs="Arial"/>
              </w:rPr>
              <w:t>Michael Mayne-Nicholls.</w:t>
            </w:r>
          </w:p>
        </w:tc>
        <w:tc>
          <w:tcPr>
            <w:tcW w:w="2057" w:type="dxa"/>
          </w:tcPr>
          <w:p w14:paraId="07C55AA2" w14:textId="073722CA" w:rsidR="006C6F2C" w:rsidRPr="005C7F20" w:rsidRDefault="006C6F2C" w:rsidP="005C7F2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C7F20">
              <w:rPr>
                <w:rFonts w:ascii="Arial" w:hAnsi="Arial" w:cs="Arial"/>
              </w:rPr>
              <w:t>Diciembre 2024</w:t>
            </w:r>
            <w:r w:rsidR="005C7F20" w:rsidRPr="005C7F20">
              <w:rPr>
                <w:rFonts w:ascii="Arial" w:hAnsi="Arial" w:cs="Arial"/>
              </w:rPr>
              <w:t>.</w:t>
            </w:r>
          </w:p>
        </w:tc>
      </w:tr>
      <w:tr w:rsidR="002E2DB5" w14:paraId="38A937BB" w14:textId="77777777" w:rsidTr="005C7F20">
        <w:tc>
          <w:tcPr>
            <w:tcW w:w="2724" w:type="dxa"/>
            <w:hideMark/>
          </w:tcPr>
          <w:p w14:paraId="266D22D2" w14:textId="6915CEE0" w:rsidR="006C6F2C" w:rsidRPr="005C7F20" w:rsidRDefault="006C6F2C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Actualización de la asignatura de “Lengua Castellana” por “Escritura, Oralidad y Argumentación</w:t>
            </w:r>
            <w:r w:rsidR="000837B4" w:rsidRPr="005C7F20">
              <w:rPr>
                <w:rFonts w:ascii="Arial" w:hAnsi="Arial" w:cs="Arial"/>
              </w:rPr>
              <w:t xml:space="preserve"> I</w:t>
            </w:r>
            <w:r w:rsidRPr="005C7F20">
              <w:rPr>
                <w:rFonts w:ascii="Arial" w:hAnsi="Arial" w:cs="Arial"/>
              </w:rPr>
              <w:t>”</w:t>
            </w:r>
          </w:p>
        </w:tc>
        <w:tc>
          <w:tcPr>
            <w:tcW w:w="1608" w:type="dxa"/>
            <w:hideMark/>
          </w:tcPr>
          <w:p w14:paraId="43DDA8FB" w14:textId="097B54D9" w:rsidR="006C6F2C" w:rsidRPr="005C7F20" w:rsidRDefault="006C6F2C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Definición de unidades temáticas, incluyendo análisis literario y ensayos</w:t>
            </w:r>
            <w:r w:rsidRPr="005C7F20">
              <w:rPr>
                <w:rFonts w:ascii="Arial" w:hAnsi="Arial" w:cs="Arial"/>
              </w:rPr>
              <w:t xml:space="preserve"> con enfoque Core</w:t>
            </w:r>
          </w:p>
        </w:tc>
        <w:tc>
          <w:tcPr>
            <w:tcW w:w="2439" w:type="dxa"/>
            <w:hideMark/>
          </w:tcPr>
          <w:p w14:paraId="66B56B20" w14:textId="77777777" w:rsidR="006C6F2C" w:rsidRPr="005C7F20" w:rsidRDefault="006C6F2C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 xml:space="preserve">Jefa de cátedra de Lenguaje: Profesora </w:t>
            </w:r>
            <w:proofErr w:type="spellStart"/>
            <w:r w:rsidRPr="005C7F20">
              <w:rPr>
                <w:rFonts w:ascii="Arial" w:hAnsi="Arial" w:cs="Arial"/>
              </w:rPr>
              <w:t>Christiane</w:t>
            </w:r>
            <w:proofErr w:type="spellEnd"/>
            <w:r w:rsidRPr="005C7F20">
              <w:rPr>
                <w:rFonts w:ascii="Arial" w:hAnsi="Arial" w:cs="Arial"/>
              </w:rPr>
              <w:t xml:space="preserve"> </w:t>
            </w:r>
            <w:proofErr w:type="spellStart"/>
            <w:r w:rsidR="000837B4" w:rsidRPr="005C7F20">
              <w:rPr>
                <w:rFonts w:ascii="Arial" w:hAnsi="Arial" w:cs="Arial"/>
              </w:rPr>
              <w:t>Arentsen</w:t>
            </w:r>
            <w:proofErr w:type="spellEnd"/>
            <w:r w:rsidR="000837B4" w:rsidRPr="005C7F20">
              <w:rPr>
                <w:rFonts w:ascii="Arial" w:hAnsi="Arial" w:cs="Arial"/>
              </w:rPr>
              <w:t>.</w:t>
            </w:r>
          </w:p>
          <w:p w14:paraId="29A88518" w14:textId="55E2BC7D" w:rsidR="000837B4" w:rsidRPr="005C7F20" w:rsidRDefault="000837B4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 xml:space="preserve">Profesor Miguel Núñez </w:t>
            </w:r>
          </w:p>
        </w:tc>
        <w:tc>
          <w:tcPr>
            <w:tcW w:w="0" w:type="auto"/>
            <w:hideMark/>
          </w:tcPr>
          <w:p w14:paraId="4106B060" w14:textId="191CDB27" w:rsidR="006C6F2C" w:rsidRPr="005C7F20" w:rsidRDefault="006C6F2C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 xml:space="preserve">Junio 2024 - </w:t>
            </w:r>
            <w:r w:rsidR="000837B4" w:rsidRPr="005C7F20">
              <w:rPr>
                <w:rFonts w:ascii="Arial" w:hAnsi="Arial" w:cs="Arial"/>
              </w:rPr>
              <w:t>marzo</w:t>
            </w:r>
            <w:r w:rsidRPr="005C7F20">
              <w:rPr>
                <w:rFonts w:ascii="Arial" w:hAnsi="Arial" w:cs="Arial"/>
              </w:rPr>
              <w:t xml:space="preserve"> 2025</w:t>
            </w:r>
            <w:r w:rsidR="005C7F20" w:rsidRPr="005C7F20">
              <w:rPr>
                <w:rFonts w:ascii="Arial" w:hAnsi="Arial" w:cs="Arial"/>
              </w:rPr>
              <w:t>.</w:t>
            </w:r>
          </w:p>
        </w:tc>
      </w:tr>
      <w:tr w:rsidR="00381DBD" w14:paraId="0E2BD4D9" w14:textId="77777777" w:rsidTr="005C7F20">
        <w:tc>
          <w:tcPr>
            <w:tcW w:w="2724" w:type="dxa"/>
          </w:tcPr>
          <w:p w14:paraId="66F310BB" w14:textId="48AF3354" w:rsidR="000837B4" w:rsidRPr="005C7F20" w:rsidRDefault="000837B4" w:rsidP="005C7F2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C7F20">
              <w:rPr>
                <w:rFonts w:ascii="Arial" w:hAnsi="Arial" w:cs="Arial"/>
              </w:rPr>
              <w:t>Actualización de la asignatura de “</w:t>
            </w:r>
            <w:r w:rsidRPr="005C7F20">
              <w:rPr>
                <w:rFonts w:ascii="Arial" w:hAnsi="Arial" w:cs="Arial"/>
              </w:rPr>
              <w:t>Habilidades lingüísticas</w:t>
            </w:r>
            <w:r w:rsidRPr="005C7F20">
              <w:rPr>
                <w:rFonts w:ascii="Arial" w:hAnsi="Arial" w:cs="Arial"/>
              </w:rPr>
              <w:t>” por “Escritura, Oralidad y Argumentación I</w:t>
            </w:r>
            <w:r w:rsidRPr="005C7F20">
              <w:rPr>
                <w:rFonts w:ascii="Arial" w:hAnsi="Arial" w:cs="Arial"/>
              </w:rPr>
              <w:t>I</w:t>
            </w:r>
            <w:r w:rsidRPr="005C7F20">
              <w:rPr>
                <w:rFonts w:ascii="Arial" w:hAnsi="Arial" w:cs="Arial"/>
              </w:rPr>
              <w:t>”</w:t>
            </w:r>
          </w:p>
        </w:tc>
        <w:tc>
          <w:tcPr>
            <w:tcW w:w="1608" w:type="dxa"/>
          </w:tcPr>
          <w:p w14:paraId="15D5BF6F" w14:textId="50A5517D" w:rsidR="000837B4" w:rsidRPr="005C7F20" w:rsidRDefault="000837B4" w:rsidP="005C7F2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C7F20">
              <w:rPr>
                <w:rFonts w:ascii="Arial" w:hAnsi="Arial" w:cs="Arial"/>
              </w:rPr>
              <w:t xml:space="preserve">Definición de unidades temáticas, </w:t>
            </w:r>
            <w:r w:rsidRPr="005C7F20">
              <w:rPr>
                <w:rFonts w:ascii="Arial" w:hAnsi="Arial" w:cs="Arial"/>
              </w:rPr>
              <w:t xml:space="preserve">con enfoque en la comunicación </w:t>
            </w:r>
            <w:r w:rsidRPr="005C7F20">
              <w:rPr>
                <w:rFonts w:ascii="Arial" w:hAnsi="Arial" w:cs="Arial"/>
              </w:rPr>
              <w:lastRenderedPageBreak/>
              <w:t>efectiva del líder</w:t>
            </w:r>
            <w:r w:rsidR="005C7F20">
              <w:rPr>
                <w:rFonts w:ascii="Arial" w:hAnsi="Arial" w:cs="Arial"/>
              </w:rPr>
              <w:t>.</w:t>
            </w:r>
          </w:p>
        </w:tc>
        <w:tc>
          <w:tcPr>
            <w:tcW w:w="2439" w:type="dxa"/>
          </w:tcPr>
          <w:p w14:paraId="4309940B" w14:textId="77777777" w:rsidR="000837B4" w:rsidRPr="005C7F20" w:rsidRDefault="000837B4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lastRenderedPageBreak/>
              <w:t xml:space="preserve">Jefa de cátedra de Lenguaje: Profesora </w:t>
            </w:r>
            <w:proofErr w:type="spellStart"/>
            <w:r w:rsidRPr="005C7F20">
              <w:rPr>
                <w:rFonts w:ascii="Arial" w:hAnsi="Arial" w:cs="Arial"/>
              </w:rPr>
              <w:t>Christiane</w:t>
            </w:r>
            <w:proofErr w:type="spellEnd"/>
            <w:r w:rsidRPr="005C7F20">
              <w:rPr>
                <w:rFonts w:ascii="Arial" w:hAnsi="Arial" w:cs="Arial"/>
              </w:rPr>
              <w:t xml:space="preserve"> </w:t>
            </w:r>
            <w:proofErr w:type="spellStart"/>
            <w:r w:rsidRPr="005C7F20">
              <w:rPr>
                <w:rFonts w:ascii="Arial" w:hAnsi="Arial" w:cs="Arial"/>
              </w:rPr>
              <w:t>Arentsen</w:t>
            </w:r>
            <w:proofErr w:type="spellEnd"/>
            <w:r w:rsidRPr="005C7F20">
              <w:rPr>
                <w:rFonts w:ascii="Arial" w:hAnsi="Arial" w:cs="Arial"/>
              </w:rPr>
              <w:t>.</w:t>
            </w:r>
          </w:p>
          <w:p w14:paraId="3C04BB8F" w14:textId="4769058C" w:rsidR="000837B4" w:rsidRPr="005C7F20" w:rsidRDefault="000837B4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lastRenderedPageBreak/>
              <w:t>Profesor Miguel Núñez</w:t>
            </w:r>
            <w:r w:rsidR="005C7F20">
              <w:rPr>
                <w:rFonts w:ascii="Arial" w:hAnsi="Arial" w:cs="Arial"/>
              </w:rPr>
              <w:t>.</w:t>
            </w:r>
          </w:p>
          <w:p w14:paraId="441DD593" w14:textId="39F499BE" w:rsidR="000837B4" w:rsidRPr="005C7F20" w:rsidRDefault="000837B4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057" w:type="dxa"/>
          </w:tcPr>
          <w:p w14:paraId="4797307C" w14:textId="031034F3" w:rsidR="000837B4" w:rsidRPr="005C7F20" w:rsidRDefault="000837B4" w:rsidP="005C7F2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C7F20">
              <w:rPr>
                <w:rFonts w:ascii="Arial" w:hAnsi="Arial" w:cs="Arial"/>
              </w:rPr>
              <w:lastRenderedPageBreak/>
              <w:t>M</w:t>
            </w:r>
            <w:r w:rsidRPr="005C7F20">
              <w:rPr>
                <w:rFonts w:ascii="Arial" w:hAnsi="Arial" w:cs="Arial"/>
              </w:rPr>
              <w:t xml:space="preserve">arzo </w:t>
            </w:r>
            <w:r w:rsidRPr="005C7F20">
              <w:rPr>
                <w:rFonts w:ascii="Arial" w:hAnsi="Arial" w:cs="Arial"/>
              </w:rPr>
              <w:t xml:space="preserve"> - abril </w:t>
            </w:r>
            <w:r w:rsidRPr="005C7F20">
              <w:rPr>
                <w:rFonts w:ascii="Arial" w:hAnsi="Arial" w:cs="Arial"/>
              </w:rPr>
              <w:t>2025</w:t>
            </w:r>
            <w:r w:rsidR="005C7F20" w:rsidRPr="005C7F20">
              <w:rPr>
                <w:rFonts w:ascii="Arial" w:hAnsi="Arial" w:cs="Arial"/>
              </w:rPr>
              <w:t>.</w:t>
            </w:r>
          </w:p>
        </w:tc>
      </w:tr>
      <w:tr w:rsidR="00381DBD" w14:paraId="6F6AFBB2" w14:textId="77777777" w:rsidTr="005C7F20">
        <w:tc>
          <w:tcPr>
            <w:tcW w:w="2724" w:type="dxa"/>
          </w:tcPr>
          <w:p w14:paraId="42914D77" w14:textId="5F9E1002" w:rsidR="000837B4" w:rsidRPr="005C7F20" w:rsidRDefault="000837B4" w:rsidP="005C7F2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C7F20">
              <w:rPr>
                <w:rFonts w:ascii="Arial" w:hAnsi="Arial" w:cs="Arial"/>
              </w:rPr>
              <w:t>Diplomado en Artes Liberales UAI</w:t>
            </w:r>
          </w:p>
        </w:tc>
        <w:tc>
          <w:tcPr>
            <w:tcW w:w="1608" w:type="dxa"/>
          </w:tcPr>
          <w:p w14:paraId="5B55B6C1" w14:textId="44F4B9C2" w:rsidR="000837B4" w:rsidRPr="005C7F20" w:rsidRDefault="000837B4" w:rsidP="005C7F2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C7F20">
              <w:rPr>
                <w:rFonts w:ascii="Arial" w:hAnsi="Arial" w:cs="Arial"/>
              </w:rPr>
              <w:t xml:space="preserve">Formación de docentes en Core </w:t>
            </w:r>
            <w:proofErr w:type="spellStart"/>
            <w:r w:rsidRPr="005C7F20">
              <w:rPr>
                <w:rFonts w:ascii="Arial" w:hAnsi="Arial" w:cs="Arial"/>
              </w:rPr>
              <w:t>Curriculum</w:t>
            </w:r>
            <w:proofErr w:type="spellEnd"/>
          </w:p>
        </w:tc>
        <w:tc>
          <w:tcPr>
            <w:tcW w:w="2439" w:type="dxa"/>
          </w:tcPr>
          <w:p w14:paraId="0250F2DE" w14:textId="009B7DA7" w:rsidR="000837B4" w:rsidRPr="005C7F20" w:rsidRDefault="000837B4" w:rsidP="005C7F2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C7F20">
              <w:rPr>
                <w:rFonts w:ascii="Arial" w:hAnsi="Arial" w:cs="Arial"/>
              </w:rPr>
              <w:t>Jefe de actividades acadé</w:t>
            </w:r>
            <w:r w:rsidR="005C7F20">
              <w:rPr>
                <w:rFonts w:ascii="Arial" w:hAnsi="Arial" w:cs="Arial"/>
              </w:rPr>
              <w:t>micas.</w:t>
            </w:r>
          </w:p>
        </w:tc>
        <w:tc>
          <w:tcPr>
            <w:tcW w:w="2057" w:type="dxa"/>
          </w:tcPr>
          <w:p w14:paraId="7681DF93" w14:textId="0CE771A4" w:rsidR="000837B4" w:rsidRPr="005C7F20" w:rsidRDefault="000837B4" w:rsidP="005C7F2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C7F20">
              <w:rPr>
                <w:rFonts w:ascii="Arial" w:hAnsi="Arial" w:cs="Arial"/>
              </w:rPr>
              <w:t>Marzo - agosto 2025</w:t>
            </w:r>
          </w:p>
        </w:tc>
      </w:tr>
      <w:tr w:rsidR="00381DBD" w14:paraId="53D2594A" w14:textId="77777777" w:rsidTr="005C7F20">
        <w:tc>
          <w:tcPr>
            <w:tcW w:w="2724" w:type="dxa"/>
            <w:hideMark/>
          </w:tcPr>
          <w:p w14:paraId="26AB30D7" w14:textId="13512D7D" w:rsidR="000949EE" w:rsidRPr="005C7F20" w:rsidRDefault="000949EE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 xml:space="preserve">Evaluación </w:t>
            </w:r>
            <w:r w:rsidRPr="005C7F20">
              <w:rPr>
                <w:rFonts w:ascii="Arial" w:hAnsi="Arial" w:cs="Arial"/>
              </w:rPr>
              <w:t xml:space="preserve">asignaturas: </w:t>
            </w:r>
            <w:r w:rsidRPr="005C7F20">
              <w:rPr>
                <w:rFonts w:ascii="Arial" w:hAnsi="Arial" w:cs="Arial"/>
              </w:rPr>
              <w:t>Historia</w:t>
            </w:r>
            <w:r w:rsidRPr="005C7F20">
              <w:rPr>
                <w:rFonts w:ascii="Arial" w:hAnsi="Arial" w:cs="Arial"/>
              </w:rPr>
              <w:t xml:space="preserve"> y </w:t>
            </w:r>
            <w:proofErr w:type="spellStart"/>
            <w:r w:rsidRPr="005C7F20">
              <w:rPr>
                <w:rFonts w:ascii="Arial" w:hAnsi="Arial" w:cs="Arial"/>
              </w:rPr>
              <w:t>Fund</w:t>
            </w:r>
            <w:proofErr w:type="spellEnd"/>
            <w:r w:rsidRPr="005C7F20">
              <w:rPr>
                <w:rFonts w:ascii="Arial" w:hAnsi="Arial" w:cs="Arial"/>
              </w:rPr>
              <w:t>. Navales</w:t>
            </w:r>
          </w:p>
        </w:tc>
        <w:tc>
          <w:tcPr>
            <w:tcW w:w="1608" w:type="dxa"/>
            <w:hideMark/>
          </w:tcPr>
          <w:p w14:paraId="107D65DA" w14:textId="77777777" w:rsidR="000949EE" w:rsidRPr="005C7F20" w:rsidRDefault="000949EE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Definición de ajustes para integrarlas al PHI</w:t>
            </w:r>
          </w:p>
        </w:tc>
        <w:tc>
          <w:tcPr>
            <w:tcW w:w="2439" w:type="dxa"/>
            <w:hideMark/>
          </w:tcPr>
          <w:p w14:paraId="263029C0" w14:textId="77777777" w:rsidR="000949EE" w:rsidRPr="005C7F20" w:rsidRDefault="000949EE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Docentes de ambas cátedras</w:t>
            </w:r>
            <w:r w:rsidRPr="005C7F20">
              <w:rPr>
                <w:rFonts w:ascii="Arial" w:hAnsi="Arial" w:cs="Arial"/>
              </w:rPr>
              <w:t>.</w:t>
            </w:r>
          </w:p>
          <w:p w14:paraId="35B90316" w14:textId="604CD5B3" w:rsidR="000949EE" w:rsidRPr="005C7F20" w:rsidRDefault="000949EE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UAC</w:t>
            </w:r>
          </w:p>
        </w:tc>
        <w:tc>
          <w:tcPr>
            <w:tcW w:w="0" w:type="auto"/>
            <w:hideMark/>
          </w:tcPr>
          <w:p w14:paraId="15B820E3" w14:textId="78564F90" w:rsidR="000949EE" w:rsidRPr="005C7F20" w:rsidRDefault="000949EE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Marzo – abril 2025</w:t>
            </w:r>
          </w:p>
        </w:tc>
      </w:tr>
      <w:tr w:rsidR="005C7F20" w14:paraId="712DBB1E" w14:textId="77777777" w:rsidTr="005C7F20">
        <w:tc>
          <w:tcPr>
            <w:tcW w:w="0" w:type="auto"/>
            <w:hideMark/>
          </w:tcPr>
          <w:p w14:paraId="4D930E22" w14:textId="2A3CF79F" w:rsidR="002E2DB5" w:rsidRPr="005C7F20" w:rsidRDefault="002E2DB5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 xml:space="preserve">Planificación </w:t>
            </w:r>
            <w:r w:rsidRPr="005C7F20">
              <w:rPr>
                <w:rFonts w:ascii="Arial" w:hAnsi="Arial" w:cs="Arial"/>
              </w:rPr>
              <w:t xml:space="preserve">de </w:t>
            </w:r>
            <w:r w:rsidRPr="005C7F20">
              <w:rPr>
                <w:rFonts w:ascii="Arial" w:hAnsi="Arial" w:cs="Arial"/>
              </w:rPr>
              <w:t>metodologías activas</w:t>
            </w:r>
          </w:p>
        </w:tc>
        <w:tc>
          <w:tcPr>
            <w:tcW w:w="1608" w:type="dxa"/>
            <w:hideMark/>
          </w:tcPr>
          <w:p w14:paraId="1D9201C0" w14:textId="7FF461EE" w:rsidR="002E2DB5" w:rsidRPr="005C7F20" w:rsidRDefault="002E2DB5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Talleres y diseño colaborativo de actividades participativas</w:t>
            </w:r>
            <w:r w:rsidRPr="005C7F2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9" w:type="dxa"/>
            <w:hideMark/>
          </w:tcPr>
          <w:p w14:paraId="5D8F3479" w14:textId="77777777" w:rsidR="002E2DB5" w:rsidRPr="005C7F20" w:rsidRDefault="002E2DB5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Docentes involucrados</w:t>
            </w:r>
            <w:r w:rsidRPr="005C7F20">
              <w:rPr>
                <w:rFonts w:ascii="Arial" w:hAnsi="Arial" w:cs="Arial"/>
              </w:rPr>
              <w:t>.</w:t>
            </w:r>
          </w:p>
          <w:p w14:paraId="0559DC99" w14:textId="683029CF" w:rsidR="002E2DB5" w:rsidRPr="005C7F20" w:rsidRDefault="002E2DB5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UAC</w:t>
            </w:r>
            <w:r w:rsidR="005C7F20"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  <w:hideMark/>
          </w:tcPr>
          <w:p w14:paraId="637095BF" w14:textId="0C2E2186" w:rsidR="002E2DB5" w:rsidRPr="005C7F20" w:rsidRDefault="002E2DB5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Junio – julio - agosto</w:t>
            </w:r>
            <w:r w:rsidRPr="005C7F20">
              <w:rPr>
                <w:rFonts w:ascii="Arial" w:hAnsi="Arial" w:cs="Arial"/>
              </w:rPr>
              <w:t xml:space="preserve"> 2025</w:t>
            </w:r>
          </w:p>
        </w:tc>
      </w:tr>
      <w:tr w:rsidR="005C7F20" w14:paraId="70F90DF0" w14:textId="77777777" w:rsidTr="005C7F20">
        <w:tc>
          <w:tcPr>
            <w:tcW w:w="0" w:type="auto"/>
            <w:hideMark/>
          </w:tcPr>
          <w:p w14:paraId="3CDE8BCC" w14:textId="0924822F" w:rsidR="002E2DB5" w:rsidRPr="005C7F20" w:rsidRDefault="002E2DB5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 xml:space="preserve">Implementación oficial </w:t>
            </w:r>
            <w:r w:rsidRPr="005C7F20">
              <w:rPr>
                <w:rFonts w:ascii="Arial" w:hAnsi="Arial" w:cs="Arial"/>
              </w:rPr>
              <w:t>PHI</w:t>
            </w:r>
          </w:p>
        </w:tc>
        <w:tc>
          <w:tcPr>
            <w:tcW w:w="1608" w:type="dxa"/>
            <w:hideMark/>
          </w:tcPr>
          <w:p w14:paraId="40A5DA8A" w14:textId="1E350ECA" w:rsidR="002E2DB5" w:rsidRPr="005C7F20" w:rsidRDefault="002E2DB5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Ejecución curricular con nuevas metodologías y contenidos</w:t>
            </w:r>
            <w:r w:rsidRPr="005C7F20">
              <w:rPr>
                <w:rFonts w:ascii="Arial" w:hAnsi="Arial" w:cs="Arial"/>
              </w:rPr>
              <w:t xml:space="preserve"> con enfoque Core</w:t>
            </w:r>
          </w:p>
        </w:tc>
        <w:tc>
          <w:tcPr>
            <w:tcW w:w="2439" w:type="dxa"/>
            <w:hideMark/>
          </w:tcPr>
          <w:p w14:paraId="35BDBA46" w14:textId="1AC0E89B" w:rsidR="002E2DB5" w:rsidRPr="005C7F20" w:rsidRDefault="002E2DB5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Docentes de las asignaturas implicadas</w:t>
            </w:r>
            <w:r w:rsidR="005C7F20"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  <w:hideMark/>
          </w:tcPr>
          <w:p w14:paraId="4A9FD69C" w14:textId="0D6D9F1D" w:rsidR="002E2DB5" w:rsidRPr="005C7F20" w:rsidRDefault="002E2DB5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Marzo - diciembre 202</w:t>
            </w:r>
            <w:r w:rsidRPr="005C7F20">
              <w:rPr>
                <w:rFonts w:ascii="Arial" w:hAnsi="Arial" w:cs="Arial"/>
              </w:rPr>
              <w:t>6</w:t>
            </w:r>
          </w:p>
        </w:tc>
      </w:tr>
      <w:tr w:rsidR="005C7F20" w14:paraId="2CEB982A" w14:textId="77777777" w:rsidTr="005C7F20">
        <w:tc>
          <w:tcPr>
            <w:tcW w:w="0" w:type="auto"/>
            <w:hideMark/>
          </w:tcPr>
          <w:p w14:paraId="604DC14E" w14:textId="2BDC45F9" w:rsidR="00381DBD" w:rsidRPr="005C7F20" w:rsidRDefault="00381DBD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Evaluación del PHI</w:t>
            </w:r>
          </w:p>
        </w:tc>
        <w:tc>
          <w:tcPr>
            <w:tcW w:w="1608" w:type="dxa"/>
            <w:hideMark/>
          </w:tcPr>
          <w:p w14:paraId="21FDBF14" w14:textId="77777777" w:rsidR="00381DBD" w:rsidRPr="005C7F20" w:rsidRDefault="00381DBD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Revisión general de avances, ajustes y consolidación del plan</w:t>
            </w:r>
          </w:p>
        </w:tc>
        <w:tc>
          <w:tcPr>
            <w:tcW w:w="2439" w:type="dxa"/>
            <w:hideMark/>
          </w:tcPr>
          <w:p w14:paraId="3783B82C" w14:textId="77777777" w:rsidR="00381DBD" w:rsidRPr="005C7F20" w:rsidRDefault="00381DBD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Jefe de actividades académicas.</w:t>
            </w:r>
          </w:p>
          <w:p w14:paraId="1E9831C4" w14:textId="61E8C108" w:rsidR="00381DBD" w:rsidRPr="005C7F20" w:rsidRDefault="00381DBD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UAC.</w:t>
            </w:r>
            <w:r w:rsidRPr="005C7F20">
              <w:rPr>
                <w:rFonts w:ascii="Arial" w:hAnsi="Arial" w:cs="Arial"/>
              </w:rPr>
              <w:br/>
              <w:t>Docentes de las asignaturas implicadas</w:t>
            </w:r>
            <w:r w:rsidRPr="005C7F20">
              <w:rPr>
                <w:rFonts w:ascii="Arial" w:hAnsi="Arial" w:cs="Arial"/>
              </w:rPr>
              <w:br/>
            </w:r>
          </w:p>
        </w:tc>
        <w:tc>
          <w:tcPr>
            <w:tcW w:w="0" w:type="auto"/>
            <w:hideMark/>
          </w:tcPr>
          <w:p w14:paraId="4FB9FB54" w14:textId="0D33B8B0" w:rsidR="00381DBD" w:rsidRPr="005C7F20" w:rsidRDefault="00381DBD" w:rsidP="005C7F2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C7F20">
              <w:rPr>
                <w:rFonts w:ascii="Arial" w:hAnsi="Arial" w:cs="Arial"/>
              </w:rPr>
              <w:t>Diciembre 2026</w:t>
            </w:r>
          </w:p>
        </w:tc>
      </w:tr>
    </w:tbl>
    <w:p w14:paraId="6E4B2B50" w14:textId="77777777" w:rsidR="00902E49" w:rsidRDefault="00902E49" w:rsidP="00902E49">
      <w:pPr>
        <w:spacing w:line="360" w:lineRule="auto"/>
        <w:rPr>
          <w:rFonts w:ascii="Arial" w:hAnsi="Arial" w:cs="Arial"/>
          <w:b/>
          <w:bCs/>
        </w:rPr>
      </w:pPr>
    </w:p>
    <w:p w14:paraId="3A9F4D4C" w14:textId="77777777" w:rsidR="00902E49" w:rsidRDefault="00902E49" w:rsidP="00902E49">
      <w:pPr>
        <w:spacing w:line="360" w:lineRule="auto"/>
        <w:rPr>
          <w:rFonts w:ascii="Arial" w:hAnsi="Arial" w:cs="Arial"/>
          <w:b/>
          <w:bCs/>
        </w:rPr>
      </w:pPr>
    </w:p>
    <w:p w14:paraId="20C178A5" w14:textId="77777777" w:rsidR="00902E49" w:rsidRPr="00902E49" w:rsidRDefault="00902E49" w:rsidP="00902E49">
      <w:pPr>
        <w:spacing w:line="360" w:lineRule="auto"/>
        <w:rPr>
          <w:rFonts w:ascii="Arial" w:hAnsi="Arial" w:cs="Arial"/>
          <w:b/>
          <w:bCs/>
        </w:rPr>
      </w:pPr>
    </w:p>
    <w:p w14:paraId="2908C770" w14:textId="75A851A8" w:rsidR="00381DBD" w:rsidRPr="005C7F20" w:rsidRDefault="00E452B8" w:rsidP="00923210">
      <w:pPr>
        <w:spacing w:line="360" w:lineRule="auto"/>
        <w:rPr>
          <w:rFonts w:ascii="Arial" w:hAnsi="Arial" w:cs="Arial"/>
        </w:rPr>
      </w:pPr>
      <w:r w:rsidRPr="00E452B8">
        <w:rPr>
          <w:rFonts w:ascii="Arial" w:hAnsi="Arial" w:cs="Arial"/>
          <w:noProof/>
          <w14:ligatures w14:val="standardContextual"/>
        </w:rPr>
        <w:pict w14:anchorId="06E533AF">
          <v:rect id="_x0000_i1025" alt="" style="width:441.9pt;height:.05pt;mso-width-percent:0;mso-height-percent:0;mso-width-percent:0;mso-height-percent:0" o:hralign="center" o:hrstd="t" o:hr="t" fillcolor="#a0a0a0" stroked="f"/>
        </w:pict>
      </w:r>
    </w:p>
    <w:p w14:paraId="33039E24" w14:textId="639011D3" w:rsidR="00923210" w:rsidRPr="00923210" w:rsidRDefault="00923210" w:rsidP="00923210">
      <w:pPr>
        <w:spacing w:line="360" w:lineRule="auto"/>
        <w:rPr>
          <w:rFonts w:ascii="Arial" w:hAnsi="Arial" w:cs="Arial"/>
          <w:b/>
          <w:bCs/>
        </w:rPr>
      </w:pPr>
      <w:r w:rsidRPr="00923210">
        <w:rPr>
          <w:rFonts w:ascii="Arial" w:hAnsi="Arial" w:cs="Arial"/>
          <w:b/>
          <w:bCs/>
        </w:rPr>
        <w:t xml:space="preserve">Referencias </w:t>
      </w:r>
    </w:p>
    <w:p w14:paraId="2CD6A944" w14:textId="77777777" w:rsidR="00923210" w:rsidRPr="00923210" w:rsidRDefault="00923210" w:rsidP="00923210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923210">
        <w:rPr>
          <w:rFonts w:ascii="Arial" w:hAnsi="Arial" w:cs="Arial"/>
        </w:rPr>
        <w:t xml:space="preserve">Escuela Naval Arturo Prat. (2023). </w:t>
      </w:r>
      <w:r w:rsidRPr="00923210">
        <w:rPr>
          <w:rFonts w:ascii="Arial" w:eastAsiaTheme="majorEastAsia" w:hAnsi="Arial" w:cs="Arial"/>
          <w:i/>
          <w:iCs/>
        </w:rPr>
        <w:t>Proyecto Educativo Institucional</w:t>
      </w:r>
      <w:r w:rsidRPr="00923210">
        <w:rPr>
          <w:rFonts w:ascii="Arial" w:hAnsi="Arial" w:cs="Arial"/>
        </w:rPr>
        <w:t>. Valparaíso: Escuela Naval.</w:t>
      </w:r>
    </w:p>
    <w:p w14:paraId="4228558B" w14:textId="77777777" w:rsidR="00923210" w:rsidRPr="00923210" w:rsidRDefault="00923210" w:rsidP="00923210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923210">
        <w:rPr>
          <w:rFonts w:ascii="Arial" w:hAnsi="Arial" w:cs="Arial"/>
        </w:rPr>
        <w:t xml:space="preserve">Escuela Naval Arturo Prat. (2024). </w:t>
      </w:r>
      <w:r w:rsidRPr="00923210">
        <w:rPr>
          <w:rFonts w:ascii="Arial" w:eastAsiaTheme="majorEastAsia" w:hAnsi="Arial" w:cs="Arial"/>
          <w:i/>
          <w:iCs/>
        </w:rPr>
        <w:t>Perfil de Egreso del Oficial de Marina 2024</w:t>
      </w:r>
      <w:r w:rsidRPr="00923210">
        <w:rPr>
          <w:rFonts w:ascii="Arial" w:hAnsi="Arial" w:cs="Arial"/>
        </w:rPr>
        <w:t>.</w:t>
      </w:r>
    </w:p>
    <w:p w14:paraId="2066860C" w14:textId="77777777" w:rsidR="00923210" w:rsidRPr="00923210" w:rsidRDefault="00923210" w:rsidP="00923210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923210">
        <w:rPr>
          <w:rFonts w:ascii="Arial" w:hAnsi="Arial" w:cs="Arial"/>
        </w:rPr>
        <w:t xml:space="preserve">Universidad Adolfo Ibáñez. (2023). </w:t>
      </w:r>
      <w:r w:rsidRPr="00923210">
        <w:rPr>
          <w:rFonts w:ascii="Arial" w:eastAsiaTheme="majorEastAsia" w:hAnsi="Arial" w:cs="Arial"/>
          <w:i/>
          <w:iCs/>
        </w:rPr>
        <w:t xml:space="preserve">Folleto Core </w:t>
      </w:r>
      <w:proofErr w:type="spellStart"/>
      <w:r w:rsidRPr="00923210">
        <w:rPr>
          <w:rFonts w:ascii="Arial" w:eastAsiaTheme="majorEastAsia" w:hAnsi="Arial" w:cs="Arial"/>
          <w:i/>
          <w:iCs/>
        </w:rPr>
        <w:t>Curriculum</w:t>
      </w:r>
      <w:proofErr w:type="spellEnd"/>
      <w:r w:rsidRPr="00923210">
        <w:rPr>
          <w:rFonts w:ascii="Arial" w:eastAsiaTheme="majorEastAsia" w:hAnsi="Arial" w:cs="Arial"/>
          <w:i/>
          <w:iCs/>
        </w:rPr>
        <w:t xml:space="preserve"> - Artes Liberales</w:t>
      </w:r>
      <w:r w:rsidRPr="00923210">
        <w:rPr>
          <w:rFonts w:ascii="Arial" w:hAnsi="Arial" w:cs="Arial"/>
        </w:rPr>
        <w:t>. Santiago: Facultad de Artes Liberales.</w:t>
      </w:r>
    </w:p>
    <w:p w14:paraId="183137F4" w14:textId="77777777" w:rsidR="00923210" w:rsidRDefault="00923210" w:rsidP="00923210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923210">
        <w:rPr>
          <w:rFonts w:ascii="Arial" w:hAnsi="Arial" w:cs="Arial"/>
        </w:rPr>
        <w:t xml:space="preserve">Universidad Adolfo Ibáñez. (2024). </w:t>
      </w:r>
      <w:r w:rsidRPr="00923210">
        <w:rPr>
          <w:rFonts w:ascii="Arial" w:eastAsiaTheme="majorEastAsia" w:hAnsi="Arial" w:cs="Arial"/>
          <w:i/>
          <w:iCs/>
        </w:rPr>
        <w:t>Diplomado en Artes Liberales</w:t>
      </w:r>
      <w:r w:rsidRPr="00923210">
        <w:rPr>
          <w:rFonts w:ascii="Arial" w:hAnsi="Arial" w:cs="Arial"/>
        </w:rPr>
        <w:t xml:space="preserve"> [Catálogo informativo].</w:t>
      </w:r>
    </w:p>
    <w:p w14:paraId="51684D9A" w14:textId="76664437" w:rsidR="00381DBD" w:rsidRPr="00923210" w:rsidRDefault="00381DBD" w:rsidP="00381DBD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lang w:val="es-ES"/>
        </w:rPr>
        <w:t>UAI</w:t>
      </w:r>
      <w:r w:rsidRPr="00381DBD">
        <w:rPr>
          <w:rFonts w:ascii="Arial" w:hAnsi="Arial" w:cs="Arial"/>
          <w:lang w:val="es-ES"/>
        </w:rPr>
        <w:t xml:space="preserve">. (18 de abril de 2022). </w:t>
      </w:r>
      <w:r w:rsidRPr="00381DBD">
        <w:rPr>
          <w:rFonts w:ascii="Arial" w:hAnsi="Arial" w:cs="Arial"/>
          <w:i/>
          <w:iCs/>
          <w:lang w:val="es-ES"/>
        </w:rPr>
        <w:t>UAI</w:t>
      </w:r>
      <w:r w:rsidRPr="00381DBD">
        <w:rPr>
          <w:rFonts w:ascii="Arial" w:hAnsi="Arial" w:cs="Arial"/>
          <w:lang w:val="es-ES"/>
        </w:rPr>
        <w:t>. Obtenido de UAI.CL: https://www.uai.cl/noticias/artesliberales/core-curriculum-una-oportunidad-para-dialogar</w:t>
      </w:r>
    </w:p>
    <w:p w14:paraId="333C4AF5" w14:textId="11EEA464" w:rsidR="00923210" w:rsidRPr="00923210" w:rsidRDefault="00923210" w:rsidP="00923210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923210">
        <w:rPr>
          <w:rFonts w:ascii="Arial" w:hAnsi="Arial" w:cs="Arial"/>
        </w:rPr>
        <w:t>Ríos, J</w:t>
      </w:r>
      <w:r w:rsidR="00381DBD">
        <w:rPr>
          <w:rFonts w:ascii="Arial" w:hAnsi="Arial" w:cs="Arial"/>
        </w:rPr>
        <w:t>.</w:t>
      </w:r>
      <w:r w:rsidRPr="00923210">
        <w:rPr>
          <w:rFonts w:ascii="Arial" w:hAnsi="Arial" w:cs="Arial"/>
        </w:rPr>
        <w:t xml:space="preserve"> (202</w:t>
      </w:r>
      <w:r w:rsidR="00381DBD">
        <w:rPr>
          <w:rFonts w:ascii="Arial" w:hAnsi="Arial" w:cs="Arial"/>
        </w:rPr>
        <w:t>5</w:t>
      </w:r>
      <w:r w:rsidRPr="00923210">
        <w:rPr>
          <w:rFonts w:ascii="Arial" w:hAnsi="Arial" w:cs="Arial"/>
        </w:rPr>
        <w:t xml:space="preserve">). </w:t>
      </w:r>
      <w:r w:rsidRPr="00923210">
        <w:rPr>
          <w:rFonts w:ascii="Arial" w:eastAsiaTheme="majorEastAsia" w:hAnsi="Arial" w:cs="Arial"/>
          <w:i/>
          <w:iCs/>
        </w:rPr>
        <w:t>Programa Geografía Marítima e Historia de la Cultura</w:t>
      </w:r>
      <w:r w:rsidRPr="00923210">
        <w:rPr>
          <w:rFonts w:ascii="Arial" w:hAnsi="Arial" w:cs="Arial"/>
        </w:rPr>
        <w:t>. Escuela Naval Arturo Prat.</w:t>
      </w:r>
    </w:p>
    <w:p w14:paraId="2EDDBA62" w14:textId="7F86F73A" w:rsidR="0071672B" w:rsidRPr="00381DBD" w:rsidRDefault="00923210" w:rsidP="00381DBD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923210">
        <w:rPr>
          <w:rFonts w:ascii="Arial" w:hAnsi="Arial" w:cs="Arial"/>
        </w:rPr>
        <w:t>Maldonado, G., &amp; Sims, E. (202</w:t>
      </w:r>
      <w:r w:rsidR="00381DBD">
        <w:rPr>
          <w:rFonts w:ascii="Arial" w:hAnsi="Arial" w:cs="Arial"/>
        </w:rPr>
        <w:t>5</w:t>
      </w:r>
      <w:r w:rsidRPr="00923210">
        <w:rPr>
          <w:rFonts w:ascii="Arial" w:hAnsi="Arial" w:cs="Arial"/>
        </w:rPr>
        <w:t xml:space="preserve">). </w:t>
      </w:r>
      <w:r w:rsidRPr="00923210">
        <w:rPr>
          <w:rFonts w:ascii="Arial" w:eastAsiaTheme="majorEastAsia" w:hAnsi="Arial" w:cs="Arial"/>
          <w:i/>
          <w:iCs/>
        </w:rPr>
        <w:t>Programa Fundamentos Navales</w:t>
      </w:r>
      <w:r w:rsidRPr="00923210">
        <w:rPr>
          <w:rFonts w:ascii="Arial" w:hAnsi="Arial" w:cs="Arial"/>
        </w:rPr>
        <w:t>. Escuela Naval Arturo Prat.</w:t>
      </w:r>
    </w:p>
    <w:p w14:paraId="7650AB03" w14:textId="5626A3F1" w:rsidR="0071672B" w:rsidRPr="00923210" w:rsidRDefault="0071672B" w:rsidP="00923210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1672B">
        <w:rPr>
          <w:rFonts w:ascii="Arial" w:hAnsi="Arial" w:cs="Arial"/>
        </w:rPr>
        <w:t>Scott,  C.L.  2015.  El  futuro  del  aprendizaje  2  ¿Qué  tipo  de  aprendizaje  se  necesita  en  el  siglo  XXI?  Investigación y Prospectiva en Educación UNESCO, París. [Documentos de Trabajo ERF, No. 14].</w:t>
      </w:r>
    </w:p>
    <w:p w14:paraId="5C081F01" w14:textId="77777777" w:rsidR="00923210" w:rsidRPr="00923210" w:rsidRDefault="00923210" w:rsidP="00923210">
      <w:pPr>
        <w:spacing w:line="360" w:lineRule="auto"/>
        <w:rPr>
          <w:rFonts w:ascii="Arial" w:hAnsi="Arial" w:cs="Arial"/>
          <w:lang w:val="es-ES"/>
        </w:rPr>
      </w:pPr>
    </w:p>
    <w:p w14:paraId="43F1EB55" w14:textId="77777777" w:rsidR="00923210" w:rsidRPr="00923210" w:rsidRDefault="00923210" w:rsidP="00923210">
      <w:pPr>
        <w:spacing w:line="360" w:lineRule="auto"/>
        <w:rPr>
          <w:rFonts w:ascii="Arial" w:hAnsi="Arial" w:cs="Arial"/>
          <w:lang w:val="es-ES"/>
        </w:rPr>
      </w:pPr>
    </w:p>
    <w:p w14:paraId="097016C7" w14:textId="414EC1F7" w:rsidR="00923210" w:rsidRPr="00923210" w:rsidRDefault="00923210" w:rsidP="00923210">
      <w:pPr>
        <w:tabs>
          <w:tab w:val="left" w:pos="1849"/>
        </w:tabs>
        <w:spacing w:line="360" w:lineRule="auto"/>
        <w:rPr>
          <w:rFonts w:ascii="Arial" w:hAnsi="Arial" w:cs="Arial"/>
          <w:lang w:val="es-ES"/>
        </w:rPr>
      </w:pPr>
      <w:r w:rsidRPr="00923210">
        <w:rPr>
          <w:rFonts w:ascii="Arial" w:hAnsi="Arial" w:cs="Arial"/>
          <w:lang w:val="es-ES"/>
        </w:rPr>
        <w:tab/>
      </w:r>
    </w:p>
    <w:p w14:paraId="3C06D9FC" w14:textId="77777777" w:rsidR="00923210" w:rsidRPr="00923210" w:rsidRDefault="00923210" w:rsidP="00923210">
      <w:pPr>
        <w:tabs>
          <w:tab w:val="left" w:pos="1849"/>
        </w:tabs>
        <w:spacing w:line="360" w:lineRule="auto"/>
        <w:rPr>
          <w:rFonts w:ascii="Arial" w:hAnsi="Arial" w:cs="Arial"/>
          <w:lang w:val="es-ES"/>
        </w:rPr>
      </w:pPr>
    </w:p>
    <w:sectPr w:rsidR="00923210" w:rsidRPr="00923210" w:rsidSect="00A33005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7F436D" w14:textId="77777777" w:rsidR="00E452B8" w:rsidRDefault="00E452B8" w:rsidP="00923210">
      <w:r>
        <w:separator/>
      </w:r>
    </w:p>
  </w:endnote>
  <w:endnote w:type="continuationSeparator" w:id="0">
    <w:p w14:paraId="70A5DCB3" w14:textId="77777777" w:rsidR="00E452B8" w:rsidRDefault="00E452B8" w:rsidP="00923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98112" w14:textId="48463F80" w:rsidR="005C7F20" w:rsidRDefault="005C7F20" w:rsidP="005C7F20">
    <w:pPr>
      <w:pStyle w:val="Piedepgina"/>
      <w:jc w:val="right"/>
      <w:rPr>
        <w:lang w:val="es-ES"/>
      </w:rPr>
    </w:pPr>
    <w:r>
      <w:rPr>
        <w:lang w:val="es-ES"/>
      </w:rPr>
      <w:t>UAC</w:t>
    </w:r>
  </w:p>
  <w:p w14:paraId="510AB7A2" w14:textId="5ED5D6EB" w:rsidR="005C7F20" w:rsidRPr="005C7F20" w:rsidRDefault="005C7F20" w:rsidP="005C7F20">
    <w:pPr>
      <w:pStyle w:val="Piedepgina"/>
      <w:jc w:val="right"/>
      <w:rPr>
        <w:lang w:val="es-ES"/>
      </w:rPr>
    </w:pPr>
    <w:r>
      <w:rPr>
        <w:lang w:val="es-ES"/>
      </w:rPr>
      <w:t xml:space="preserve">Asesoría Curricular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7EB33F" w14:textId="77777777" w:rsidR="00E452B8" w:rsidRDefault="00E452B8" w:rsidP="00923210">
      <w:r>
        <w:separator/>
      </w:r>
    </w:p>
  </w:footnote>
  <w:footnote w:type="continuationSeparator" w:id="0">
    <w:p w14:paraId="0B112E6D" w14:textId="77777777" w:rsidR="00E452B8" w:rsidRDefault="00E452B8" w:rsidP="00923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EE168" w14:textId="69618A79" w:rsidR="00923210" w:rsidRDefault="00923210">
    <w:pPr>
      <w:pStyle w:val="Encabezado"/>
    </w:pPr>
    <w:r w:rsidRPr="009B64A6">
      <w:rPr>
        <w:rFonts w:ascii="Arial" w:hAnsi="Arial" w:cs="Arial"/>
        <w:b/>
        <w:noProof/>
        <w:sz w:val="28"/>
        <w:szCs w:val="28"/>
        <w:lang w:eastAsia="es-CL"/>
      </w:rPr>
      <w:drawing>
        <wp:anchor distT="0" distB="0" distL="114300" distR="114300" simplePos="0" relativeHeight="251659264" behindDoc="0" locked="0" layoutInCell="1" allowOverlap="1" wp14:anchorId="7F39B768" wp14:editId="2395DC53">
          <wp:simplePos x="0" y="0"/>
          <wp:positionH relativeFrom="column">
            <wp:posOffset>0</wp:posOffset>
          </wp:positionH>
          <wp:positionV relativeFrom="paragraph">
            <wp:posOffset>-270143</wp:posOffset>
          </wp:positionV>
          <wp:extent cx="809625" cy="752475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ptab w:relativeTo="margin" w:alignment="center" w:leader="none"/>
    </w:r>
    <w:r>
      <w:t>ESCUELA NAVAL ARTURO PRAT</w:t>
    </w:r>
    <w:r>
      <w:ptab w:relativeTo="margin" w:alignment="right" w:leader="none"/>
    </w:r>
    <w:r>
      <w:t>MARZO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F63D74"/>
    <w:multiLevelType w:val="multilevel"/>
    <w:tmpl w:val="B476A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D36E17"/>
    <w:multiLevelType w:val="multilevel"/>
    <w:tmpl w:val="75CC7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6515A"/>
    <w:multiLevelType w:val="hybridMultilevel"/>
    <w:tmpl w:val="75581C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C461E0"/>
    <w:multiLevelType w:val="multilevel"/>
    <w:tmpl w:val="5350B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E3B2A"/>
    <w:multiLevelType w:val="hybridMultilevel"/>
    <w:tmpl w:val="D82469D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C24E3F"/>
    <w:multiLevelType w:val="multilevel"/>
    <w:tmpl w:val="121E7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4664961">
    <w:abstractNumId w:val="3"/>
  </w:num>
  <w:num w:numId="2" w16cid:durableId="1103500495">
    <w:abstractNumId w:val="0"/>
  </w:num>
  <w:num w:numId="3" w16cid:durableId="820580331">
    <w:abstractNumId w:val="5"/>
  </w:num>
  <w:num w:numId="4" w16cid:durableId="755174523">
    <w:abstractNumId w:val="1"/>
  </w:num>
  <w:num w:numId="5" w16cid:durableId="1517689527">
    <w:abstractNumId w:val="4"/>
  </w:num>
  <w:num w:numId="6" w16cid:durableId="1317294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210"/>
    <w:rsid w:val="000837B4"/>
    <w:rsid w:val="000949EE"/>
    <w:rsid w:val="000E219A"/>
    <w:rsid w:val="002E2DB5"/>
    <w:rsid w:val="00381DBD"/>
    <w:rsid w:val="0040307F"/>
    <w:rsid w:val="00450886"/>
    <w:rsid w:val="00493B7E"/>
    <w:rsid w:val="005B1E25"/>
    <w:rsid w:val="005C7F20"/>
    <w:rsid w:val="005F2D01"/>
    <w:rsid w:val="006C6F2C"/>
    <w:rsid w:val="0071672B"/>
    <w:rsid w:val="00902E49"/>
    <w:rsid w:val="00923210"/>
    <w:rsid w:val="00990655"/>
    <w:rsid w:val="00A33005"/>
    <w:rsid w:val="00D50165"/>
    <w:rsid w:val="00E452B8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BFAC9"/>
  <w15:chartTrackingRefBased/>
  <w15:docId w15:val="{526E3690-D8A2-C74B-9EE4-93CF5382E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07F"/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kern w:val="2"/>
      <w:szCs w:val="32"/>
      <w:lang w:eastAsia="es-CL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32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2321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2321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2321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2321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2321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2321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2321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32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232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2321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2321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232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2321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32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232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232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232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2321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232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23210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2321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23210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2321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232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2321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2321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2321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923210"/>
  </w:style>
  <w:style w:type="paragraph" w:styleId="Piedepgina">
    <w:name w:val="footer"/>
    <w:basedOn w:val="Normal"/>
    <w:link w:val="PiedepginaCar"/>
    <w:uiPriority w:val="99"/>
    <w:unhideWhenUsed/>
    <w:rsid w:val="0092321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3210"/>
  </w:style>
  <w:style w:type="character" w:styleId="Hipervnculo">
    <w:name w:val="Hyperlink"/>
    <w:basedOn w:val="Fuentedeprrafopredeter"/>
    <w:uiPriority w:val="99"/>
    <w:unhideWhenUsed/>
    <w:rsid w:val="0071672B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672B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902E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fa">
    <w:name w:val="Bibliography"/>
    <w:basedOn w:val="Normal"/>
    <w:next w:val="Normal"/>
    <w:uiPriority w:val="37"/>
    <w:unhideWhenUsed/>
    <w:rsid w:val="00381D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35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1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6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9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4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9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Uni22</b:Tag>
    <b:SourceType>InternetSite</b:SourceType>
    <b:Guid>{E27AA059-F2F8-394E-8F93-9675F84D76EA}</b:Guid>
    <b:Title>UAI</b:Title>
    <b:Year>2022</b:Year>
    <b:Author>
      <b:Author>
        <b:NameList>
          <b:Person>
            <b:Last>Ibañez</b:Last>
            <b:First>Universidad</b:First>
            <b:Middle>Adolfo</b:Middle>
          </b:Person>
        </b:NameList>
      </b:Author>
    </b:Author>
    <b:InternetSiteTitle>UAI.CL</b:InternetSiteTitle>
    <b:URL>https://www.uai.cl/noticias/artesliberales/core-curriculum-una-oportunidad-para-dialogar</b:URL>
    <b:Month>abril</b:Month>
    <b:Day>18</b:Day>
    <b:RefOrder>1</b:RefOrder>
  </b:Source>
</b:Sources>
</file>

<file path=customXml/itemProps1.xml><?xml version="1.0" encoding="utf-8"?>
<ds:datastoreItem xmlns:ds="http://schemas.openxmlformats.org/officeDocument/2006/customXml" ds:itemID="{5A96ECCD-5E3C-D949-B789-C075AD049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7</Pages>
  <Words>1192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2025-03-26T15:16:00Z</dcterms:created>
  <dcterms:modified xsi:type="dcterms:W3CDTF">2025-03-26T18:54:00Z</dcterms:modified>
</cp:coreProperties>
</file>