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695A" w:rsidRDefault="0041695A" w:rsidP="0041695A">
      <w:r>
        <w:t>Karina Müller Harder</w:t>
      </w:r>
    </w:p>
    <w:p w:rsidR="0041695A" w:rsidRDefault="0041695A" w:rsidP="0041695A">
      <w:r>
        <w:t>EC GDO 11 – Psicóloga ESNAVAL</w:t>
      </w:r>
    </w:p>
    <w:p w:rsidR="0041695A" w:rsidRDefault="0041695A" w:rsidP="0041695A"/>
    <w:p w:rsidR="0041695A" w:rsidRDefault="0041695A" w:rsidP="0041695A">
      <w:r>
        <w:t>El régimen del uso del celular en la ESNAVAL es restringido, a lo cual cada año de carrera va siendo más accesible para el cadete en formación. En términos de beneficios, se pueden observar varios, los cuales tienen mucho que ver en el autocuidado y el aumento de ciertas características que hoy en particular, refiriéndome a la generación actual de jóvenes se ha ido perdiendo como son las relaciones interpersonales y la comunicación cara a cara. Dentro de estos beneficios tenemos los siguientes:</w:t>
      </w:r>
    </w:p>
    <w:p w:rsidR="0041695A" w:rsidRDefault="0041695A" w:rsidP="0041695A">
      <w:pPr>
        <w:pStyle w:val="Prrafodelista"/>
        <w:numPr>
          <w:ilvl w:val="0"/>
          <w:numId w:val="1"/>
        </w:numPr>
      </w:pPr>
      <w:r>
        <w:t>Mejora en la calidad de sueño, por la disminución de las pantallas.</w:t>
      </w:r>
    </w:p>
    <w:p w:rsidR="0041695A" w:rsidRDefault="0041695A" w:rsidP="0041695A">
      <w:pPr>
        <w:pStyle w:val="Prrafodelista"/>
        <w:numPr>
          <w:ilvl w:val="0"/>
          <w:numId w:val="1"/>
        </w:numPr>
      </w:pPr>
      <w:r>
        <w:t>Mayor concentración en las actividades académicas y deportivas, ya que, en sus horarios libres no tienen distractores.</w:t>
      </w:r>
    </w:p>
    <w:p w:rsidR="0041695A" w:rsidRDefault="0041695A" w:rsidP="0041695A">
      <w:pPr>
        <w:pStyle w:val="Prrafodelista"/>
        <w:numPr>
          <w:ilvl w:val="0"/>
          <w:numId w:val="1"/>
        </w:numPr>
      </w:pPr>
      <w:r>
        <w:t>Un aumento de la lectura, sobre todo del material de biblioteca lo cual es muy positivo para mejorar capacidades cognitivas.</w:t>
      </w:r>
    </w:p>
    <w:p w:rsidR="0041695A" w:rsidRDefault="0041695A" w:rsidP="0041695A">
      <w:pPr>
        <w:pStyle w:val="Prrafodelista"/>
        <w:numPr>
          <w:ilvl w:val="0"/>
          <w:numId w:val="1"/>
        </w:numPr>
      </w:pPr>
      <w:r>
        <w:t xml:space="preserve">Un aumento de los espacios de camaradería entre los cadetes en sus tiempos libres. </w:t>
      </w:r>
    </w:p>
    <w:p w:rsidR="0041695A" w:rsidRDefault="0041695A" w:rsidP="0041695A"/>
    <w:p w:rsidR="0041695A" w:rsidRDefault="0041695A" w:rsidP="0041695A">
      <w:r>
        <w:t xml:space="preserve">Dentro de las desventajas en términos de salud mental, creo que va más enfocado en los cadetes de primer año, los cuales se están adaptando recién al régimen y a la desconexión con sus familias y amigos. Esto muchas veces causa aumento de los niveles de ansiedad, siendo en casos más graves Trastorno adaptativo. </w:t>
      </w:r>
    </w:p>
    <w:p w:rsidR="0041695A" w:rsidRDefault="0041695A" w:rsidP="0041695A">
      <w:r>
        <w:t>Insisto que esto se hace más presente y visible en primer año.</w:t>
      </w:r>
    </w:p>
    <w:p w:rsidR="0041695A" w:rsidRDefault="0041695A" w:rsidP="0041695A"/>
    <w:p w:rsidR="0041695A" w:rsidRDefault="0041695A" w:rsidP="0041695A">
      <w:r>
        <w:t xml:space="preserve">A modo de conclusión, creo que la restricción del uso del teléfono viene acompañada de más factores protectores para el cadete que de factores de riesgo, lo </w:t>
      </w:r>
      <w:proofErr w:type="gramStart"/>
      <w:r>
        <w:t>que</w:t>
      </w:r>
      <w:proofErr w:type="gramEnd"/>
      <w:r>
        <w:t xml:space="preserve"> por un lado, beneficia la Salud Mental, también apoya y refuerza los valores institucionales que queremos formar en nuestros cadetes. </w:t>
      </w:r>
    </w:p>
    <w:p w:rsidR="0041695A" w:rsidRDefault="0041695A" w:rsidP="0041695A"/>
    <w:p w:rsidR="009F13B3" w:rsidRDefault="0041357E"/>
    <w:p w:rsidR="007964C5" w:rsidRDefault="007964C5">
      <w:r>
        <w:t>CC Nicolás Romero Moya</w:t>
      </w:r>
    </w:p>
    <w:p w:rsidR="007964C5" w:rsidRDefault="007964C5">
      <w:r>
        <w:t>Jefe Dpto. Ejecutivo</w:t>
      </w:r>
    </w:p>
    <w:p w:rsidR="007964C5" w:rsidRDefault="007964C5"/>
    <w:p w:rsidR="007964C5" w:rsidRDefault="0041357E">
      <w:r>
        <w:t>La idea principal de liberal el uso en la escuela está asociado a que el cadete tenga una autorregulación en el uso respecto a los horarios que está estipulado para cada generación.</w:t>
      </w:r>
    </w:p>
    <w:p w:rsidR="0041357E" w:rsidRDefault="0041357E">
      <w:r>
        <w:t>Para los brigadieres buscamos que estos utilicen el celular como una herramienta de trabajo, como lo utilizamos todos en el servicio.</w:t>
      </w:r>
    </w:p>
    <w:p w:rsidR="0041357E" w:rsidRDefault="0041357E">
      <w:r>
        <w:t>Respecto a lo referido con salud mental, lo puedo asociar a las faltas que los cadetes cometen durante el año, ya sea por utilizarlo</w:t>
      </w:r>
      <w:bookmarkStart w:id="0" w:name="_GoBack"/>
      <w:bookmarkEnd w:id="0"/>
      <w:r>
        <w:t xml:space="preserve"> en horarios y lugares no autorizados, que loas asocio a las </w:t>
      </w:r>
      <w:proofErr w:type="spellStart"/>
      <w:r>
        <w:t>ancias</w:t>
      </w:r>
      <w:proofErr w:type="spellEnd"/>
      <w:r>
        <w:t xml:space="preserve"> de poder meterse a redes sociales al igual como lo realizaban cuando eran civiles, entendiendo que somos un reflejo de la sociedad y la juventud es esclava de las redes sociales.</w:t>
      </w:r>
    </w:p>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r>
        <w:rPr>
          <w:noProof/>
          <w:lang w:eastAsia="es-CL"/>
        </w:rPr>
        <w:drawing>
          <wp:inline distT="0" distB="0" distL="0" distR="0" wp14:anchorId="3FBF574D" wp14:editId="3678CC4D">
            <wp:extent cx="5378450" cy="4700905"/>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4370" t="16492" r="65177" b="19952"/>
                    <a:stretch/>
                  </pic:blipFill>
                  <pic:spPr bwMode="auto">
                    <a:xfrm>
                      <a:off x="0" y="0"/>
                      <a:ext cx="5390167" cy="4711146"/>
                    </a:xfrm>
                    <a:prstGeom prst="rect">
                      <a:avLst/>
                    </a:prstGeom>
                    <a:ln>
                      <a:noFill/>
                    </a:ln>
                    <a:extLst>
                      <a:ext uri="{53640926-AAD7-44D8-BBD7-CCE9431645EC}">
                        <a14:shadowObscured xmlns:a14="http://schemas.microsoft.com/office/drawing/2010/main"/>
                      </a:ext>
                    </a:extLst>
                  </pic:spPr>
                </pic:pic>
              </a:graphicData>
            </a:graphic>
          </wp:inline>
        </w:drawing>
      </w:r>
    </w:p>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p w:rsidR="007964C5" w:rsidRDefault="007964C5"/>
    <w:sectPr w:rsidR="007964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E579B"/>
    <w:multiLevelType w:val="hybridMultilevel"/>
    <w:tmpl w:val="6B589030"/>
    <w:lvl w:ilvl="0" w:tplc="5DEE053E">
      <w:numFmt w:val="bullet"/>
      <w:lvlText w:val="-"/>
      <w:lvlJc w:val="left"/>
      <w:pPr>
        <w:ind w:left="720" w:hanging="360"/>
      </w:pPr>
      <w:rPr>
        <w:rFonts w:ascii="Calibri" w:eastAsia="Calibri" w:hAnsi="Calibri" w:cs="Calibri"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C67"/>
    <w:rsid w:val="0041357E"/>
    <w:rsid w:val="0041695A"/>
    <w:rsid w:val="00727685"/>
    <w:rsid w:val="007964C5"/>
    <w:rsid w:val="00850C67"/>
    <w:rsid w:val="008F2F8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D7478"/>
  <w15:chartTrackingRefBased/>
  <w15:docId w15:val="{9086574F-A016-46C6-8DFF-AE163251B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95A"/>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1695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70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368</Words>
  <Characters>2027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C01 Jefe Depto. Ejecutivo CC. Nicolás Romero Moya</dc:creator>
  <cp:keywords/>
  <dc:description/>
  <cp:lastModifiedBy>C01 Jefe Depto. Ejecutivo CC. Nicolás Romero Moya</cp:lastModifiedBy>
  <cp:revision>2</cp:revision>
  <dcterms:created xsi:type="dcterms:W3CDTF">2025-04-09T19:47:00Z</dcterms:created>
  <dcterms:modified xsi:type="dcterms:W3CDTF">2025-04-09T20:05:00Z</dcterms:modified>
</cp:coreProperties>
</file>