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E75A6" w:rsidRPr="00D04FCA" w:rsidRDefault="002073D7" w:rsidP="0092230D">
      <w:pPr>
        <w:spacing w:after="0"/>
        <w:jc w:val="center"/>
        <w:rPr>
          <w:rFonts w:ascii="Arial" w:hAnsi="Arial" w:cs="Arial"/>
          <w:b/>
          <w:sz w:val="24"/>
          <w:szCs w:val="24"/>
        </w:rPr>
      </w:pPr>
      <w:r>
        <w:rPr>
          <w:rFonts w:ascii="Arial" w:hAnsi="Arial" w:cs="Arial"/>
          <w:b/>
          <w:sz w:val="24"/>
          <w:szCs w:val="24"/>
        </w:rPr>
        <w:t>Banco de preguntas para p</w:t>
      </w:r>
      <w:r w:rsidR="0092230D" w:rsidRPr="00D04FCA">
        <w:rPr>
          <w:rFonts w:ascii="Arial" w:hAnsi="Arial" w:cs="Arial"/>
          <w:b/>
          <w:sz w:val="24"/>
          <w:szCs w:val="24"/>
        </w:rPr>
        <w:t>rueba de conocimientos Guerra Interna</w:t>
      </w:r>
    </w:p>
    <w:p w:rsidR="0092230D" w:rsidRPr="00D04FCA" w:rsidRDefault="0092230D" w:rsidP="0092230D">
      <w:pPr>
        <w:spacing w:after="0"/>
        <w:jc w:val="center"/>
        <w:rPr>
          <w:rFonts w:ascii="Arial" w:hAnsi="Arial" w:cs="Arial"/>
          <w:b/>
          <w:sz w:val="24"/>
          <w:szCs w:val="24"/>
        </w:rPr>
      </w:pPr>
    </w:p>
    <w:p w:rsidR="0092230D" w:rsidRDefault="0092230D" w:rsidP="0092230D">
      <w:pPr>
        <w:spacing w:after="0"/>
        <w:jc w:val="center"/>
        <w:rPr>
          <w:rFonts w:ascii="Arial" w:hAnsi="Arial" w:cs="Arial"/>
          <w:b/>
          <w:sz w:val="24"/>
          <w:szCs w:val="24"/>
        </w:rPr>
      </w:pPr>
    </w:p>
    <w:p w:rsidR="0092230D" w:rsidRPr="007338B1" w:rsidRDefault="0092230D" w:rsidP="00DC6242">
      <w:pPr>
        <w:pStyle w:val="Prrafodelista"/>
        <w:numPr>
          <w:ilvl w:val="0"/>
          <w:numId w:val="1"/>
        </w:numPr>
        <w:spacing w:after="0"/>
        <w:ind w:left="284" w:hanging="284"/>
        <w:jc w:val="both"/>
        <w:rPr>
          <w:rFonts w:ascii="Arial" w:hAnsi="Arial" w:cs="Arial"/>
          <w:b/>
          <w:sz w:val="24"/>
          <w:szCs w:val="24"/>
        </w:rPr>
      </w:pPr>
      <w:r w:rsidRPr="00DA1EE7">
        <w:rPr>
          <w:rFonts w:ascii="Arial" w:hAnsi="Arial" w:cs="Arial"/>
          <w:b/>
          <w:sz w:val="24"/>
          <w:szCs w:val="24"/>
        </w:rPr>
        <w:t>Boletines:</w:t>
      </w:r>
    </w:p>
    <w:p w:rsidR="0092230D" w:rsidRDefault="0092230D" w:rsidP="0092230D">
      <w:pPr>
        <w:spacing w:after="0"/>
        <w:jc w:val="both"/>
        <w:rPr>
          <w:rFonts w:ascii="Arial" w:hAnsi="Arial" w:cs="Arial"/>
          <w:sz w:val="24"/>
          <w:szCs w:val="24"/>
        </w:rPr>
      </w:pPr>
    </w:p>
    <w:p w:rsidR="00DC6242" w:rsidRPr="00D04FCA" w:rsidRDefault="00DC6242" w:rsidP="00DC6242">
      <w:pPr>
        <w:pStyle w:val="Prrafodelista"/>
        <w:numPr>
          <w:ilvl w:val="0"/>
          <w:numId w:val="2"/>
        </w:numPr>
        <w:spacing w:after="0"/>
        <w:jc w:val="both"/>
        <w:rPr>
          <w:rFonts w:ascii="Arial" w:hAnsi="Arial" w:cs="Arial"/>
          <w:sz w:val="24"/>
          <w:szCs w:val="24"/>
        </w:rPr>
      </w:pPr>
      <w:r w:rsidRPr="00D04FCA">
        <w:rPr>
          <w:rFonts w:ascii="Arial" w:hAnsi="Arial" w:cs="Arial"/>
          <w:sz w:val="24"/>
          <w:szCs w:val="24"/>
        </w:rPr>
        <w:t>Señale las comunicaciones mandatorias con las que debe contar el “Command Advisor” y su Team</w:t>
      </w:r>
      <w:r w:rsidR="0002424F" w:rsidRPr="00D04FCA">
        <w:rPr>
          <w:rFonts w:ascii="Arial" w:hAnsi="Arial" w:cs="Arial"/>
          <w:sz w:val="24"/>
          <w:szCs w:val="24"/>
        </w:rPr>
        <w:t>, describiendo cada una de estas</w:t>
      </w:r>
      <w:r w:rsidRPr="00D04FCA">
        <w:rPr>
          <w:rFonts w:ascii="Arial" w:hAnsi="Arial" w:cs="Arial"/>
          <w:sz w:val="24"/>
          <w:szCs w:val="24"/>
        </w:rPr>
        <w:t xml:space="preserve"> (Boletín</w:t>
      </w:r>
      <w:r w:rsidR="00843568">
        <w:rPr>
          <w:rFonts w:ascii="Arial" w:hAnsi="Arial" w:cs="Arial"/>
          <w:sz w:val="24"/>
          <w:szCs w:val="24"/>
        </w:rPr>
        <w:t xml:space="preserve"> SS.AA.</w:t>
      </w:r>
      <w:r w:rsidRPr="00D04FCA">
        <w:rPr>
          <w:rFonts w:ascii="Arial" w:hAnsi="Arial" w:cs="Arial"/>
          <w:sz w:val="24"/>
          <w:szCs w:val="24"/>
        </w:rPr>
        <w:t xml:space="preserve"> N°1).</w:t>
      </w:r>
    </w:p>
    <w:p w:rsidR="0002424F" w:rsidRDefault="0002424F" w:rsidP="0002424F">
      <w:pPr>
        <w:pStyle w:val="Prrafodelista"/>
        <w:spacing w:after="0"/>
        <w:jc w:val="both"/>
        <w:rPr>
          <w:rFonts w:ascii="Arial" w:hAnsi="Arial" w:cs="Arial"/>
          <w:sz w:val="24"/>
          <w:szCs w:val="24"/>
        </w:rPr>
      </w:pPr>
    </w:p>
    <w:p w:rsidR="0002424F" w:rsidRPr="007338B1" w:rsidRDefault="0002424F" w:rsidP="00E075B4">
      <w:pPr>
        <w:pStyle w:val="Prrafodelista"/>
        <w:numPr>
          <w:ilvl w:val="0"/>
          <w:numId w:val="3"/>
        </w:numPr>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CA – IBC: Hot Line para comunicaciones directas IBC con CA.</w:t>
      </w:r>
    </w:p>
    <w:p w:rsidR="00762EFC" w:rsidRPr="007338B1" w:rsidRDefault="00762EFC" w:rsidP="00E075B4">
      <w:pPr>
        <w:pStyle w:val="Prrafodelista"/>
        <w:spacing w:after="0"/>
        <w:ind w:left="1134"/>
        <w:jc w:val="both"/>
        <w:rPr>
          <w:rFonts w:ascii="Arial" w:hAnsi="Arial" w:cs="Arial"/>
          <w:i/>
          <w:sz w:val="24"/>
          <w:szCs w:val="24"/>
          <w:highlight w:val="yellow"/>
        </w:rPr>
      </w:pPr>
    </w:p>
    <w:p w:rsidR="0002424F" w:rsidRPr="007338B1" w:rsidRDefault="0002424F" w:rsidP="00E075B4">
      <w:pPr>
        <w:pStyle w:val="Prrafodelista"/>
        <w:numPr>
          <w:ilvl w:val="0"/>
          <w:numId w:val="3"/>
        </w:numPr>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“Command Open Line” (COL): Permite al CA mantenerse al tanto de la situación táctica y participar de SITREPS tácticos.</w:t>
      </w:r>
    </w:p>
    <w:p w:rsidR="00762EFC" w:rsidRPr="007338B1" w:rsidRDefault="00762EFC" w:rsidP="00E075B4">
      <w:pPr>
        <w:pStyle w:val="Prrafodelista"/>
        <w:numPr>
          <w:ilvl w:val="0"/>
          <w:numId w:val="3"/>
        </w:numPr>
        <w:spacing w:after="0"/>
        <w:ind w:left="1134" w:hanging="284"/>
        <w:jc w:val="both"/>
        <w:rPr>
          <w:rFonts w:ascii="Arial" w:hAnsi="Arial" w:cs="Arial"/>
          <w:i/>
          <w:sz w:val="24"/>
          <w:szCs w:val="24"/>
          <w:highlight w:val="yellow"/>
        </w:rPr>
      </w:pPr>
    </w:p>
    <w:p w:rsidR="0002424F" w:rsidRPr="007338B1" w:rsidRDefault="0002424F" w:rsidP="00E075B4">
      <w:pPr>
        <w:pStyle w:val="Prrafodelista"/>
        <w:numPr>
          <w:ilvl w:val="0"/>
          <w:numId w:val="3"/>
        </w:numPr>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Comunicaciones IBO: “Damage Control Hot Line”, mantención de panorama Guerra Interna.</w:t>
      </w:r>
    </w:p>
    <w:p w:rsidR="00762EFC" w:rsidRPr="007338B1" w:rsidRDefault="00762EFC" w:rsidP="00E075B4">
      <w:pPr>
        <w:spacing w:after="0"/>
        <w:ind w:left="1134"/>
        <w:jc w:val="both"/>
        <w:rPr>
          <w:rFonts w:ascii="Arial" w:hAnsi="Arial" w:cs="Arial"/>
          <w:i/>
          <w:sz w:val="24"/>
          <w:szCs w:val="24"/>
          <w:highlight w:val="yellow"/>
        </w:rPr>
      </w:pPr>
    </w:p>
    <w:p w:rsidR="0002424F" w:rsidRPr="007338B1" w:rsidRDefault="0002424F" w:rsidP="00E075B4">
      <w:pPr>
        <w:pStyle w:val="Prrafodelista"/>
        <w:numPr>
          <w:ilvl w:val="0"/>
          <w:numId w:val="3"/>
        </w:numPr>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Comunicaciones con la WSB: Comunicaciones CAA con WSB.</w:t>
      </w:r>
    </w:p>
    <w:p w:rsidR="001C7B45" w:rsidRPr="001C7B45" w:rsidRDefault="001C7B45" w:rsidP="001C7B45">
      <w:pPr>
        <w:pStyle w:val="Prrafodelista"/>
        <w:rPr>
          <w:rFonts w:ascii="Arial" w:hAnsi="Arial" w:cs="Arial"/>
          <w:sz w:val="24"/>
          <w:szCs w:val="24"/>
        </w:rPr>
      </w:pPr>
    </w:p>
    <w:p w:rsidR="001C7B45" w:rsidRPr="00D04FCA" w:rsidRDefault="00D04FCA" w:rsidP="001C7B45">
      <w:pPr>
        <w:pStyle w:val="Prrafodelista"/>
        <w:numPr>
          <w:ilvl w:val="0"/>
          <w:numId w:val="2"/>
        </w:numPr>
        <w:spacing w:after="0"/>
        <w:jc w:val="both"/>
        <w:rPr>
          <w:rFonts w:ascii="Arial" w:hAnsi="Arial" w:cs="Arial"/>
          <w:sz w:val="24"/>
          <w:szCs w:val="24"/>
        </w:rPr>
      </w:pPr>
      <w:r w:rsidRPr="00D04FCA">
        <w:rPr>
          <w:rFonts w:ascii="Arial" w:hAnsi="Arial" w:cs="Arial"/>
          <w:sz w:val="24"/>
          <w:szCs w:val="24"/>
        </w:rPr>
        <w:t xml:space="preserve">¿Qué es el “Command Aim” y de que elementos se compone? (Boletín </w:t>
      </w:r>
      <w:r w:rsidR="00843568">
        <w:rPr>
          <w:rFonts w:ascii="Arial" w:hAnsi="Arial" w:cs="Arial"/>
          <w:sz w:val="24"/>
          <w:szCs w:val="24"/>
        </w:rPr>
        <w:t xml:space="preserve">SS.AA. </w:t>
      </w:r>
      <w:r w:rsidRPr="00D04FCA">
        <w:rPr>
          <w:rFonts w:ascii="Arial" w:hAnsi="Arial" w:cs="Arial"/>
          <w:sz w:val="24"/>
          <w:szCs w:val="24"/>
        </w:rPr>
        <w:t>N°1).</w:t>
      </w:r>
    </w:p>
    <w:p w:rsidR="00D04FCA" w:rsidRDefault="00D04FCA" w:rsidP="00D04FCA">
      <w:pPr>
        <w:pStyle w:val="Prrafodelista"/>
        <w:spacing w:after="0"/>
        <w:jc w:val="both"/>
        <w:rPr>
          <w:rFonts w:ascii="Arial" w:hAnsi="Arial" w:cs="Arial"/>
          <w:sz w:val="24"/>
          <w:szCs w:val="24"/>
        </w:rPr>
      </w:pPr>
    </w:p>
    <w:p w:rsidR="00D04FCA" w:rsidRDefault="00D04FCA" w:rsidP="00E075B4">
      <w:pPr>
        <w:pStyle w:val="Prrafodelista"/>
        <w:spacing w:after="0"/>
        <w:ind w:left="851"/>
        <w:jc w:val="both"/>
        <w:rPr>
          <w:rFonts w:ascii="Arial" w:hAnsi="Arial" w:cs="Arial"/>
          <w:i/>
          <w:sz w:val="24"/>
          <w:szCs w:val="24"/>
        </w:rPr>
      </w:pPr>
      <w:r w:rsidRPr="007338B1">
        <w:rPr>
          <w:rFonts w:ascii="Arial" w:hAnsi="Arial" w:cs="Arial"/>
          <w:i/>
          <w:sz w:val="24"/>
          <w:szCs w:val="24"/>
          <w:highlight w:val="yellow"/>
        </w:rPr>
        <w:t>Debe plasmar lo que el Comandante quiere de su Buque para apoyar el cumplimiento de la misión, debe ser comprensible por todos los miembros de la dotación. Se compone de Objetivo, panorama prioritario y velocidad requerida.</w:t>
      </w:r>
    </w:p>
    <w:p w:rsidR="001540BC" w:rsidRPr="007338B1" w:rsidRDefault="001540BC" w:rsidP="007338B1">
      <w:pPr>
        <w:spacing w:after="0"/>
        <w:jc w:val="both"/>
        <w:rPr>
          <w:rFonts w:ascii="Arial" w:hAnsi="Arial" w:cs="Arial"/>
          <w:i/>
          <w:sz w:val="24"/>
          <w:szCs w:val="24"/>
        </w:rPr>
      </w:pPr>
    </w:p>
    <w:p w:rsidR="001540BC" w:rsidRDefault="001540BC" w:rsidP="00D04FCA">
      <w:pPr>
        <w:pStyle w:val="Prrafodelista"/>
        <w:spacing w:after="0"/>
        <w:jc w:val="both"/>
        <w:rPr>
          <w:rFonts w:ascii="Arial" w:hAnsi="Arial" w:cs="Arial"/>
          <w:i/>
          <w:sz w:val="24"/>
          <w:szCs w:val="24"/>
        </w:rPr>
      </w:pPr>
    </w:p>
    <w:p w:rsidR="00E2566C" w:rsidRPr="001540BC" w:rsidRDefault="00E2566C" w:rsidP="00E2566C">
      <w:pPr>
        <w:pStyle w:val="Prrafodelista"/>
        <w:numPr>
          <w:ilvl w:val="0"/>
          <w:numId w:val="2"/>
        </w:numPr>
        <w:spacing w:after="0"/>
        <w:jc w:val="both"/>
        <w:rPr>
          <w:rFonts w:ascii="Arial" w:hAnsi="Arial" w:cs="Arial"/>
          <w:i/>
          <w:sz w:val="24"/>
          <w:szCs w:val="24"/>
        </w:rPr>
      </w:pPr>
      <w:r>
        <w:rPr>
          <w:rFonts w:ascii="Arial" w:hAnsi="Arial" w:cs="Arial"/>
          <w:sz w:val="24"/>
          <w:szCs w:val="24"/>
        </w:rPr>
        <w:t xml:space="preserve">Desarrolle 02 ejemplos de “Command Aim” (Boletín </w:t>
      </w:r>
      <w:r w:rsidR="00843568">
        <w:rPr>
          <w:rFonts w:ascii="Arial" w:hAnsi="Arial" w:cs="Arial"/>
          <w:sz w:val="24"/>
          <w:szCs w:val="24"/>
        </w:rPr>
        <w:t xml:space="preserve">SS.AA. </w:t>
      </w:r>
      <w:r>
        <w:rPr>
          <w:rFonts w:ascii="Arial" w:hAnsi="Arial" w:cs="Arial"/>
          <w:sz w:val="24"/>
          <w:szCs w:val="24"/>
        </w:rPr>
        <w:t>N°1).</w:t>
      </w:r>
    </w:p>
    <w:p w:rsidR="001540BC" w:rsidRPr="00E2566C" w:rsidRDefault="001540BC" w:rsidP="001540BC">
      <w:pPr>
        <w:pStyle w:val="Prrafodelista"/>
        <w:spacing w:after="0"/>
        <w:jc w:val="both"/>
        <w:rPr>
          <w:rFonts w:ascii="Arial" w:hAnsi="Arial" w:cs="Arial"/>
          <w:i/>
          <w:sz w:val="24"/>
          <w:szCs w:val="24"/>
        </w:rPr>
      </w:pPr>
    </w:p>
    <w:p w:rsidR="00E2566C" w:rsidRPr="007338B1" w:rsidRDefault="00E2566C" w:rsidP="00E075B4">
      <w:pPr>
        <w:pStyle w:val="Prrafodelista"/>
        <w:numPr>
          <w:ilvl w:val="0"/>
          <w:numId w:val="3"/>
        </w:numPr>
        <w:spacing w:after="0"/>
        <w:ind w:left="1134" w:hanging="284"/>
        <w:jc w:val="both"/>
        <w:rPr>
          <w:rFonts w:ascii="Arial" w:hAnsi="Arial" w:cs="Arial"/>
          <w:b/>
          <w:sz w:val="24"/>
          <w:szCs w:val="24"/>
          <w:highlight w:val="yellow"/>
          <w:u w:val="single"/>
        </w:rPr>
      </w:pPr>
      <w:r w:rsidRPr="007338B1">
        <w:rPr>
          <w:rFonts w:ascii="Arial" w:hAnsi="Arial" w:cs="Arial"/>
          <w:i/>
          <w:sz w:val="24"/>
          <w:szCs w:val="24"/>
          <w:highlight w:val="yellow"/>
        </w:rPr>
        <w:t>“Dar protección A/A al petrolero Araucano en su tránsito al puerto de Iquique, a una velocidad de hasta 21 nudos, panorama prioritario el aéreo”.</w:t>
      </w:r>
      <w:r w:rsidRPr="007338B1">
        <w:rPr>
          <w:rFonts w:ascii="Arial" w:hAnsi="Arial" w:cs="Arial"/>
          <w:sz w:val="24"/>
          <w:szCs w:val="24"/>
          <w:highlight w:val="yellow"/>
        </w:rPr>
        <w:t xml:space="preserve"> (combate).</w:t>
      </w:r>
    </w:p>
    <w:p w:rsidR="00902166" w:rsidRPr="007338B1" w:rsidRDefault="00902166" w:rsidP="00E075B4">
      <w:pPr>
        <w:pStyle w:val="Prrafodelista"/>
        <w:spacing w:after="0"/>
        <w:ind w:left="1134"/>
        <w:jc w:val="both"/>
        <w:rPr>
          <w:rFonts w:ascii="Arial" w:hAnsi="Arial" w:cs="Arial"/>
          <w:i/>
          <w:sz w:val="24"/>
          <w:szCs w:val="24"/>
          <w:highlight w:val="yellow"/>
        </w:rPr>
      </w:pPr>
    </w:p>
    <w:p w:rsidR="00E2566C" w:rsidRPr="007338B1" w:rsidRDefault="00E2566C" w:rsidP="00E075B4">
      <w:pPr>
        <w:pStyle w:val="Prrafodelista"/>
        <w:numPr>
          <w:ilvl w:val="0"/>
          <w:numId w:val="3"/>
        </w:numPr>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“Dar protección anti-misil cercana al LSDH Aldea, panorama prioritario el aéreo, velocidad requerida 23 nudos” (combate).</w:t>
      </w:r>
    </w:p>
    <w:p w:rsidR="00E2566C" w:rsidRPr="00E2566C" w:rsidRDefault="00E2566C" w:rsidP="00E2566C">
      <w:pPr>
        <w:pStyle w:val="Prrafodelista"/>
        <w:spacing w:after="0"/>
        <w:ind w:left="851"/>
        <w:jc w:val="both"/>
        <w:rPr>
          <w:rFonts w:ascii="Arial" w:hAnsi="Arial" w:cs="Arial"/>
          <w:b/>
          <w:sz w:val="24"/>
          <w:szCs w:val="24"/>
          <w:u w:val="single"/>
        </w:rPr>
      </w:pPr>
    </w:p>
    <w:p w:rsidR="00E2566C" w:rsidRPr="006C6B80" w:rsidRDefault="006C6B80" w:rsidP="00902166">
      <w:pPr>
        <w:pStyle w:val="Prrafodelista"/>
        <w:numPr>
          <w:ilvl w:val="0"/>
          <w:numId w:val="2"/>
        </w:numPr>
        <w:spacing w:after="0"/>
        <w:jc w:val="both"/>
        <w:rPr>
          <w:rFonts w:ascii="Arial" w:hAnsi="Arial" w:cs="Arial"/>
          <w:i/>
          <w:sz w:val="24"/>
          <w:szCs w:val="24"/>
        </w:rPr>
      </w:pPr>
      <w:r>
        <w:rPr>
          <w:rFonts w:ascii="Arial" w:hAnsi="Arial" w:cs="Arial"/>
          <w:sz w:val="24"/>
          <w:szCs w:val="24"/>
        </w:rPr>
        <w:t>Indique SITREP completo de Gu</w:t>
      </w:r>
      <w:r w:rsidR="00E075B4">
        <w:rPr>
          <w:rFonts w:ascii="Arial" w:hAnsi="Arial" w:cs="Arial"/>
          <w:sz w:val="24"/>
          <w:szCs w:val="24"/>
        </w:rPr>
        <w:t>erra Interna que se da al Mando de acuerdo con el “Internal Battle Timeline” (BRd 2170(1) o secuencia post impacto</w:t>
      </w:r>
      <w:r w:rsidR="00843568">
        <w:rPr>
          <w:rFonts w:ascii="Arial" w:hAnsi="Arial" w:cs="Arial"/>
          <w:sz w:val="24"/>
          <w:szCs w:val="24"/>
        </w:rPr>
        <w:t xml:space="preserve"> (Boletín SS.AA. N°1)</w:t>
      </w:r>
      <w:r w:rsidR="00E075B4">
        <w:rPr>
          <w:rFonts w:ascii="Arial" w:hAnsi="Arial" w:cs="Arial"/>
          <w:sz w:val="24"/>
          <w:szCs w:val="24"/>
        </w:rPr>
        <w:t>.</w:t>
      </w:r>
    </w:p>
    <w:p w:rsidR="006C6B80" w:rsidRDefault="006C6B80" w:rsidP="006C6B80">
      <w:pPr>
        <w:spacing w:after="0"/>
        <w:jc w:val="both"/>
        <w:rPr>
          <w:rFonts w:ascii="Arial" w:hAnsi="Arial" w:cs="Arial"/>
          <w:i/>
          <w:sz w:val="24"/>
          <w:szCs w:val="24"/>
        </w:rPr>
      </w:pPr>
    </w:p>
    <w:p w:rsidR="006C6B80" w:rsidRPr="007338B1" w:rsidRDefault="006C6B80" w:rsidP="00E075B4">
      <w:pPr>
        <w:pStyle w:val="Prrafodelista"/>
        <w:numPr>
          <w:ilvl w:val="0"/>
          <w:numId w:val="3"/>
        </w:numPr>
        <w:tabs>
          <w:tab w:val="left" w:pos="1134"/>
        </w:tabs>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Cumplo/ No cumplo “Command Aim”.</w:t>
      </w:r>
    </w:p>
    <w:p w:rsidR="00E075B4" w:rsidRPr="007338B1" w:rsidRDefault="00E075B4" w:rsidP="00E075B4">
      <w:pPr>
        <w:tabs>
          <w:tab w:val="left" w:pos="1134"/>
        </w:tabs>
        <w:spacing w:after="0"/>
        <w:ind w:left="1134"/>
        <w:jc w:val="both"/>
        <w:rPr>
          <w:rFonts w:ascii="Arial" w:hAnsi="Arial" w:cs="Arial"/>
          <w:i/>
          <w:sz w:val="24"/>
          <w:szCs w:val="24"/>
          <w:highlight w:val="yellow"/>
        </w:rPr>
      </w:pPr>
    </w:p>
    <w:p w:rsidR="006C6B80" w:rsidRPr="007338B1" w:rsidRDefault="006C6B80" w:rsidP="00E075B4">
      <w:pPr>
        <w:pStyle w:val="Prrafodelista"/>
        <w:numPr>
          <w:ilvl w:val="0"/>
          <w:numId w:val="3"/>
        </w:numPr>
        <w:tabs>
          <w:tab w:val="left" w:pos="1134"/>
        </w:tabs>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Velocidad/ Gobierno/ Estabilidad Verde/ Amarillo/ Rojo.</w:t>
      </w:r>
    </w:p>
    <w:p w:rsidR="00E075B4" w:rsidRPr="007338B1" w:rsidRDefault="00E075B4" w:rsidP="00E075B4">
      <w:pPr>
        <w:tabs>
          <w:tab w:val="left" w:pos="1134"/>
        </w:tabs>
        <w:spacing w:after="0"/>
        <w:ind w:left="1134"/>
        <w:jc w:val="both"/>
        <w:rPr>
          <w:rFonts w:ascii="Arial" w:hAnsi="Arial" w:cs="Arial"/>
          <w:i/>
          <w:sz w:val="24"/>
          <w:szCs w:val="24"/>
          <w:highlight w:val="yellow"/>
        </w:rPr>
      </w:pPr>
    </w:p>
    <w:p w:rsidR="006C6B80" w:rsidRPr="007338B1" w:rsidRDefault="006C6B80" w:rsidP="00E075B4">
      <w:pPr>
        <w:pStyle w:val="Prrafodelista"/>
        <w:numPr>
          <w:ilvl w:val="0"/>
          <w:numId w:val="3"/>
        </w:numPr>
        <w:tabs>
          <w:tab w:val="left" w:pos="1134"/>
        </w:tabs>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lastRenderedPageBreak/>
        <w:t>Incidentes más relevantes de Control de Averías, Ingeniería, Electricidad y SS.AA. (sólo los más relevantes ¡No todo!).</w:t>
      </w:r>
    </w:p>
    <w:p w:rsidR="00E075B4" w:rsidRPr="007338B1" w:rsidRDefault="00E075B4" w:rsidP="00E075B4">
      <w:pPr>
        <w:tabs>
          <w:tab w:val="left" w:pos="1134"/>
        </w:tabs>
        <w:spacing w:after="0"/>
        <w:ind w:left="1134"/>
        <w:jc w:val="both"/>
        <w:rPr>
          <w:rFonts w:ascii="Arial" w:hAnsi="Arial" w:cs="Arial"/>
          <w:i/>
          <w:sz w:val="24"/>
          <w:szCs w:val="24"/>
          <w:highlight w:val="yellow"/>
        </w:rPr>
      </w:pPr>
    </w:p>
    <w:p w:rsidR="006C6B80" w:rsidRPr="007338B1" w:rsidRDefault="006C6B80" w:rsidP="00E075B4">
      <w:pPr>
        <w:pStyle w:val="Prrafodelista"/>
        <w:numPr>
          <w:ilvl w:val="0"/>
          <w:numId w:val="3"/>
        </w:numPr>
        <w:tabs>
          <w:tab w:val="left" w:pos="1134"/>
        </w:tabs>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TOP 3 recomendado, incluido ETBOL.</w:t>
      </w:r>
    </w:p>
    <w:p w:rsidR="00E075B4" w:rsidRPr="007338B1" w:rsidRDefault="00E075B4" w:rsidP="00E075B4">
      <w:pPr>
        <w:tabs>
          <w:tab w:val="left" w:pos="1134"/>
        </w:tabs>
        <w:spacing w:after="0"/>
        <w:ind w:left="1134"/>
        <w:jc w:val="both"/>
        <w:rPr>
          <w:rFonts w:ascii="Arial" w:hAnsi="Arial" w:cs="Arial"/>
          <w:i/>
          <w:sz w:val="24"/>
          <w:szCs w:val="24"/>
          <w:highlight w:val="yellow"/>
        </w:rPr>
      </w:pPr>
    </w:p>
    <w:p w:rsidR="006C6B80" w:rsidRPr="007338B1" w:rsidRDefault="006C6B80" w:rsidP="00E075B4">
      <w:pPr>
        <w:pStyle w:val="Prrafodelista"/>
        <w:numPr>
          <w:ilvl w:val="0"/>
          <w:numId w:val="3"/>
        </w:numPr>
        <w:tabs>
          <w:tab w:val="left" w:pos="1134"/>
        </w:tabs>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 xml:space="preserve">Status de </w:t>
      </w:r>
      <w:r w:rsidR="009225CC" w:rsidRPr="007338B1">
        <w:rPr>
          <w:rFonts w:ascii="Arial" w:hAnsi="Arial" w:cs="Arial"/>
          <w:i/>
          <w:sz w:val="24"/>
          <w:szCs w:val="24"/>
          <w:highlight w:val="yellow"/>
        </w:rPr>
        <w:t>“</w:t>
      </w:r>
      <w:r w:rsidRPr="007338B1">
        <w:rPr>
          <w:rFonts w:ascii="Arial" w:hAnsi="Arial" w:cs="Arial"/>
          <w:i/>
          <w:sz w:val="24"/>
          <w:szCs w:val="24"/>
          <w:highlight w:val="yellow"/>
        </w:rPr>
        <w:t>Blanket Search</w:t>
      </w:r>
      <w:r w:rsidR="009225CC" w:rsidRPr="007338B1">
        <w:rPr>
          <w:rFonts w:ascii="Arial" w:hAnsi="Arial" w:cs="Arial"/>
          <w:i/>
          <w:sz w:val="24"/>
          <w:szCs w:val="24"/>
          <w:highlight w:val="yellow"/>
        </w:rPr>
        <w:t>”</w:t>
      </w:r>
      <w:r w:rsidRPr="007338B1">
        <w:rPr>
          <w:rFonts w:ascii="Arial" w:hAnsi="Arial" w:cs="Arial"/>
          <w:i/>
          <w:sz w:val="24"/>
          <w:szCs w:val="24"/>
          <w:highlight w:val="yellow"/>
        </w:rPr>
        <w:t>.</w:t>
      </w:r>
    </w:p>
    <w:p w:rsidR="00E075B4" w:rsidRPr="007338B1" w:rsidRDefault="00E075B4" w:rsidP="00E075B4">
      <w:pPr>
        <w:tabs>
          <w:tab w:val="left" w:pos="1134"/>
        </w:tabs>
        <w:spacing w:after="0"/>
        <w:ind w:left="1134"/>
        <w:jc w:val="both"/>
        <w:rPr>
          <w:rFonts w:ascii="Arial" w:hAnsi="Arial" w:cs="Arial"/>
          <w:i/>
          <w:sz w:val="24"/>
          <w:szCs w:val="24"/>
          <w:highlight w:val="yellow"/>
        </w:rPr>
      </w:pPr>
    </w:p>
    <w:p w:rsidR="006C6B80" w:rsidRPr="007338B1" w:rsidRDefault="006C6B80" w:rsidP="00E075B4">
      <w:pPr>
        <w:pStyle w:val="Prrafodelista"/>
        <w:numPr>
          <w:ilvl w:val="0"/>
          <w:numId w:val="3"/>
        </w:numPr>
        <w:tabs>
          <w:tab w:val="left" w:pos="1134"/>
        </w:tabs>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Heridos, con respectivo “Triage”.</w:t>
      </w:r>
    </w:p>
    <w:p w:rsidR="00E075B4" w:rsidRPr="007338B1" w:rsidRDefault="00E075B4" w:rsidP="00E075B4">
      <w:pPr>
        <w:tabs>
          <w:tab w:val="left" w:pos="1134"/>
        </w:tabs>
        <w:spacing w:after="0"/>
        <w:ind w:left="1134"/>
        <w:jc w:val="both"/>
        <w:rPr>
          <w:rFonts w:ascii="Arial" w:hAnsi="Arial" w:cs="Arial"/>
          <w:i/>
          <w:sz w:val="24"/>
          <w:szCs w:val="24"/>
          <w:highlight w:val="yellow"/>
        </w:rPr>
      </w:pPr>
    </w:p>
    <w:p w:rsidR="006C6B80" w:rsidRPr="007338B1" w:rsidRDefault="006C6B80" w:rsidP="00E075B4">
      <w:pPr>
        <w:pStyle w:val="Prrafodelista"/>
        <w:numPr>
          <w:ilvl w:val="0"/>
          <w:numId w:val="3"/>
        </w:numPr>
        <w:tabs>
          <w:tab w:val="left" w:pos="1134"/>
        </w:tabs>
        <w:spacing w:after="0"/>
        <w:ind w:left="1134" w:hanging="284"/>
        <w:jc w:val="both"/>
        <w:rPr>
          <w:rFonts w:ascii="Arial" w:hAnsi="Arial" w:cs="Arial"/>
          <w:i/>
          <w:sz w:val="24"/>
          <w:szCs w:val="24"/>
          <w:highlight w:val="yellow"/>
        </w:rPr>
      </w:pPr>
      <w:r w:rsidRPr="007338B1">
        <w:rPr>
          <w:rFonts w:ascii="Arial" w:hAnsi="Arial" w:cs="Arial"/>
          <w:i/>
          <w:sz w:val="24"/>
          <w:szCs w:val="24"/>
          <w:highlight w:val="yellow"/>
        </w:rPr>
        <w:t>Cumplo/ No cumplo “Command Aim”.</w:t>
      </w:r>
    </w:p>
    <w:p w:rsidR="006C6B80" w:rsidRPr="00843568" w:rsidRDefault="006C6B80" w:rsidP="006C6B80">
      <w:pPr>
        <w:spacing w:after="0"/>
        <w:jc w:val="both"/>
        <w:rPr>
          <w:rFonts w:ascii="Arial" w:hAnsi="Arial" w:cs="Arial"/>
          <w:sz w:val="24"/>
          <w:szCs w:val="24"/>
        </w:rPr>
      </w:pPr>
    </w:p>
    <w:p w:rsidR="00A12CF5" w:rsidRDefault="00A12CF5" w:rsidP="00A12CF5">
      <w:pPr>
        <w:pStyle w:val="Prrafodelista"/>
        <w:numPr>
          <w:ilvl w:val="0"/>
          <w:numId w:val="2"/>
        </w:numPr>
        <w:spacing w:after="0"/>
        <w:jc w:val="both"/>
        <w:rPr>
          <w:rFonts w:ascii="Arial" w:hAnsi="Arial" w:cs="Arial"/>
          <w:sz w:val="24"/>
          <w:szCs w:val="24"/>
        </w:rPr>
      </w:pPr>
      <w:r>
        <w:rPr>
          <w:rFonts w:ascii="Arial" w:hAnsi="Arial" w:cs="Arial"/>
          <w:sz w:val="24"/>
          <w:szCs w:val="24"/>
        </w:rPr>
        <w:t>Señale 03 errores comunes en la ejecución de “State One Preps” (Boletín SS.AA. N°3):</w:t>
      </w:r>
    </w:p>
    <w:p w:rsidR="00A12CF5" w:rsidRDefault="00A12CF5" w:rsidP="00A12CF5">
      <w:pPr>
        <w:pStyle w:val="Prrafodelista"/>
        <w:spacing w:after="0"/>
        <w:jc w:val="both"/>
        <w:rPr>
          <w:rFonts w:ascii="Arial" w:hAnsi="Arial" w:cs="Arial"/>
          <w:sz w:val="24"/>
          <w:szCs w:val="24"/>
        </w:rPr>
      </w:pPr>
    </w:p>
    <w:p w:rsidR="00A12CF5" w:rsidRPr="007338B1" w:rsidRDefault="00A12CF5" w:rsidP="00A12CF5">
      <w:pPr>
        <w:pStyle w:val="Prrafodelista"/>
        <w:spacing w:after="0"/>
        <w:jc w:val="both"/>
        <w:rPr>
          <w:rFonts w:ascii="Arial" w:hAnsi="Arial" w:cs="Arial"/>
          <w:sz w:val="24"/>
          <w:szCs w:val="24"/>
          <w:highlight w:val="yellow"/>
        </w:rPr>
      </w:pPr>
      <w:r w:rsidRPr="007338B1">
        <w:rPr>
          <w:rFonts w:ascii="Arial" w:hAnsi="Arial" w:cs="Arial"/>
          <w:sz w:val="24"/>
          <w:szCs w:val="24"/>
          <w:highlight w:val="yellow"/>
        </w:rPr>
        <w:t>Ejemplos:</w:t>
      </w:r>
    </w:p>
    <w:p w:rsidR="00A12CF5" w:rsidRPr="007338B1" w:rsidRDefault="00A12CF5" w:rsidP="00A12CF5">
      <w:pPr>
        <w:pStyle w:val="Prrafodelista"/>
        <w:spacing w:after="0"/>
        <w:jc w:val="both"/>
        <w:rPr>
          <w:rFonts w:ascii="Arial" w:hAnsi="Arial" w:cs="Arial"/>
          <w:sz w:val="24"/>
          <w:szCs w:val="24"/>
          <w:highlight w:val="yellow"/>
        </w:rPr>
      </w:pPr>
    </w:p>
    <w:p w:rsidR="00A12CF5" w:rsidRPr="007338B1" w:rsidRDefault="00A12CF5" w:rsidP="00A12CF5">
      <w:pPr>
        <w:pStyle w:val="Prrafodelista"/>
        <w:numPr>
          <w:ilvl w:val="0"/>
          <w:numId w:val="3"/>
        </w:numPr>
        <w:tabs>
          <w:tab w:val="left" w:pos="1134"/>
        </w:tabs>
        <w:spacing w:after="0"/>
        <w:ind w:left="1134" w:hanging="284"/>
        <w:jc w:val="both"/>
        <w:rPr>
          <w:rFonts w:ascii="Arial" w:hAnsi="Arial" w:cs="Arial"/>
          <w:sz w:val="24"/>
          <w:szCs w:val="24"/>
          <w:highlight w:val="yellow"/>
        </w:rPr>
      </w:pPr>
      <w:r w:rsidRPr="007338B1">
        <w:rPr>
          <w:rFonts w:ascii="Arial" w:hAnsi="Arial" w:cs="Arial"/>
          <w:sz w:val="24"/>
          <w:szCs w:val="24"/>
          <w:highlight w:val="yellow"/>
        </w:rPr>
        <w:t>Nuevos equipos o sistemas no cuentan con preparativos de Estado 1 (tarjetas no actualizadas).</w:t>
      </w:r>
    </w:p>
    <w:p w:rsidR="00A12CF5" w:rsidRPr="007338B1" w:rsidRDefault="00A12CF5" w:rsidP="00A12CF5">
      <w:pPr>
        <w:pStyle w:val="Prrafodelista"/>
        <w:numPr>
          <w:ilvl w:val="0"/>
          <w:numId w:val="3"/>
        </w:numPr>
        <w:tabs>
          <w:tab w:val="left" w:pos="1134"/>
        </w:tabs>
        <w:spacing w:after="0"/>
        <w:ind w:left="1134" w:hanging="284"/>
        <w:jc w:val="both"/>
        <w:rPr>
          <w:rFonts w:ascii="Arial" w:hAnsi="Arial" w:cs="Arial"/>
          <w:sz w:val="24"/>
          <w:szCs w:val="24"/>
          <w:highlight w:val="yellow"/>
        </w:rPr>
      </w:pPr>
      <w:r w:rsidRPr="007338B1">
        <w:rPr>
          <w:rFonts w:ascii="Arial" w:hAnsi="Arial" w:cs="Arial"/>
          <w:sz w:val="24"/>
          <w:szCs w:val="24"/>
          <w:highlight w:val="yellow"/>
        </w:rPr>
        <w:t>No se efectúa prueba de comunicaciones entre controles.</w:t>
      </w:r>
    </w:p>
    <w:p w:rsidR="00A12CF5" w:rsidRPr="007338B1" w:rsidRDefault="00A12CF5" w:rsidP="00A12CF5">
      <w:pPr>
        <w:pStyle w:val="Prrafodelista"/>
        <w:numPr>
          <w:ilvl w:val="0"/>
          <w:numId w:val="3"/>
        </w:numPr>
        <w:tabs>
          <w:tab w:val="left" w:pos="1134"/>
        </w:tabs>
        <w:spacing w:after="0"/>
        <w:ind w:left="1134" w:hanging="284"/>
        <w:jc w:val="both"/>
        <w:rPr>
          <w:rFonts w:ascii="Arial" w:hAnsi="Arial" w:cs="Arial"/>
          <w:sz w:val="24"/>
          <w:szCs w:val="24"/>
          <w:highlight w:val="yellow"/>
        </w:rPr>
      </w:pPr>
      <w:r w:rsidRPr="007338B1">
        <w:rPr>
          <w:rFonts w:ascii="Arial" w:hAnsi="Arial" w:cs="Arial"/>
          <w:sz w:val="24"/>
          <w:szCs w:val="24"/>
          <w:highlight w:val="yellow"/>
        </w:rPr>
        <w:t>WSB no cuenta con lista de chequeo o documentación técnica de apoyo.</w:t>
      </w:r>
    </w:p>
    <w:p w:rsidR="00A12CF5" w:rsidRDefault="00A12CF5" w:rsidP="00A12CF5">
      <w:pPr>
        <w:tabs>
          <w:tab w:val="left" w:pos="1134"/>
        </w:tabs>
        <w:spacing w:after="0"/>
        <w:jc w:val="both"/>
        <w:rPr>
          <w:rFonts w:ascii="Arial" w:hAnsi="Arial" w:cs="Arial"/>
          <w:sz w:val="24"/>
          <w:szCs w:val="24"/>
        </w:rPr>
      </w:pPr>
    </w:p>
    <w:p w:rsidR="00C8774B" w:rsidRPr="00DA1EE7" w:rsidRDefault="00C8774B" w:rsidP="00C8774B">
      <w:pPr>
        <w:pStyle w:val="Prrafodelista"/>
        <w:numPr>
          <w:ilvl w:val="0"/>
          <w:numId w:val="1"/>
        </w:numPr>
        <w:spacing w:after="0"/>
        <w:ind w:left="284" w:hanging="284"/>
        <w:jc w:val="both"/>
        <w:rPr>
          <w:rFonts w:ascii="Arial" w:hAnsi="Arial" w:cs="Arial"/>
          <w:b/>
          <w:sz w:val="24"/>
          <w:szCs w:val="24"/>
        </w:rPr>
      </w:pPr>
      <w:r w:rsidRPr="00DA1EE7">
        <w:rPr>
          <w:rFonts w:ascii="Arial" w:hAnsi="Arial" w:cs="Arial"/>
          <w:b/>
          <w:sz w:val="24"/>
          <w:szCs w:val="24"/>
        </w:rPr>
        <w:t>Preguntas Cap. 38.</w:t>
      </w:r>
    </w:p>
    <w:p w:rsidR="00C8774B" w:rsidRPr="00C8774B" w:rsidRDefault="00C8774B" w:rsidP="00C8774B">
      <w:pPr>
        <w:pStyle w:val="Prrafodelista"/>
        <w:spacing w:after="0"/>
        <w:ind w:left="284"/>
        <w:jc w:val="both"/>
        <w:rPr>
          <w:rFonts w:ascii="Arial" w:hAnsi="Arial" w:cs="Arial"/>
          <w:b/>
          <w:sz w:val="24"/>
          <w:szCs w:val="24"/>
          <w:u w:val="single"/>
        </w:rPr>
      </w:pPr>
    </w:p>
    <w:p w:rsidR="00C8774B" w:rsidRDefault="00C8774B" w:rsidP="00C8774B">
      <w:pPr>
        <w:pStyle w:val="Prrafodelista"/>
        <w:numPr>
          <w:ilvl w:val="0"/>
          <w:numId w:val="12"/>
        </w:numPr>
        <w:rPr>
          <w:rFonts w:ascii="Arial" w:hAnsi="Arial" w:cs="Arial"/>
          <w:sz w:val="24"/>
          <w:szCs w:val="24"/>
        </w:rPr>
      </w:pPr>
      <w:r w:rsidRPr="00C8774B">
        <w:rPr>
          <w:rFonts w:ascii="Arial" w:hAnsi="Arial" w:cs="Arial"/>
          <w:sz w:val="24"/>
          <w:szCs w:val="24"/>
        </w:rPr>
        <w:t>Explique el concepto de ETBOL Y TTNR.</w:t>
      </w:r>
    </w:p>
    <w:p w:rsidR="00C8774B" w:rsidRPr="00C8774B" w:rsidRDefault="00C8774B" w:rsidP="00C8774B">
      <w:pPr>
        <w:pStyle w:val="Prrafodelista"/>
        <w:rPr>
          <w:rFonts w:ascii="Arial" w:hAnsi="Arial" w:cs="Arial"/>
          <w:sz w:val="24"/>
          <w:szCs w:val="24"/>
        </w:rPr>
      </w:pPr>
    </w:p>
    <w:p w:rsidR="00C8774B" w:rsidRPr="007338B1" w:rsidRDefault="00C8774B"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ETBOL: Acrónimo ingles de “ESTIMATED TIME BACK ON LINE” entregado por el personal de mantenedores en un formato de 4 dígitos (12:30) el cual se aplica cuando se tiene certeza del tiempo que se va demorar en llevar el equipo nuevamente a la línea incluyendo las pruebas minisocs. Este tiempo solo puede ser entregado y modificado por los mantenedores</w:t>
      </w:r>
      <w:r w:rsidR="001540BC" w:rsidRPr="007338B1">
        <w:rPr>
          <w:rFonts w:ascii="Arial" w:hAnsi="Arial" w:cs="Arial"/>
          <w:i/>
          <w:color w:val="000000" w:themeColor="text1"/>
          <w:sz w:val="24"/>
          <w:szCs w:val="24"/>
          <w:highlight w:val="yellow"/>
        </w:rPr>
        <w:t>.</w:t>
      </w:r>
    </w:p>
    <w:p w:rsidR="001540BC" w:rsidRPr="007338B1" w:rsidRDefault="001540BC" w:rsidP="001540BC">
      <w:pPr>
        <w:pStyle w:val="Prrafodelista"/>
        <w:tabs>
          <w:tab w:val="left" w:pos="1134"/>
        </w:tabs>
        <w:spacing w:after="0"/>
        <w:ind w:left="1134"/>
        <w:jc w:val="both"/>
        <w:rPr>
          <w:rFonts w:ascii="Arial" w:hAnsi="Arial" w:cs="Arial"/>
          <w:i/>
          <w:color w:val="000000" w:themeColor="text1"/>
          <w:sz w:val="24"/>
          <w:szCs w:val="24"/>
          <w:highlight w:val="yellow"/>
        </w:rPr>
      </w:pPr>
    </w:p>
    <w:p w:rsidR="00C8774B" w:rsidRPr="007338B1" w:rsidRDefault="00C8774B"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TTNR: Acrónimo ingles de “TIME TO NEXT REPORT” entregado por el personal de mantenedores en un formato de 4 dígitos (12:30), el cual se aplica cuando no se encuentra la causa de la falla y se debe investigar el tiempo necesario para entregar un ETBOL.</w:t>
      </w:r>
    </w:p>
    <w:p w:rsidR="00070B8F" w:rsidRPr="00070B8F" w:rsidRDefault="00070B8F" w:rsidP="00070B8F">
      <w:pPr>
        <w:tabs>
          <w:tab w:val="left" w:pos="1134"/>
        </w:tabs>
        <w:spacing w:after="0"/>
        <w:jc w:val="both"/>
        <w:rPr>
          <w:rFonts w:ascii="Arial" w:hAnsi="Arial" w:cs="Arial"/>
          <w:i/>
          <w:color w:val="000000" w:themeColor="text1"/>
          <w:sz w:val="24"/>
          <w:szCs w:val="24"/>
        </w:rPr>
      </w:pPr>
    </w:p>
    <w:p w:rsidR="00C8774B" w:rsidRDefault="00C8774B" w:rsidP="00C8774B">
      <w:pPr>
        <w:pStyle w:val="Prrafodelista"/>
        <w:numPr>
          <w:ilvl w:val="0"/>
          <w:numId w:val="12"/>
        </w:numPr>
        <w:rPr>
          <w:rFonts w:ascii="Arial" w:hAnsi="Arial" w:cs="Arial"/>
          <w:sz w:val="24"/>
          <w:szCs w:val="24"/>
        </w:rPr>
      </w:pPr>
      <w:r w:rsidRPr="00C8774B">
        <w:rPr>
          <w:rFonts w:ascii="Arial" w:hAnsi="Arial" w:cs="Arial"/>
          <w:sz w:val="24"/>
          <w:szCs w:val="24"/>
        </w:rPr>
        <w:t>Indique los puestos que se deben cubrir en la WSB en estado 1.</w:t>
      </w:r>
    </w:p>
    <w:p w:rsidR="00C8774B" w:rsidRPr="00C8774B" w:rsidRDefault="00C8774B" w:rsidP="00C8774B">
      <w:pPr>
        <w:pStyle w:val="Prrafodelista"/>
        <w:rPr>
          <w:rFonts w:ascii="Arial" w:hAnsi="Arial" w:cs="Arial"/>
          <w:sz w:val="24"/>
          <w:szCs w:val="24"/>
        </w:rPr>
      </w:pPr>
    </w:p>
    <w:p w:rsidR="00C8774B" w:rsidRPr="00C8774B" w:rsidRDefault="00C8774B" w:rsidP="00C8774B">
      <w:pPr>
        <w:pStyle w:val="Prrafodelista"/>
        <w:rPr>
          <w:rFonts w:ascii="Arial" w:hAnsi="Arial" w:cs="Arial"/>
          <w:i/>
          <w:color w:val="000000" w:themeColor="text1"/>
          <w:sz w:val="24"/>
          <w:szCs w:val="24"/>
        </w:rPr>
      </w:pPr>
      <w:r w:rsidRPr="007338B1">
        <w:rPr>
          <w:rFonts w:ascii="Arial" w:hAnsi="Arial" w:cs="Arial"/>
          <w:i/>
          <w:color w:val="000000" w:themeColor="text1"/>
          <w:sz w:val="24"/>
          <w:szCs w:val="24"/>
          <w:highlight w:val="yellow"/>
        </w:rPr>
        <w:t>DWEO (OIC) / DM Armas / DM Sensores / Coordinador El / IBO / MC / Logístico / Mensajero.</w:t>
      </w:r>
    </w:p>
    <w:p w:rsidR="00C8774B" w:rsidRPr="00C8774B" w:rsidRDefault="00C8774B" w:rsidP="00C8774B">
      <w:pPr>
        <w:pStyle w:val="Prrafodelista"/>
        <w:rPr>
          <w:rFonts w:ascii="Arial" w:hAnsi="Arial" w:cs="Arial"/>
          <w:color w:val="FF0000"/>
          <w:sz w:val="24"/>
          <w:szCs w:val="24"/>
        </w:rPr>
      </w:pPr>
    </w:p>
    <w:p w:rsidR="00C8774B" w:rsidRDefault="00C8774B" w:rsidP="00C8774B">
      <w:pPr>
        <w:pStyle w:val="Prrafodelista"/>
        <w:numPr>
          <w:ilvl w:val="0"/>
          <w:numId w:val="12"/>
        </w:numPr>
        <w:rPr>
          <w:rFonts w:ascii="Arial" w:hAnsi="Arial" w:cs="Arial"/>
          <w:sz w:val="24"/>
          <w:szCs w:val="24"/>
        </w:rPr>
      </w:pPr>
      <w:r w:rsidRPr="00C8774B">
        <w:rPr>
          <w:rFonts w:ascii="Arial" w:hAnsi="Arial" w:cs="Arial"/>
          <w:sz w:val="24"/>
          <w:szCs w:val="24"/>
        </w:rPr>
        <w:t xml:space="preserve">Indique cual debe ser la posición del CA y su </w:t>
      </w:r>
      <w:r w:rsidRPr="00C8774B">
        <w:rPr>
          <w:rFonts w:ascii="Arial" w:hAnsi="Arial" w:cs="Arial"/>
          <w:i/>
          <w:sz w:val="24"/>
          <w:szCs w:val="24"/>
        </w:rPr>
        <w:t>team</w:t>
      </w:r>
      <w:r w:rsidRPr="00C8774B">
        <w:rPr>
          <w:rFonts w:ascii="Arial" w:hAnsi="Arial" w:cs="Arial"/>
          <w:sz w:val="24"/>
          <w:szCs w:val="24"/>
        </w:rPr>
        <w:t xml:space="preserve"> en estado 1 y estado 3</w:t>
      </w:r>
      <w:r>
        <w:rPr>
          <w:rFonts w:ascii="Arial" w:hAnsi="Arial" w:cs="Arial"/>
          <w:sz w:val="24"/>
          <w:szCs w:val="24"/>
        </w:rPr>
        <w:t>.</w:t>
      </w:r>
    </w:p>
    <w:p w:rsidR="00C8774B" w:rsidRPr="00C8774B" w:rsidRDefault="00C8774B" w:rsidP="00C8774B">
      <w:pPr>
        <w:pStyle w:val="Prrafodelista"/>
        <w:rPr>
          <w:rFonts w:ascii="Arial" w:hAnsi="Arial" w:cs="Arial"/>
          <w:sz w:val="24"/>
          <w:szCs w:val="24"/>
        </w:rPr>
      </w:pPr>
    </w:p>
    <w:p w:rsidR="00C8774B" w:rsidRPr="007338B1" w:rsidRDefault="00C8774B"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lastRenderedPageBreak/>
        <w:t>En estado 1 debe estar posicionado en la CIC.</w:t>
      </w:r>
    </w:p>
    <w:p w:rsidR="001540BC" w:rsidRPr="007338B1" w:rsidRDefault="001540BC" w:rsidP="001540BC">
      <w:pPr>
        <w:pStyle w:val="Prrafodelista"/>
        <w:tabs>
          <w:tab w:val="left" w:pos="1134"/>
        </w:tabs>
        <w:spacing w:after="0"/>
        <w:ind w:left="1134"/>
        <w:jc w:val="both"/>
        <w:rPr>
          <w:rFonts w:ascii="Arial" w:hAnsi="Arial" w:cs="Arial"/>
          <w:i/>
          <w:color w:val="000000" w:themeColor="text1"/>
          <w:sz w:val="24"/>
          <w:szCs w:val="24"/>
          <w:highlight w:val="yellow"/>
        </w:rPr>
      </w:pPr>
    </w:p>
    <w:p w:rsidR="00C8774B" w:rsidRPr="007338B1" w:rsidRDefault="00C8774B"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En estado 3 normalmente debe estar en el puente. (donde cubra el comandante)</w:t>
      </w:r>
    </w:p>
    <w:p w:rsidR="00C8774B" w:rsidRPr="00C8774B" w:rsidRDefault="00C8774B" w:rsidP="00C8774B">
      <w:pPr>
        <w:pStyle w:val="Prrafodelista"/>
        <w:rPr>
          <w:rFonts w:ascii="Arial" w:hAnsi="Arial" w:cs="Arial"/>
          <w:color w:val="0070C0"/>
          <w:sz w:val="24"/>
          <w:szCs w:val="24"/>
        </w:rPr>
      </w:pPr>
    </w:p>
    <w:p w:rsidR="00C8774B" w:rsidRDefault="00C8774B" w:rsidP="00C8774B">
      <w:pPr>
        <w:pStyle w:val="Prrafodelista"/>
        <w:numPr>
          <w:ilvl w:val="0"/>
          <w:numId w:val="12"/>
        </w:numPr>
        <w:rPr>
          <w:rFonts w:ascii="Arial" w:hAnsi="Arial" w:cs="Arial"/>
          <w:sz w:val="24"/>
          <w:szCs w:val="24"/>
        </w:rPr>
      </w:pPr>
      <w:r w:rsidRPr="00C8774B">
        <w:rPr>
          <w:rFonts w:ascii="Arial" w:hAnsi="Arial" w:cs="Arial"/>
          <w:sz w:val="24"/>
          <w:szCs w:val="24"/>
        </w:rPr>
        <w:t>Indique quienes pertenecen al</w:t>
      </w:r>
      <w:r w:rsidRPr="00C8774B">
        <w:rPr>
          <w:rFonts w:ascii="Arial" w:hAnsi="Arial" w:cs="Arial"/>
          <w:i/>
          <w:sz w:val="24"/>
          <w:szCs w:val="24"/>
        </w:rPr>
        <w:t xml:space="preserve"> team</w:t>
      </w:r>
      <w:r w:rsidRPr="00C8774B">
        <w:rPr>
          <w:rFonts w:ascii="Arial" w:hAnsi="Arial" w:cs="Arial"/>
          <w:sz w:val="24"/>
          <w:szCs w:val="24"/>
        </w:rPr>
        <w:t xml:space="preserve"> CA.</w:t>
      </w:r>
    </w:p>
    <w:p w:rsidR="00C8774B" w:rsidRPr="00C8774B" w:rsidRDefault="00C8774B" w:rsidP="00C8774B">
      <w:pPr>
        <w:pStyle w:val="Prrafodelista"/>
        <w:rPr>
          <w:rFonts w:ascii="Arial" w:hAnsi="Arial" w:cs="Arial"/>
          <w:sz w:val="24"/>
          <w:szCs w:val="24"/>
        </w:rPr>
      </w:pPr>
    </w:p>
    <w:p w:rsidR="00C8774B" w:rsidRPr="00C8774B" w:rsidRDefault="00C8774B" w:rsidP="00C8774B">
      <w:pPr>
        <w:pStyle w:val="Prrafodelista"/>
        <w:rPr>
          <w:rFonts w:ascii="Arial" w:hAnsi="Arial" w:cs="Arial"/>
          <w:i/>
          <w:color w:val="000000" w:themeColor="text1"/>
          <w:sz w:val="24"/>
          <w:szCs w:val="24"/>
        </w:rPr>
      </w:pPr>
      <w:r w:rsidRPr="007338B1">
        <w:rPr>
          <w:rFonts w:ascii="Arial" w:hAnsi="Arial" w:cs="Arial"/>
          <w:i/>
          <w:color w:val="000000" w:themeColor="text1"/>
          <w:sz w:val="24"/>
          <w:szCs w:val="24"/>
          <w:highlight w:val="yellow"/>
        </w:rPr>
        <w:t>CA – CAA- ORM- IBO</w:t>
      </w:r>
    </w:p>
    <w:p w:rsidR="00C8774B" w:rsidRPr="00C8774B" w:rsidRDefault="00C8774B" w:rsidP="00C8774B">
      <w:pPr>
        <w:pStyle w:val="Prrafodelista"/>
        <w:rPr>
          <w:rFonts w:ascii="Arial" w:hAnsi="Arial" w:cs="Arial"/>
          <w:color w:val="FF0000"/>
          <w:sz w:val="24"/>
          <w:szCs w:val="24"/>
        </w:rPr>
      </w:pPr>
    </w:p>
    <w:p w:rsidR="00C8774B" w:rsidRPr="00C8774B" w:rsidRDefault="00C8774B" w:rsidP="00C8774B">
      <w:pPr>
        <w:pStyle w:val="Prrafodelista"/>
        <w:numPr>
          <w:ilvl w:val="0"/>
          <w:numId w:val="12"/>
        </w:numPr>
        <w:rPr>
          <w:rFonts w:ascii="Arial" w:hAnsi="Arial" w:cs="Arial"/>
          <w:color w:val="0070C0"/>
          <w:sz w:val="24"/>
          <w:szCs w:val="24"/>
        </w:rPr>
      </w:pPr>
      <w:r w:rsidRPr="00C8774B">
        <w:rPr>
          <w:rFonts w:ascii="Arial" w:hAnsi="Arial" w:cs="Arial"/>
          <w:sz w:val="24"/>
          <w:szCs w:val="24"/>
        </w:rPr>
        <w:t>Indique  la función del MANPOWER CONTROLER (MC</w:t>
      </w:r>
      <w:r>
        <w:rPr>
          <w:rFonts w:ascii="Arial" w:hAnsi="Arial" w:cs="Arial"/>
          <w:sz w:val="24"/>
          <w:szCs w:val="24"/>
        </w:rPr>
        <w:t>).</w:t>
      </w:r>
    </w:p>
    <w:p w:rsidR="00C8774B" w:rsidRPr="00C8774B" w:rsidRDefault="00C8774B" w:rsidP="00C8774B">
      <w:pPr>
        <w:pStyle w:val="Prrafodelista"/>
        <w:rPr>
          <w:rFonts w:ascii="Arial" w:hAnsi="Arial" w:cs="Arial"/>
          <w:color w:val="0070C0"/>
          <w:sz w:val="24"/>
          <w:szCs w:val="24"/>
        </w:rPr>
      </w:pPr>
    </w:p>
    <w:p w:rsidR="00C8774B" w:rsidRPr="007338B1" w:rsidRDefault="00C8774B"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Se constituye en la WSB para controlar y monitorear a los mantenedores.</w:t>
      </w:r>
    </w:p>
    <w:p w:rsidR="00456978" w:rsidRPr="007338B1" w:rsidRDefault="00456978" w:rsidP="00456978">
      <w:pPr>
        <w:pStyle w:val="Prrafodelista"/>
        <w:tabs>
          <w:tab w:val="left" w:pos="1134"/>
        </w:tabs>
        <w:spacing w:after="0"/>
        <w:ind w:left="1134"/>
        <w:jc w:val="both"/>
        <w:rPr>
          <w:rFonts w:ascii="Arial" w:hAnsi="Arial" w:cs="Arial"/>
          <w:i/>
          <w:color w:val="000000" w:themeColor="text1"/>
          <w:sz w:val="24"/>
          <w:szCs w:val="24"/>
          <w:highlight w:val="yellow"/>
        </w:rPr>
      </w:pPr>
    </w:p>
    <w:p w:rsidR="00C8774B" w:rsidRPr="007338B1" w:rsidRDefault="00C8774B"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Debe conocer en todo momento la ubicación y estado del personal de SS.AA.</w:t>
      </w:r>
    </w:p>
    <w:p w:rsidR="00456978" w:rsidRPr="007338B1" w:rsidRDefault="00456978" w:rsidP="00456978">
      <w:pPr>
        <w:pStyle w:val="Prrafodelista"/>
        <w:rPr>
          <w:rFonts w:ascii="Arial" w:hAnsi="Arial" w:cs="Arial"/>
          <w:i/>
          <w:color w:val="000000" w:themeColor="text1"/>
          <w:sz w:val="24"/>
          <w:szCs w:val="24"/>
          <w:highlight w:val="yellow"/>
        </w:rPr>
      </w:pPr>
    </w:p>
    <w:p w:rsidR="00C8774B" w:rsidRPr="007338B1" w:rsidRDefault="00C8774B"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Asesorar en cuanto al despliegue de mantenedores en la recuperación de equipos en  cumplimiento del Command Aim.</w:t>
      </w:r>
    </w:p>
    <w:p w:rsidR="00456978" w:rsidRPr="007338B1" w:rsidRDefault="00456978" w:rsidP="00456978">
      <w:pPr>
        <w:pStyle w:val="Prrafodelista"/>
        <w:rPr>
          <w:rFonts w:ascii="Arial" w:hAnsi="Arial" w:cs="Arial"/>
          <w:i/>
          <w:color w:val="000000" w:themeColor="text1"/>
          <w:sz w:val="24"/>
          <w:szCs w:val="24"/>
          <w:highlight w:val="yellow"/>
        </w:rPr>
      </w:pPr>
    </w:p>
    <w:p w:rsidR="00C8774B" w:rsidRPr="007338B1" w:rsidRDefault="00456978"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T</w:t>
      </w:r>
      <w:r w:rsidR="00C8774B" w:rsidRPr="007338B1">
        <w:rPr>
          <w:rFonts w:ascii="Arial" w:hAnsi="Arial" w:cs="Arial"/>
          <w:i/>
          <w:color w:val="000000" w:themeColor="text1"/>
          <w:sz w:val="24"/>
          <w:szCs w:val="24"/>
          <w:highlight w:val="yellow"/>
        </w:rPr>
        <w:t>rabajar en forma coordinada con los DMs con el objetivo de verificar el estado y ubicación de WRP posterior al impacto.</w:t>
      </w:r>
    </w:p>
    <w:p w:rsidR="00456978" w:rsidRPr="007338B1" w:rsidRDefault="00456978" w:rsidP="00456978">
      <w:pPr>
        <w:pStyle w:val="Prrafodelista"/>
        <w:rPr>
          <w:rFonts w:ascii="Arial" w:hAnsi="Arial" w:cs="Arial"/>
          <w:i/>
          <w:color w:val="000000" w:themeColor="text1"/>
          <w:sz w:val="24"/>
          <w:szCs w:val="24"/>
          <w:highlight w:val="yellow"/>
        </w:rPr>
      </w:pPr>
    </w:p>
    <w:p w:rsidR="00C8774B" w:rsidRPr="007338B1" w:rsidRDefault="00C8774B"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Informar a los mantenedores la ocurrencia de incidentes de CRA en sus cercanías que pueden afectar al personal y  equipos.</w:t>
      </w:r>
    </w:p>
    <w:p w:rsidR="00C8774B" w:rsidRDefault="00C8774B" w:rsidP="00C8774B">
      <w:pPr>
        <w:pStyle w:val="Prrafodelista"/>
        <w:tabs>
          <w:tab w:val="left" w:pos="1134"/>
        </w:tabs>
        <w:spacing w:after="0"/>
        <w:ind w:left="1134"/>
        <w:jc w:val="both"/>
        <w:rPr>
          <w:rFonts w:ascii="Arial" w:hAnsi="Arial" w:cs="Arial"/>
          <w:i/>
          <w:color w:val="000000" w:themeColor="text1"/>
          <w:sz w:val="24"/>
          <w:szCs w:val="24"/>
        </w:rPr>
      </w:pPr>
    </w:p>
    <w:p w:rsidR="00C8774B" w:rsidRDefault="00C8774B" w:rsidP="00C8774B">
      <w:pPr>
        <w:pStyle w:val="Prrafodelista"/>
        <w:numPr>
          <w:ilvl w:val="0"/>
          <w:numId w:val="12"/>
        </w:numPr>
        <w:rPr>
          <w:rFonts w:ascii="Arial" w:hAnsi="Arial" w:cs="Arial"/>
          <w:sz w:val="24"/>
          <w:szCs w:val="24"/>
        </w:rPr>
      </w:pPr>
      <w:r w:rsidRPr="00C8774B">
        <w:rPr>
          <w:rFonts w:ascii="Arial" w:hAnsi="Arial" w:cs="Arial"/>
          <w:sz w:val="24"/>
          <w:szCs w:val="24"/>
        </w:rPr>
        <w:t>Explique el concepto  ZULU+.</w:t>
      </w:r>
    </w:p>
    <w:p w:rsidR="00C8774B" w:rsidRPr="006044CF" w:rsidRDefault="00C8774B" w:rsidP="006044CF">
      <w:pPr>
        <w:tabs>
          <w:tab w:val="left" w:pos="1134"/>
        </w:tabs>
        <w:spacing w:after="0"/>
        <w:ind w:left="709"/>
        <w:jc w:val="both"/>
        <w:rPr>
          <w:rFonts w:ascii="Arial" w:hAnsi="Arial" w:cs="Arial"/>
          <w:i/>
          <w:color w:val="000000" w:themeColor="text1"/>
          <w:sz w:val="24"/>
          <w:szCs w:val="24"/>
        </w:rPr>
      </w:pPr>
      <w:r w:rsidRPr="007338B1">
        <w:rPr>
          <w:rFonts w:ascii="Arial" w:hAnsi="Arial" w:cs="Arial"/>
          <w:i/>
          <w:color w:val="000000" w:themeColor="text1"/>
          <w:sz w:val="24"/>
          <w:szCs w:val="24"/>
          <w:highlight w:val="yellow"/>
        </w:rPr>
        <w:t>Este concepto se aplica cuando la reparación de un equipo depende de la mano de obra o la entrega de repuesto por una persona externa a los mantenedores.</w:t>
      </w:r>
    </w:p>
    <w:p w:rsidR="00C8774B" w:rsidRPr="00C8774B" w:rsidRDefault="00C8774B" w:rsidP="00C8774B">
      <w:pPr>
        <w:pStyle w:val="Prrafodelista"/>
        <w:ind w:left="1440"/>
        <w:jc w:val="both"/>
        <w:rPr>
          <w:rFonts w:ascii="Arial" w:hAnsi="Arial" w:cs="Arial"/>
          <w:color w:val="FF0000"/>
          <w:sz w:val="24"/>
          <w:szCs w:val="24"/>
        </w:rPr>
      </w:pPr>
    </w:p>
    <w:p w:rsidR="00C8774B" w:rsidRDefault="00C8774B" w:rsidP="00C8774B">
      <w:pPr>
        <w:pStyle w:val="Prrafodelista"/>
        <w:numPr>
          <w:ilvl w:val="0"/>
          <w:numId w:val="12"/>
        </w:numPr>
        <w:rPr>
          <w:rFonts w:ascii="Arial" w:hAnsi="Arial" w:cs="Arial"/>
          <w:sz w:val="24"/>
          <w:szCs w:val="24"/>
        </w:rPr>
      </w:pPr>
      <w:r w:rsidRPr="00C8774B">
        <w:rPr>
          <w:rFonts w:ascii="Arial" w:hAnsi="Arial" w:cs="Arial"/>
          <w:sz w:val="24"/>
          <w:szCs w:val="24"/>
        </w:rPr>
        <w:t>Explique cuál es la importancia del Command Stateboard.</w:t>
      </w:r>
    </w:p>
    <w:p w:rsidR="00C8774B" w:rsidRPr="00C8774B" w:rsidRDefault="00C8774B" w:rsidP="00C8774B">
      <w:pPr>
        <w:pStyle w:val="Prrafodelista"/>
        <w:rPr>
          <w:rFonts w:ascii="Arial" w:hAnsi="Arial" w:cs="Arial"/>
          <w:sz w:val="24"/>
          <w:szCs w:val="24"/>
        </w:rPr>
      </w:pPr>
    </w:p>
    <w:p w:rsidR="00C8774B" w:rsidRPr="007338B1" w:rsidRDefault="00C8774B" w:rsidP="00C8774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El Command Stateboard, es una herramienta que puede ser utilizada para controlar el estado de los equipos y crear un panorama de daños. Es mandatorio que esté actualizado y en sintonía  en todos sus controles con el objetivo de  formular prioridades de reparación para presentárselas al mando., además, es de fácil acceso para el comandante, debe ser portátil para evacuar el departamento en caso de un incidente, todos los equipos deben estar registrados con una numeración lógica (line number).</w:t>
      </w:r>
    </w:p>
    <w:p w:rsidR="006044CF" w:rsidRDefault="006044CF" w:rsidP="006044CF">
      <w:pPr>
        <w:tabs>
          <w:tab w:val="left" w:pos="1134"/>
        </w:tabs>
        <w:spacing w:after="0"/>
        <w:jc w:val="both"/>
        <w:rPr>
          <w:rFonts w:ascii="Arial" w:hAnsi="Arial" w:cs="Arial"/>
          <w:i/>
          <w:color w:val="000000" w:themeColor="text1"/>
          <w:sz w:val="24"/>
          <w:szCs w:val="24"/>
        </w:rPr>
      </w:pPr>
    </w:p>
    <w:p w:rsidR="006044CF" w:rsidRPr="006044CF" w:rsidRDefault="006044CF" w:rsidP="006044CF">
      <w:pPr>
        <w:pStyle w:val="Prrafodelista"/>
        <w:numPr>
          <w:ilvl w:val="0"/>
          <w:numId w:val="1"/>
        </w:numPr>
        <w:spacing w:after="0"/>
        <w:ind w:left="284" w:hanging="284"/>
        <w:jc w:val="both"/>
        <w:rPr>
          <w:rFonts w:ascii="Arial" w:hAnsi="Arial" w:cs="Arial"/>
          <w:b/>
          <w:sz w:val="24"/>
          <w:szCs w:val="24"/>
        </w:rPr>
      </w:pPr>
      <w:r>
        <w:rPr>
          <w:rFonts w:ascii="Arial" w:hAnsi="Arial" w:cs="Arial"/>
          <w:b/>
          <w:sz w:val="24"/>
          <w:szCs w:val="24"/>
        </w:rPr>
        <w:t xml:space="preserve">Preguntas Cap. 20 </w:t>
      </w:r>
    </w:p>
    <w:p w:rsidR="006044CF" w:rsidRDefault="006044CF" w:rsidP="006044CF">
      <w:pPr>
        <w:pStyle w:val="Prrafodelista"/>
        <w:spacing w:after="0" w:line="240" w:lineRule="auto"/>
        <w:ind w:left="0"/>
        <w:rPr>
          <w:rFonts w:ascii="Arial" w:hAnsi="Arial" w:cs="Arial"/>
          <w:sz w:val="24"/>
          <w:szCs w:val="24"/>
        </w:rPr>
      </w:pPr>
    </w:p>
    <w:p w:rsidR="006044CF" w:rsidRPr="006044CF" w:rsidRDefault="006044CF" w:rsidP="006044CF">
      <w:pPr>
        <w:pStyle w:val="Prrafodelista"/>
        <w:numPr>
          <w:ilvl w:val="0"/>
          <w:numId w:val="20"/>
        </w:numPr>
        <w:rPr>
          <w:rFonts w:ascii="Arial" w:hAnsi="Arial" w:cs="Arial"/>
          <w:sz w:val="24"/>
          <w:szCs w:val="24"/>
        </w:rPr>
      </w:pPr>
      <w:r w:rsidRPr="006044CF">
        <w:rPr>
          <w:rFonts w:ascii="Arial" w:hAnsi="Arial" w:cs="Arial"/>
          <w:sz w:val="24"/>
          <w:szCs w:val="24"/>
        </w:rPr>
        <w:lastRenderedPageBreak/>
        <w:t>Describa los siguientes puntos de control (Art 2001):</w:t>
      </w:r>
    </w:p>
    <w:p w:rsidR="006044CF" w:rsidRPr="00100E94" w:rsidRDefault="006044CF" w:rsidP="006044CF">
      <w:pPr>
        <w:pStyle w:val="Prrafodelista"/>
        <w:spacing w:after="0" w:line="240" w:lineRule="auto"/>
        <w:ind w:left="0"/>
        <w:rPr>
          <w:rFonts w:ascii="Arial" w:hAnsi="Arial" w:cs="Arial"/>
          <w:b/>
          <w:sz w:val="24"/>
          <w:szCs w:val="24"/>
        </w:rPr>
      </w:pPr>
    </w:p>
    <w:p w:rsidR="006044CF" w:rsidRPr="007338B1" w:rsidRDefault="006044CF" w:rsidP="006044CF">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SOTI: Localización actual del incidente, este está bajo el control del Lider de la partida de ataque.</w:t>
      </w:r>
    </w:p>
    <w:p w:rsidR="00456978" w:rsidRPr="007338B1" w:rsidRDefault="00456978" w:rsidP="00456978">
      <w:pPr>
        <w:pStyle w:val="Prrafodelista"/>
        <w:tabs>
          <w:tab w:val="left" w:pos="1134"/>
        </w:tabs>
        <w:spacing w:after="0"/>
        <w:ind w:left="1134"/>
        <w:jc w:val="both"/>
        <w:rPr>
          <w:rFonts w:ascii="Arial" w:hAnsi="Arial" w:cs="Arial"/>
          <w:i/>
          <w:color w:val="000000" w:themeColor="text1"/>
          <w:sz w:val="24"/>
          <w:szCs w:val="24"/>
          <w:highlight w:val="yellow"/>
        </w:rPr>
      </w:pPr>
    </w:p>
    <w:p w:rsidR="006044CF" w:rsidRPr="007338B1" w:rsidRDefault="006044CF" w:rsidP="006044CF">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FCP (Forward Control Point): Localización del Jefe de escena, por donde se ingresa a las SOTI.</w:t>
      </w:r>
    </w:p>
    <w:p w:rsidR="006044CF" w:rsidRPr="006044CF" w:rsidRDefault="006044CF" w:rsidP="001A7A65">
      <w:pPr>
        <w:pStyle w:val="Prrafodelista"/>
        <w:numPr>
          <w:ilvl w:val="0"/>
          <w:numId w:val="20"/>
        </w:numPr>
        <w:jc w:val="both"/>
        <w:rPr>
          <w:rFonts w:ascii="Arial" w:hAnsi="Arial" w:cs="Arial"/>
          <w:sz w:val="24"/>
          <w:szCs w:val="24"/>
        </w:rPr>
      </w:pPr>
      <w:r w:rsidRPr="006044CF">
        <w:rPr>
          <w:rFonts w:ascii="Arial" w:hAnsi="Arial" w:cs="Arial"/>
          <w:sz w:val="24"/>
          <w:szCs w:val="24"/>
        </w:rPr>
        <w:t>Indique las acciones que debe realizar la persona que descubre un incendio. (Art</w:t>
      </w:r>
      <w:r>
        <w:rPr>
          <w:rFonts w:ascii="Arial" w:hAnsi="Arial" w:cs="Arial"/>
          <w:sz w:val="24"/>
          <w:szCs w:val="24"/>
        </w:rPr>
        <w:t>.</w:t>
      </w:r>
      <w:r w:rsidRPr="006044CF">
        <w:rPr>
          <w:rFonts w:ascii="Arial" w:hAnsi="Arial" w:cs="Arial"/>
          <w:sz w:val="24"/>
          <w:szCs w:val="24"/>
        </w:rPr>
        <w:t xml:space="preserve"> 2005)</w:t>
      </w:r>
    </w:p>
    <w:p w:rsidR="007338B1" w:rsidRDefault="006044CF" w:rsidP="007338B1">
      <w:pPr>
        <w:pStyle w:val="Prrafodelista"/>
        <w:spacing w:after="0" w:line="240" w:lineRule="auto"/>
        <w:ind w:left="0"/>
        <w:rPr>
          <w:rFonts w:ascii="Arial" w:hAnsi="Arial" w:cs="Arial"/>
          <w:b/>
          <w:sz w:val="24"/>
          <w:szCs w:val="24"/>
        </w:rPr>
      </w:pPr>
      <w:r w:rsidRPr="006044CF">
        <w:rPr>
          <w:rFonts w:ascii="Arial" w:hAnsi="Arial" w:cs="Arial"/>
          <w:i/>
          <w:sz w:val="24"/>
          <w:szCs w:val="24"/>
        </w:rPr>
        <w:t>.</w:t>
      </w:r>
      <w:r w:rsidR="007338B1" w:rsidRPr="007338B1">
        <w:rPr>
          <w:rFonts w:ascii="Arial" w:hAnsi="Arial" w:cs="Arial"/>
          <w:b/>
          <w:sz w:val="24"/>
          <w:szCs w:val="24"/>
        </w:rPr>
        <w:t xml:space="preserve"> </w:t>
      </w:r>
    </w:p>
    <w:p w:rsidR="007338B1" w:rsidRPr="007338B1" w:rsidRDefault="007338B1" w:rsidP="007338B1">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Dar la “Vocal Alarm” hasta que la emergencia sea dada por Mc.</w:t>
      </w:r>
    </w:p>
    <w:p w:rsidR="007338B1" w:rsidRPr="007338B1" w:rsidRDefault="007338B1" w:rsidP="007338B1">
      <w:pPr>
        <w:pStyle w:val="Prrafodelista"/>
        <w:tabs>
          <w:tab w:val="left" w:pos="1134"/>
        </w:tabs>
        <w:spacing w:after="0"/>
        <w:ind w:left="1134"/>
        <w:jc w:val="both"/>
        <w:rPr>
          <w:rFonts w:ascii="Arial" w:hAnsi="Arial" w:cs="Arial"/>
          <w:i/>
          <w:color w:val="000000" w:themeColor="text1"/>
          <w:sz w:val="24"/>
          <w:szCs w:val="24"/>
          <w:highlight w:val="yellow"/>
        </w:rPr>
      </w:pPr>
    </w:p>
    <w:p w:rsidR="007338B1" w:rsidRPr="007338B1" w:rsidRDefault="007338B1" w:rsidP="007338B1">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Atacar la emergencia con los medios disponibles hasta ser relevado por personal de la PAI.</w:t>
      </w:r>
    </w:p>
    <w:p w:rsidR="007338B1" w:rsidRPr="007338B1" w:rsidRDefault="007338B1" w:rsidP="007338B1">
      <w:pPr>
        <w:pStyle w:val="Prrafodelista"/>
        <w:rPr>
          <w:rFonts w:ascii="Arial" w:hAnsi="Arial" w:cs="Arial"/>
          <w:i/>
          <w:color w:val="000000" w:themeColor="text1"/>
          <w:sz w:val="24"/>
          <w:szCs w:val="24"/>
          <w:highlight w:val="yellow"/>
        </w:rPr>
      </w:pPr>
    </w:p>
    <w:p w:rsidR="007338B1" w:rsidRPr="007338B1" w:rsidRDefault="007338B1" w:rsidP="007338B1">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Brifear al Jefe de Escena del tipo de incendio, foco del incendio y si hay personal atrapado.</w:t>
      </w:r>
    </w:p>
    <w:p w:rsidR="007338B1" w:rsidRPr="007338B1" w:rsidRDefault="007338B1" w:rsidP="007338B1">
      <w:pPr>
        <w:pStyle w:val="Prrafodelista"/>
        <w:rPr>
          <w:rFonts w:ascii="Arial" w:hAnsi="Arial" w:cs="Arial"/>
          <w:i/>
          <w:color w:val="000000" w:themeColor="text1"/>
          <w:sz w:val="24"/>
          <w:szCs w:val="24"/>
          <w:highlight w:val="yellow"/>
        </w:rPr>
      </w:pPr>
    </w:p>
    <w:p w:rsidR="006044CF" w:rsidRPr="006044CF" w:rsidRDefault="007338B1" w:rsidP="007338B1">
      <w:pPr>
        <w:pStyle w:val="Prrafodelista"/>
        <w:numPr>
          <w:ilvl w:val="0"/>
          <w:numId w:val="3"/>
        </w:numPr>
        <w:tabs>
          <w:tab w:val="left" w:pos="1134"/>
        </w:tabs>
        <w:spacing w:after="0"/>
        <w:ind w:left="1134" w:hanging="284"/>
        <w:jc w:val="both"/>
        <w:rPr>
          <w:rFonts w:ascii="Arial" w:hAnsi="Arial" w:cs="Arial"/>
          <w:i/>
          <w:sz w:val="24"/>
          <w:szCs w:val="24"/>
        </w:rPr>
      </w:pPr>
      <w:r w:rsidRPr="007338B1">
        <w:rPr>
          <w:rFonts w:ascii="Arial" w:hAnsi="Arial" w:cs="Arial"/>
          <w:i/>
          <w:color w:val="000000" w:themeColor="text1"/>
          <w:sz w:val="24"/>
          <w:szCs w:val="24"/>
          <w:highlight w:val="yellow"/>
        </w:rPr>
        <w:t>Ser</w:t>
      </w:r>
      <w:r w:rsidRPr="007338B1">
        <w:rPr>
          <w:rFonts w:ascii="Arial" w:hAnsi="Arial" w:cs="Arial"/>
          <w:i/>
          <w:sz w:val="24"/>
          <w:szCs w:val="24"/>
          <w:highlight w:val="yellow"/>
        </w:rPr>
        <w:t xml:space="preserve"> escoltado al HQ1 y brifear al Oficial de guardia</w:t>
      </w:r>
    </w:p>
    <w:p w:rsidR="006044CF" w:rsidRDefault="006044CF" w:rsidP="006044CF">
      <w:pPr>
        <w:pStyle w:val="Prrafodelista"/>
        <w:spacing w:after="0" w:line="240" w:lineRule="auto"/>
        <w:ind w:left="0"/>
        <w:rPr>
          <w:rFonts w:ascii="Arial" w:hAnsi="Arial" w:cs="Arial"/>
          <w:b/>
          <w:sz w:val="24"/>
          <w:szCs w:val="24"/>
        </w:rPr>
      </w:pPr>
    </w:p>
    <w:p w:rsidR="006044CF" w:rsidRPr="006044CF" w:rsidRDefault="006044CF" w:rsidP="006044CF">
      <w:pPr>
        <w:pStyle w:val="Prrafodelista"/>
        <w:numPr>
          <w:ilvl w:val="0"/>
          <w:numId w:val="20"/>
        </w:numPr>
        <w:rPr>
          <w:rFonts w:ascii="Arial" w:hAnsi="Arial" w:cs="Arial"/>
          <w:color w:val="000000" w:themeColor="text1"/>
          <w:sz w:val="24"/>
          <w:szCs w:val="24"/>
        </w:rPr>
      </w:pPr>
      <w:r w:rsidRPr="006044CF">
        <w:rPr>
          <w:rFonts w:ascii="Arial" w:hAnsi="Arial" w:cs="Arial"/>
          <w:color w:val="000000" w:themeColor="text1"/>
          <w:sz w:val="24"/>
          <w:szCs w:val="24"/>
        </w:rPr>
        <w:t>¿Cuándo se puede utilizar una copla “Y” en el armado de mangueras para atacar un incendio? (Art 2007, párrafo i, Punto (1)).</w:t>
      </w:r>
    </w:p>
    <w:p w:rsidR="006044CF" w:rsidRPr="006044CF" w:rsidRDefault="006044CF" w:rsidP="006044CF">
      <w:pPr>
        <w:tabs>
          <w:tab w:val="left" w:pos="1134"/>
        </w:tabs>
        <w:spacing w:after="0"/>
        <w:ind w:left="709"/>
        <w:jc w:val="both"/>
        <w:rPr>
          <w:rFonts w:ascii="Arial" w:hAnsi="Arial" w:cs="Arial"/>
          <w:i/>
          <w:color w:val="000000" w:themeColor="text1"/>
          <w:sz w:val="24"/>
          <w:szCs w:val="24"/>
        </w:rPr>
      </w:pPr>
      <w:r w:rsidRPr="007338B1">
        <w:rPr>
          <w:rFonts w:ascii="Arial" w:hAnsi="Arial" w:cs="Arial"/>
          <w:i/>
          <w:color w:val="000000" w:themeColor="text1"/>
          <w:sz w:val="24"/>
          <w:szCs w:val="24"/>
          <w:highlight w:val="yellow"/>
        </w:rPr>
        <w:t>Se puede utilizar una copla “Y” para conectar una línea de ataque con una línea de contención desde una misma estación de incendio.</w:t>
      </w:r>
    </w:p>
    <w:p w:rsidR="006044CF" w:rsidRDefault="006044CF" w:rsidP="006044CF">
      <w:pPr>
        <w:pStyle w:val="Prrafodelista"/>
        <w:spacing w:after="0" w:line="240" w:lineRule="auto"/>
        <w:ind w:left="0"/>
        <w:rPr>
          <w:rFonts w:ascii="Arial" w:hAnsi="Arial" w:cs="Arial"/>
          <w:b/>
          <w:sz w:val="24"/>
          <w:szCs w:val="24"/>
        </w:rPr>
      </w:pPr>
    </w:p>
    <w:p w:rsidR="006044CF" w:rsidRPr="006044CF" w:rsidRDefault="006044CF" w:rsidP="001A7A65">
      <w:pPr>
        <w:pStyle w:val="Prrafodelista"/>
        <w:numPr>
          <w:ilvl w:val="0"/>
          <w:numId w:val="20"/>
        </w:numPr>
        <w:jc w:val="both"/>
        <w:rPr>
          <w:rFonts w:ascii="Arial" w:hAnsi="Arial" w:cs="Arial"/>
          <w:color w:val="000000" w:themeColor="text1"/>
          <w:sz w:val="24"/>
          <w:szCs w:val="24"/>
        </w:rPr>
      </w:pPr>
      <w:r w:rsidRPr="006044CF">
        <w:rPr>
          <w:rFonts w:ascii="Arial" w:hAnsi="Arial" w:cs="Arial"/>
          <w:color w:val="000000" w:themeColor="text1"/>
          <w:sz w:val="24"/>
          <w:szCs w:val="24"/>
        </w:rPr>
        <w:t>¿Cuánto es el tiempo de duración de un tarro de Foam d 20LTs al usar un pitón FB5X? (Art 2007, párrafo j, Punto (3)).</w:t>
      </w:r>
    </w:p>
    <w:p w:rsidR="006044CF" w:rsidRPr="00AF3541" w:rsidRDefault="006044CF" w:rsidP="006044CF">
      <w:pPr>
        <w:pStyle w:val="Prrafodelista"/>
        <w:spacing w:after="0" w:line="240" w:lineRule="auto"/>
        <w:ind w:left="0"/>
        <w:rPr>
          <w:rFonts w:ascii="Arial" w:hAnsi="Arial" w:cs="Arial"/>
          <w:b/>
          <w:sz w:val="24"/>
          <w:szCs w:val="24"/>
        </w:rPr>
      </w:pPr>
    </w:p>
    <w:p w:rsidR="006044CF" w:rsidRPr="009C01FA" w:rsidRDefault="006044CF" w:rsidP="009C01FA">
      <w:pPr>
        <w:tabs>
          <w:tab w:val="left" w:pos="1134"/>
        </w:tabs>
        <w:spacing w:after="0"/>
        <w:ind w:left="709"/>
        <w:jc w:val="both"/>
        <w:rPr>
          <w:rFonts w:ascii="Arial" w:hAnsi="Arial" w:cs="Arial"/>
          <w:color w:val="000000" w:themeColor="text1"/>
          <w:sz w:val="24"/>
          <w:szCs w:val="24"/>
        </w:rPr>
      </w:pPr>
      <w:r w:rsidRPr="007338B1">
        <w:rPr>
          <w:rFonts w:ascii="Arial" w:hAnsi="Arial" w:cs="Arial"/>
          <w:i/>
          <w:color w:val="000000" w:themeColor="text1"/>
          <w:sz w:val="24"/>
          <w:szCs w:val="24"/>
          <w:highlight w:val="yellow"/>
        </w:rPr>
        <w:t>60</w:t>
      </w:r>
      <w:r w:rsidRPr="007338B1">
        <w:rPr>
          <w:rFonts w:ascii="Arial" w:hAnsi="Arial" w:cs="Arial"/>
          <w:color w:val="FF0000"/>
          <w:sz w:val="24"/>
          <w:szCs w:val="24"/>
          <w:highlight w:val="yellow"/>
        </w:rPr>
        <w:t xml:space="preserve"> </w:t>
      </w:r>
      <w:r w:rsidRPr="007338B1">
        <w:rPr>
          <w:rFonts w:ascii="Arial" w:hAnsi="Arial" w:cs="Arial"/>
          <w:color w:val="000000" w:themeColor="text1"/>
          <w:sz w:val="24"/>
          <w:szCs w:val="24"/>
          <w:highlight w:val="yellow"/>
        </w:rPr>
        <w:t>Segundos</w:t>
      </w:r>
      <w:r w:rsidR="009C01FA" w:rsidRPr="007338B1">
        <w:rPr>
          <w:rFonts w:ascii="Arial" w:hAnsi="Arial" w:cs="Arial"/>
          <w:color w:val="000000" w:themeColor="text1"/>
          <w:sz w:val="24"/>
          <w:szCs w:val="24"/>
          <w:highlight w:val="yellow"/>
        </w:rPr>
        <w:t>.</w:t>
      </w:r>
    </w:p>
    <w:p w:rsidR="006044CF" w:rsidRDefault="006044CF" w:rsidP="006044CF">
      <w:pPr>
        <w:pStyle w:val="Prrafodelista"/>
        <w:spacing w:after="0" w:line="240" w:lineRule="auto"/>
        <w:ind w:left="0"/>
        <w:rPr>
          <w:rFonts w:ascii="Arial" w:hAnsi="Arial" w:cs="Arial"/>
          <w:b/>
          <w:sz w:val="24"/>
          <w:szCs w:val="24"/>
        </w:rPr>
      </w:pPr>
    </w:p>
    <w:p w:rsidR="006044CF" w:rsidRPr="009C01FA" w:rsidRDefault="006044CF" w:rsidP="001A7A65">
      <w:pPr>
        <w:pStyle w:val="Prrafodelista"/>
        <w:numPr>
          <w:ilvl w:val="0"/>
          <w:numId w:val="20"/>
        </w:numPr>
        <w:jc w:val="both"/>
        <w:rPr>
          <w:rFonts w:ascii="Arial" w:hAnsi="Arial" w:cs="Arial"/>
          <w:sz w:val="24"/>
          <w:szCs w:val="24"/>
        </w:rPr>
      </w:pPr>
      <w:r w:rsidRPr="009C01FA">
        <w:rPr>
          <w:rFonts w:ascii="Arial" w:hAnsi="Arial" w:cs="Arial"/>
          <w:color w:val="000000" w:themeColor="text1"/>
          <w:sz w:val="24"/>
          <w:szCs w:val="24"/>
        </w:rPr>
        <w:t>Indique</w:t>
      </w:r>
      <w:r w:rsidRPr="009C01FA">
        <w:rPr>
          <w:rFonts w:ascii="Arial" w:hAnsi="Arial" w:cs="Arial"/>
          <w:sz w:val="24"/>
          <w:szCs w:val="24"/>
        </w:rPr>
        <w:t xml:space="preserve"> el procedimiento de la partida de Acción Inmediata al informar una emergencia abordo. (Art.2008).</w:t>
      </w:r>
    </w:p>
    <w:p w:rsidR="006044CF" w:rsidRDefault="006044CF" w:rsidP="006044CF">
      <w:pPr>
        <w:pStyle w:val="Prrafodelista"/>
        <w:spacing w:after="0" w:line="240" w:lineRule="auto"/>
        <w:ind w:left="0"/>
        <w:rPr>
          <w:rFonts w:ascii="Arial" w:hAnsi="Arial" w:cs="Arial"/>
          <w:b/>
          <w:sz w:val="24"/>
          <w:szCs w:val="24"/>
        </w:rPr>
      </w:pPr>
    </w:p>
    <w:p w:rsidR="006044CF" w:rsidRPr="009C01FA" w:rsidRDefault="006044CF" w:rsidP="009C01FA">
      <w:pPr>
        <w:tabs>
          <w:tab w:val="left" w:pos="1134"/>
        </w:tabs>
        <w:spacing w:after="0"/>
        <w:ind w:left="709"/>
        <w:jc w:val="both"/>
        <w:rPr>
          <w:rFonts w:ascii="Arial" w:hAnsi="Arial" w:cs="Arial"/>
          <w:i/>
          <w:color w:val="FF0000"/>
          <w:sz w:val="24"/>
          <w:szCs w:val="24"/>
        </w:rPr>
      </w:pPr>
      <w:r w:rsidRPr="007338B1">
        <w:rPr>
          <w:rFonts w:ascii="Arial" w:hAnsi="Arial" w:cs="Arial"/>
          <w:i/>
          <w:color w:val="000000" w:themeColor="text1"/>
          <w:sz w:val="24"/>
          <w:szCs w:val="24"/>
          <w:highlight w:val="yellow"/>
        </w:rPr>
        <w:t>02 integrantes de la PAI se dirigen a la SOTI, el primero con 01 extintor de CO2, el segundo con 01 extintor de AFFF, los otros 2 integrantes se equipan con equipo de respiración y se dirigen a la SOTI, llevando extintores, objeto relevar a los integrantes de la PAI que se encuentran atacando el incendio.</w:t>
      </w:r>
    </w:p>
    <w:p w:rsidR="006044CF" w:rsidRDefault="006044CF" w:rsidP="006044CF">
      <w:pPr>
        <w:pStyle w:val="Prrafodelista"/>
        <w:spacing w:after="0" w:line="240" w:lineRule="auto"/>
        <w:ind w:left="0"/>
        <w:rPr>
          <w:rFonts w:ascii="Arial" w:hAnsi="Arial" w:cs="Arial"/>
          <w:b/>
          <w:sz w:val="24"/>
          <w:szCs w:val="24"/>
        </w:rPr>
      </w:pPr>
    </w:p>
    <w:p w:rsidR="006044CF" w:rsidRPr="001A7A65" w:rsidRDefault="006044CF" w:rsidP="001A7A65">
      <w:pPr>
        <w:pStyle w:val="Prrafodelista"/>
        <w:numPr>
          <w:ilvl w:val="0"/>
          <w:numId w:val="20"/>
        </w:numPr>
        <w:jc w:val="both"/>
        <w:rPr>
          <w:rFonts w:ascii="Arial" w:hAnsi="Arial" w:cs="Arial"/>
          <w:sz w:val="24"/>
          <w:szCs w:val="24"/>
        </w:rPr>
      </w:pPr>
      <w:r w:rsidRPr="001A7A65">
        <w:rPr>
          <w:rFonts w:ascii="Arial" w:hAnsi="Arial" w:cs="Arial"/>
          <w:sz w:val="24"/>
          <w:szCs w:val="24"/>
        </w:rPr>
        <w:t>Indique las 2 tareas principales que debe realizar la partida de ataque al inicio de un incendio. (Art 2009, párrafo a.).</w:t>
      </w:r>
    </w:p>
    <w:p w:rsidR="006044CF" w:rsidRDefault="006044CF" w:rsidP="006044CF">
      <w:pPr>
        <w:pStyle w:val="Prrafodelista"/>
        <w:spacing w:after="0" w:line="240" w:lineRule="auto"/>
        <w:ind w:left="0"/>
        <w:rPr>
          <w:rFonts w:ascii="Arial" w:hAnsi="Arial" w:cs="Arial"/>
          <w:b/>
          <w:sz w:val="24"/>
          <w:szCs w:val="24"/>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Equiparse</w:t>
      </w:r>
      <w:r w:rsidRPr="007338B1">
        <w:rPr>
          <w:rFonts w:ascii="Arial" w:hAnsi="Arial" w:cs="Arial"/>
          <w:b/>
          <w:i/>
          <w:color w:val="000000" w:themeColor="text1"/>
          <w:sz w:val="24"/>
          <w:szCs w:val="24"/>
          <w:highlight w:val="yellow"/>
        </w:rPr>
        <w:t xml:space="preserve"> </w:t>
      </w:r>
      <w:r w:rsidRPr="007338B1">
        <w:rPr>
          <w:rFonts w:ascii="Arial" w:hAnsi="Arial" w:cs="Arial"/>
          <w:i/>
          <w:color w:val="000000" w:themeColor="text1"/>
          <w:sz w:val="24"/>
          <w:szCs w:val="24"/>
          <w:highlight w:val="yellow"/>
        </w:rPr>
        <w:t>lo más rápido posible con tenida completa de incendio, y dirigirse a la SOTI.</w:t>
      </w:r>
    </w:p>
    <w:p w:rsidR="00080C34" w:rsidRPr="007338B1" w:rsidRDefault="00080C34" w:rsidP="00080C34">
      <w:pPr>
        <w:pStyle w:val="Prrafodelista"/>
        <w:tabs>
          <w:tab w:val="left" w:pos="1134"/>
        </w:tabs>
        <w:spacing w:after="0"/>
        <w:ind w:left="1134"/>
        <w:jc w:val="both"/>
        <w:rPr>
          <w:rFonts w:ascii="Arial" w:hAnsi="Arial" w:cs="Arial"/>
          <w:i/>
          <w:color w:val="000000" w:themeColor="text1"/>
          <w:sz w:val="24"/>
          <w:szCs w:val="24"/>
          <w:highlight w:val="yellow"/>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lastRenderedPageBreak/>
        <w:t>Coordinar, reunir y llevar a la SOTI todos los elementos necesarios para continuar con el ataque Constante y agresivo.</w:t>
      </w:r>
    </w:p>
    <w:p w:rsidR="006044CF" w:rsidRDefault="006044CF" w:rsidP="006044CF">
      <w:pPr>
        <w:pStyle w:val="Prrafodelista"/>
        <w:spacing w:after="0" w:line="240" w:lineRule="auto"/>
        <w:ind w:left="0"/>
        <w:rPr>
          <w:rFonts w:ascii="Arial" w:hAnsi="Arial" w:cs="Arial"/>
          <w:color w:val="FF0000"/>
          <w:sz w:val="24"/>
          <w:szCs w:val="24"/>
        </w:rPr>
      </w:pPr>
    </w:p>
    <w:p w:rsidR="006044CF" w:rsidRPr="001A7A65" w:rsidRDefault="006044CF" w:rsidP="001A7A65">
      <w:pPr>
        <w:pStyle w:val="Prrafodelista"/>
        <w:numPr>
          <w:ilvl w:val="0"/>
          <w:numId w:val="20"/>
        </w:numPr>
        <w:jc w:val="both"/>
        <w:rPr>
          <w:rFonts w:ascii="Arial" w:hAnsi="Arial" w:cs="Arial"/>
          <w:sz w:val="24"/>
          <w:szCs w:val="24"/>
        </w:rPr>
      </w:pPr>
      <w:r w:rsidRPr="001A7A65">
        <w:rPr>
          <w:rFonts w:ascii="Arial" w:hAnsi="Arial" w:cs="Arial"/>
          <w:sz w:val="24"/>
          <w:szCs w:val="24"/>
        </w:rPr>
        <w:t>¿Cuántas personas puede controlar un Ba Controller? (Art .2010, párrafo “b”.)</w:t>
      </w:r>
    </w:p>
    <w:p w:rsidR="006044CF" w:rsidRDefault="006044CF" w:rsidP="006044CF">
      <w:pPr>
        <w:pStyle w:val="Prrafodelista"/>
        <w:spacing w:after="0" w:line="240" w:lineRule="auto"/>
        <w:ind w:left="0"/>
        <w:rPr>
          <w:rFonts w:ascii="Arial" w:hAnsi="Arial" w:cs="Arial"/>
          <w:b/>
          <w:sz w:val="24"/>
          <w:szCs w:val="24"/>
        </w:rPr>
      </w:pPr>
    </w:p>
    <w:p w:rsidR="006044CF" w:rsidRPr="001A7A65" w:rsidRDefault="006044CF" w:rsidP="001A7A65">
      <w:pPr>
        <w:tabs>
          <w:tab w:val="left" w:pos="1134"/>
        </w:tabs>
        <w:spacing w:after="0"/>
        <w:ind w:left="709"/>
        <w:jc w:val="both"/>
        <w:rPr>
          <w:rFonts w:ascii="Arial" w:hAnsi="Arial" w:cs="Arial"/>
          <w:i/>
          <w:color w:val="000000" w:themeColor="text1"/>
          <w:sz w:val="24"/>
          <w:szCs w:val="24"/>
        </w:rPr>
      </w:pPr>
      <w:r w:rsidRPr="007338B1">
        <w:rPr>
          <w:rFonts w:ascii="Arial" w:hAnsi="Arial" w:cs="Arial"/>
          <w:i/>
          <w:color w:val="000000" w:themeColor="text1"/>
          <w:sz w:val="24"/>
          <w:szCs w:val="24"/>
          <w:highlight w:val="yellow"/>
        </w:rPr>
        <w:t>Puede controlar hasta 10 personas.</w:t>
      </w:r>
    </w:p>
    <w:p w:rsidR="006044CF" w:rsidRDefault="006044CF" w:rsidP="006044CF">
      <w:pPr>
        <w:pStyle w:val="Prrafodelista"/>
        <w:spacing w:after="0" w:line="240" w:lineRule="auto"/>
        <w:ind w:left="0"/>
        <w:rPr>
          <w:rFonts w:ascii="Arial" w:hAnsi="Arial" w:cs="Arial"/>
          <w:color w:val="FF0000"/>
          <w:sz w:val="24"/>
          <w:szCs w:val="24"/>
        </w:rPr>
      </w:pPr>
    </w:p>
    <w:p w:rsidR="001A7A65" w:rsidRDefault="001A7A65" w:rsidP="006044CF">
      <w:pPr>
        <w:pStyle w:val="Prrafodelista"/>
        <w:spacing w:after="0" w:line="240" w:lineRule="auto"/>
        <w:ind w:left="0"/>
        <w:rPr>
          <w:rFonts w:ascii="Arial" w:hAnsi="Arial" w:cs="Arial"/>
          <w:color w:val="FF0000"/>
          <w:sz w:val="24"/>
          <w:szCs w:val="24"/>
        </w:rPr>
      </w:pPr>
    </w:p>
    <w:p w:rsidR="001A7A65" w:rsidRPr="0015317D" w:rsidRDefault="001A7A65" w:rsidP="006044CF">
      <w:pPr>
        <w:pStyle w:val="Prrafodelista"/>
        <w:spacing w:after="0" w:line="240" w:lineRule="auto"/>
        <w:ind w:left="0"/>
        <w:rPr>
          <w:rFonts w:ascii="Arial" w:hAnsi="Arial" w:cs="Arial"/>
          <w:color w:val="FF0000"/>
          <w:sz w:val="24"/>
          <w:szCs w:val="24"/>
        </w:rPr>
      </w:pPr>
    </w:p>
    <w:p w:rsidR="006044CF" w:rsidRPr="001A7A65" w:rsidRDefault="006044CF" w:rsidP="001A7A65">
      <w:pPr>
        <w:pStyle w:val="Prrafodelista"/>
        <w:numPr>
          <w:ilvl w:val="0"/>
          <w:numId w:val="20"/>
        </w:numPr>
        <w:jc w:val="both"/>
        <w:rPr>
          <w:rFonts w:ascii="Arial" w:hAnsi="Arial" w:cs="Arial"/>
          <w:sz w:val="24"/>
          <w:szCs w:val="24"/>
        </w:rPr>
      </w:pPr>
      <w:r w:rsidRPr="001A7A65">
        <w:rPr>
          <w:rFonts w:ascii="Arial" w:hAnsi="Arial" w:cs="Arial"/>
          <w:sz w:val="24"/>
          <w:szCs w:val="24"/>
        </w:rPr>
        <w:t>Indique el asesoramiento del especialista de SS.AA. al oficial de guardia en una emergencia en puerto. (Art 2021).</w:t>
      </w:r>
    </w:p>
    <w:p w:rsidR="006044CF" w:rsidRDefault="006044CF" w:rsidP="006044CF">
      <w:pPr>
        <w:pStyle w:val="Prrafodelista"/>
        <w:spacing w:after="0" w:line="240" w:lineRule="auto"/>
        <w:ind w:left="0"/>
        <w:rPr>
          <w:rFonts w:ascii="Arial" w:hAnsi="Arial" w:cs="Arial"/>
          <w:sz w:val="24"/>
          <w:szCs w:val="24"/>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Seguridad de SS.BB y explosivos.</w:t>
      </w:r>
    </w:p>
    <w:p w:rsidR="00080C34" w:rsidRPr="007338B1" w:rsidRDefault="00080C34" w:rsidP="00080C34">
      <w:pPr>
        <w:pStyle w:val="Prrafodelista"/>
        <w:tabs>
          <w:tab w:val="left" w:pos="1134"/>
        </w:tabs>
        <w:spacing w:after="0"/>
        <w:ind w:left="1134"/>
        <w:jc w:val="both"/>
        <w:rPr>
          <w:rFonts w:ascii="Arial" w:hAnsi="Arial" w:cs="Arial"/>
          <w:i/>
          <w:color w:val="000000" w:themeColor="text1"/>
          <w:sz w:val="24"/>
          <w:szCs w:val="24"/>
          <w:highlight w:val="yellow"/>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Movimiento de munición.</w:t>
      </w:r>
    </w:p>
    <w:p w:rsidR="00080C34" w:rsidRPr="007338B1" w:rsidRDefault="00080C34" w:rsidP="00080C34">
      <w:pPr>
        <w:pStyle w:val="Prrafodelista"/>
        <w:rPr>
          <w:rFonts w:ascii="Arial" w:hAnsi="Arial" w:cs="Arial"/>
          <w:i/>
          <w:color w:val="000000" w:themeColor="text1"/>
          <w:sz w:val="24"/>
          <w:szCs w:val="24"/>
          <w:highlight w:val="yellow"/>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Sistemas de extinción de incendio de SS.BB.s.</w:t>
      </w:r>
    </w:p>
    <w:p w:rsidR="00080C34" w:rsidRPr="007338B1" w:rsidRDefault="00080C34" w:rsidP="00080C34">
      <w:pPr>
        <w:pStyle w:val="Prrafodelista"/>
        <w:rPr>
          <w:rFonts w:ascii="Arial" w:hAnsi="Arial" w:cs="Arial"/>
          <w:i/>
          <w:color w:val="000000" w:themeColor="text1"/>
          <w:sz w:val="24"/>
          <w:szCs w:val="24"/>
          <w:highlight w:val="yellow"/>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Seguridad de equipos de SS.AA.</w:t>
      </w:r>
    </w:p>
    <w:p w:rsidR="00080C34" w:rsidRPr="007338B1" w:rsidRDefault="00080C34" w:rsidP="00080C34">
      <w:pPr>
        <w:pStyle w:val="Prrafodelista"/>
        <w:rPr>
          <w:rFonts w:ascii="Arial" w:hAnsi="Arial" w:cs="Arial"/>
          <w:i/>
          <w:color w:val="000000" w:themeColor="text1"/>
          <w:sz w:val="24"/>
          <w:szCs w:val="24"/>
          <w:highlight w:val="yellow"/>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color w:val="FF0000"/>
          <w:sz w:val="24"/>
          <w:szCs w:val="24"/>
          <w:highlight w:val="yellow"/>
        </w:rPr>
      </w:pPr>
      <w:r w:rsidRPr="007338B1">
        <w:rPr>
          <w:rFonts w:ascii="Arial" w:hAnsi="Arial" w:cs="Arial"/>
          <w:i/>
          <w:color w:val="000000" w:themeColor="text1"/>
          <w:sz w:val="24"/>
          <w:szCs w:val="24"/>
          <w:highlight w:val="yellow"/>
        </w:rPr>
        <w:t>Comunicaciones</w:t>
      </w:r>
      <w:r w:rsidRPr="007338B1">
        <w:rPr>
          <w:rFonts w:ascii="Arial" w:hAnsi="Arial" w:cs="Arial"/>
          <w:color w:val="000000" w:themeColor="text1"/>
          <w:sz w:val="24"/>
          <w:szCs w:val="24"/>
          <w:highlight w:val="yellow"/>
        </w:rPr>
        <w:t xml:space="preserve"> externas e internas</w:t>
      </w:r>
      <w:r w:rsidRPr="007338B1">
        <w:rPr>
          <w:rFonts w:ascii="Arial" w:hAnsi="Arial" w:cs="Arial"/>
          <w:color w:val="FF0000"/>
          <w:sz w:val="24"/>
          <w:szCs w:val="24"/>
          <w:highlight w:val="yellow"/>
        </w:rPr>
        <w:t>.</w:t>
      </w:r>
    </w:p>
    <w:p w:rsidR="006044CF" w:rsidRPr="00006DAC" w:rsidRDefault="006044CF" w:rsidP="006044CF">
      <w:pPr>
        <w:pStyle w:val="Prrafodelista"/>
        <w:spacing w:after="0" w:line="240" w:lineRule="auto"/>
        <w:ind w:left="0"/>
        <w:rPr>
          <w:rFonts w:ascii="Arial" w:hAnsi="Arial" w:cs="Arial"/>
          <w:b/>
          <w:sz w:val="24"/>
          <w:szCs w:val="24"/>
        </w:rPr>
      </w:pPr>
    </w:p>
    <w:p w:rsidR="006044CF" w:rsidRPr="001A7A65" w:rsidRDefault="006044CF" w:rsidP="001A7A65">
      <w:pPr>
        <w:pStyle w:val="Prrafodelista"/>
        <w:numPr>
          <w:ilvl w:val="0"/>
          <w:numId w:val="20"/>
        </w:numPr>
        <w:jc w:val="both"/>
        <w:rPr>
          <w:rFonts w:ascii="Arial" w:hAnsi="Arial" w:cs="Arial"/>
          <w:sz w:val="24"/>
          <w:szCs w:val="24"/>
        </w:rPr>
      </w:pPr>
      <w:r w:rsidRPr="001A7A65">
        <w:rPr>
          <w:rFonts w:ascii="Arial" w:hAnsi="Arial" w:cs="Arial"/>
          <w:sz w:val="24"/>
          <w:szCs w:val="24"/>
        </w:rPr>
        <w:t>Según la organización de Emergencias abordo, indique a que personal pertenece las siguientes chaquetillas (Art. 2023):</w:t>
      </w:r>
    </w:p>
    <w:p w:rsidR="006044CF" w:rsidRPr="00CF5F29" w:rsidRDefault="006044CF" w:rsidP="006044CF">
      <w:pPr>
        <w:pStyle w:val="Prrafodelista"/>
        <w:spacing w:after="0" w:line="240" w:lineRule="auto"/>
        <w:ind w:left="0"/>
        <w:rPr>
          <w:rFonts w:ascii="Arial" w:hAnsi="Arial" w:cs="Arial"/>
          <w:sz w:val="24"/>
          <w:szCs w:val="24"/>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1A7A65">
        <w:rPr>
          <w:rFonts w:ascii="Arial" w:hAnsi="Arial" w:cs="Arial"/>
          <w:i/>
          <w:color w:val="000000" w:themeColor="text1"/>
          <w:sz w:val="24"/>
          <w:szCs w:val="24"/>
        </w:rPr>
        <w:t>Chaquetilla Roja</w:t>
      </w:r>
      <w:r w:rsidRPr="001A7A65">
        <w:rPr>
          <w:rFonts w:ascii="Arial" w:hAnsi="Arial" w:cs="Arial"/>
          <w:i/>
          <w:color w:val="000000" w:themeColor="text1"/>
          <w:sz w:val="24"/>
          <w:szCs w:val="24"/>
        </w:rPr>
        <w:tab/>
        <w:t>:</w:t>
      </w:r>
      <w:r w:rsidRPr="001A7A65">
        <w:rPr>
          <w:rFonts w:ascii="Arial" w:hAnsi="Arial" w:cs="Arial"/>
          <w:i/>
          <w:color w:val="000000" w:themeColor="text1"/>
          <w:sz w:val="24"/>
          <w:szCs w:val="24"/>
        </w:rPr>
        <w:tab/>
      </w:r>
      <w:r w:rsidRPr="007338B1">
        <w:rPr>
          <w:rFonts w:ascii="Arial" w:hAnsi="Arial" w:cs="Arial"/>
          <w:i/>
          <w:color w:val="000000" w:themeColor="text1"/>
          <w:sz w:val="24"/>
          <w:szCs w:val="24"/>
          <w:highlight w:val="yellow"/>
        </w:rPr>
        <w:t>Partida de Ataque.</w:t>
      </w:r>
    </w:p>
    <w:p w:rsidR="00080C34" w:rsidRPr="001A7A65" w:rsidRDefault="00080C34" w:rsidP="00080C34">
      <w:pPr>
        <w:pStyle w:val="Prrafodelista"/>
        <w:tabs>
          <w:tab w:val="left" w:pos="1134"/>
        </w:tabs>
        <w:spacing w:after="0"/>
        <w:ind w:left="1134"/>
        <w:jc w:val="both"/>
        <w:rPr>
          <w:rFonts w:ascii="Arial" w:hAnsi="Arial" w:cs="Arial"/>
          <w:i/>
          <w:color w:val="000000" w:themeColor="text1"/>
          <w:sz w:val="24"/>
          <w:szCs w:val="24"/>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1A7A65">
        <w:rPr>
          <w:rFonts w:ascii="Arial" w:hAnsi="Arial" w:cs="Arial"/>
          <w:i/>
          <w:color w:val="000000" w:themeColor="text1"/>
          <w:sz w:val="24"/>
          <w:szCs w:val="24"/>
        </w:rPr>
        <w:t>Chaquetilla Amarilla</w:t>
      </w:r>
      <w:r w:rsidRPr="001A7A65">
        <w:rPr>
          <w:rFonts w:ascii="Arial" w:hAnsi="Arial" w:cs="Arial"/>
          <w:i/>
          <w:color w:val="000000" w:themeColor="text1"/>
          <w:sz w:val="24"/>
          <w:szCs w:val="24"/>
        </w:rPr>
        <w:tab/>
        <w:t>:</w:t>
      </w:r>
      <w:r w:rsidRPr="001A7A65">
        <w:rPr>
          <w:rFonts w:ascii="Arial" w:hAnsi="Arial" w:cs="Arial"/>
          <w:i/>
          <w:color w:val="000000" w:themeColor="text1"/>
          <w:sz w:val="24"/>
          <w:szCs w:val="24"/>
        </w:rPr>
        <w:tab/>
      </w:r>
      <w:r w:rsidRPr="007338B1">
        <w:rPr>
          <w:rFonts w:ascii="Arial" w:hAnsi="Arial" w:cs="Arial"/>
          <w:i/>
          <w:color w:val="000000" w:themeColor="text1"/>
          <w:sz w:val="24"/>
          <w:szCs w:val="24"/>
          <w:highlight w:val="yellow"/>
        </w:rPr>
        <w:t>Controlador BA.</w:t>
      </w:r>
    </w:p>
    <w:p w:rsidR="00080C34" w:rsidRPr="00080C34" w:rsidRDefault="00080C34" w:rsidP="00080C34">
      <w:pPr>
        <w:pStyle w:val="Prrafodelista"/>
        <w:rPr>
          <w:rFonts w:ascii="Arial" w:hAnsi="Arial" w:cs="Arial"/>
          <w:i/>
          <w:color w:val="000000" w:themeColor="text1"/>
          <w:sz w:val="24"/>
          <w:szCs w:val="24"/>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1A7A65">
        <w:rPr>
          <w:rFonts w:ascii="Arial" w:hAnsi="Arial" w:cs="Arial"/>
          <w:i/>
          <w:color w:val="000000" w:themeColor="text1"/>
          <w:sz w:val="24"/>
          <w:szCs w:val="24"/>
        </w:rPr>
        <w:t>Chaquetilla Azul</w:t>
      </w:r>
      <w:r w:rsidRPr="001A7A65">
        <w:rPr>
          <w:rFonts w:ascii="Arial" w:hAnsi="Arial" w:cs="Arial"/>
          <w:i/>
          <w:color w:val="000000" w:themeColor="text1"/>
          <w:sz w:val="24"/>
          <w:szCs w:val="24"/>
        </w:rPr>
        <w:tab/>
        <w:t>:</w:t>
      </w:r>
      <w:r w:rsidRPr="001A7A65">
        <w:rPr>
          <w:rFonts w:ascii="Arial" w:hAnsi="Arial" w:cs="Arial"/>
          <w:i/>
          <w:color w:val="000000" w:themeColor="text1"/>
          <w:sz w:val="24"/>
          <w:szCs w:val="24"/>
        </w:rPr>
        <w:tab/>
      </w:r>
      <w:r w:rsidRPr="007338B1">
        <w:rPr>
          <w:rFonts w:ascii="Arial" w:hAnsi="Arial" w:cs="Arial"/>
          <w:i/>
          <w:color w:val="000000" w:themeColor="text1"/>
          <w:sz w:val="24"/>
          <w:szCs w:val="24"/>
          <w:highlight w:val="yellow"/>
        </w:rPr>
        <w:t>Partida de Contención.</w:t>
      </w:r>
    </w:p>
    <w:p w:rsidR="00080C34" w:rsidRPr="00080C34" w:rsidRDefault="00080C34" w:rsidP="00080C34">
      <w:pPr>
        <w:pStyle w:val="Prrafodelista"/>
        <w:rPr>
          <w:rFonts w:ascii="Arial" w:hAnsi="Arial" w:cs="Arial"/>
          <w:i/>
          <w:color w:val="000000" w:themeColor="text1"/>
          <w:sz w:val="24"/>
          <w:szCs w:val="24"/>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1A7A65">
        <w:rPr>
          <w:rFonts w:ascii="Arial" w:hAnsi="Arial" w:cs="Arial"/>
          <w:i/>
          <w:color w:val="000000" w:themeColor="text1"/>
          <w:sz w:val="24"/>
          <w:szCs w:val="24"/>
        </w:rPr>
        <w:t>Chaquetilla Verde</w:t>
      </w:r>
      <w:r w:rsidRPr="001A7A65">
        <w:rPr>
          <w:rFonts w:ascii="Arial" w:hAnsi="Arial" w:cs="Arial"/>
          <w:i/>
          <w:color w:val="000000" w:themeColor="text1"/>
          <w:sz w:val="24"/>
          <w:szCs w:val="24"/>
        </w:rPr>
        <w:tab/>
        <w:t>:</w:t>
      </w:r>
      <w:r w:rsidRPr="001A7A65">
        <w:rPr>
          <w:rFonts w:ascii="Arial" w:hAnsi="Arial" w:cs="Arial"/>
          <w:i/>
          <w:color w:val="000000" w:themeColor="text1"/>
          <w:sz w:val="24"/>
          <w:szCs w:val="24"/>
        </w:rPr>
        <w:tab/>
      </w:r>
      <w:r w:rsidRPr="007338B1">
        <w:rPr>
          <w:rFonts w:ascii="Arial" w:hAnsi="Arial" w:cs="Arial"/>
          <w:i/>
          <w:color w:val="000000" w:themeColor="text1"/>
          <w:sz w:val="24"/>
          <w:szCs w:val="24"/>
          <w:highlight w:val="yellow"/>
        </w:rPr>
        <w:t>Aislamiento Eléctrico.</w:t>
      </w:r>
    </w:p>
    <w:p w:rsidR="00080C34" w:rsidRPr="00080C34" w:rsidRDefault="00080C34" w:rsidP="00080C34">
      <w:pPr>
        <w:pStyle w:val="Prrafodelista"/>
        <w:rPr>
          <w:rFonts w:ascii="Arial" w:hAnsi="Arial" w:cs="Arial"/>
          <w:i/>
          <w:color w:val="000000" w:themeColor="text1"/>
          <w:sz w:val="24"/>
          <w:szCs w:val="24"/>
        </w:rPr>
      </w:pPr>
    </w:p>
    <w:p w:rsidR="006044CF" w:rsidRPr="007338B1" w:rsidRDefault="006044CF" w:rsidP="001A7A65">
      <w:pPr>
        <w:pStyle w:val="Prrafodelista"/>
        <w:numPr>
          <w:ilvl w:val="0"/>
          <w:numId w:val="3"/>
        </w:numPr>
        <w:tabs>
          <w:tab w:val="left" w:pos="1134"/>
        </w:tabs>
        <w:spacing w:after="0"/>
        <w:ind w:left="1134" w:hanging="284"/>
        <w:jc w:val="both"/>
        <w:rPr>
          <w:rFonts w:ascii="Arial" w:hAnsi="Arial" w:cs="Arial"/>
          <w:sz w:val="24"/>
          <w:szCs w:val="24"/>
          <w:highlight w:val="yellow"/>
        </w:rPr>
      </w:pPr>
      <w:r w:rsidRPr="001A7A65">
        <w:rPr>
          <w:rFonts w:ascii="Arial" w:hAnsi="Arial" w:cs="Arial"/>
          <w:i/>
          <w:color w:val="000000" w:themeColor="text1"/>
          <w:sz w:val="24"/>
          <w:szCs w:val="24"/>
        </w:rPr>
        <w:t>Chaquetilla</w:t>
      </w:r>
      <w:r>
        <w:rPr>
          <w:rFonts w:ascii="Arial" w:hAnsi="Arial" w:cs="Arial"/>
          <w:sz w:val="24"/>
          <w:szCs w:val="24"/>
        </w:rPr>
        <w:t xml:space="preserve"> Café</w:t>
      </w:r>
      <w:r>
        <w:rPr>
          <w:rFonts w:ascii="Arial" w:hAnsi="Arial" w:cs="Arial"/>
          <w:sz w:val="24"/>
          <w:szCs w:val="24"/>
        </w:rPr>
        <w:tab/>
        <w:t>:</w:t>
      </w:r>
      <w:r>
        <w:rPr>
          <w:rFonts w:ascii="Arial" w:hAnsi="Arial" w:cs="Arial"/>
          <w:sz w:val="24"/>
          <w:szCs w:val="24"/>
        </w:rPr>
        <w:tab/>
      </w:r>
      <w:r w:rsidRPr="007338B1">
        <w:rPr>
          <w:rFonts w:ascii="Arial" w:hAnsi="Arial" w:cs="Arial"/>
          <w:color w:val="000000" w:themeColor="text1"/>
          <w:sz w:val="24"/>
          <w:szCs w:val="24"/>
          <w:highlight w:val="yellow"/>
        </w:rPr>
        <w:t>Control llaves.</w:t>
      </w:r>
    </w:p>
    <w:p w:rsidR="00323933" w:rsidRDefault="00323933" w:rsidP="00323933">
      <w:pPr>
        <w:tabs>
          <w:tab w:val="left" w:pos="1134"/>
        </w:tabs>
        <w:spacing w:after="0"/>
        <w:jc w:val="both"/>
        <w:rPr>
          <w:rFonts w:ascii="Arial" w:hAnsi="Arial" w:cs="Arial"/>
          <w:sz w:val="24"/>
          <w:szCs w:val="24"/>
        </w:rPr>
      </w:pPr>
    </w:p>
    <w:p w:rsidR="00F955D4" w:rsidRDefault="00F955D4" w:rsidP="00323933">
      <w:pPr>
        <w:tabs>
          <w:tab w:val="left" w:pos="1134"/>
        </w:tabs>
        <w:spacing w:after="0"/>
        <w:jc w:val="both"/>
        <w:rPr>
          <w:rFonts w:ascii="Arial" w:hAnsi="Arial" w:cs="Arial"/>
          <w:sz w:val="24"/>
          <w:szCs w:val="24"/>
        </w:rPr>
      </w:pPr>
    </w:p>
    <w:p w:rsidR="00F955D4" w:rsidRPr="00945182" w:rsidRDefault="00F955D4" w:rsidP="00F955D4">
      <w:pPr>
        <w:numPr>
          <w:ilvl w:val="0"/>
          <w:numId w:val="1"/>
        </w:numPr>
        <w:spacing w:after="0"/>
        <w:ind w:left="284" w:hanging="284"/>
        <w:contextualSpacing/>
        <w:jc w:val="both"/>
        <w:rPr>
          <w:rFonts w:ascii="Arial" w:eastAsia="Calibri" w:hAnsi="Arial" w:cs="Arial"/>
          <w:b/>
          <w:sz w:val="24"/>
          <w:szCs w:val="24"/>
        </w:rPr>
      </w:pPr>
      <w:r>
        <w:rPr>
          <w:rFonts w:ascii="Arial" w:eastAsia="Calibri" w:hAnsi="Arial" w:cs="Arial"/>
          <w:b/>
          <w:sz w:val="24"/>
          <w:szCs w:val="24"/>
        </w:rPr>
        <w:t>Preguntas Cap. 21</w:t>
      </w:r>
    </w:p>
    <w:p w:rsidR="00F955D4" w:rsidRPr="00945182" w:rsidRDefault="00F955D4" w:rsidP="00F955D4">
      <w:pPr>
        <w:spacing w:after="0" w:line="240" w:lineRule="auto"/>
        <w:contextualSpacing/>
        <w:rPr>
          <w:rFonts w:ascii="Arial" w:eastAsia="Calibri" w:hAnsi="Arial" w:cs="Arial"/>
          <w:sz w:val="24"/>
          <w:szCs w:val="24"/>
        </w:rPr>
      </w:pPr>
    </w:p>
    <w:p w:rsidR="00F955D4" w:rsidRPr="00945182" w:rsidRDefault="00F955D4" w:rsidP="00F955D4">
      <w:pPr>
        <w:numPr>
          <w:ilvl w:val="0"/>
          <w:numId w:val="35"/>
        </w:numPr>
        <w:contextualSpacing/>
        <w:rPr>
          <w:rFonts w:ascii="Arial" w:eastAsia="Calibri" w:hAnsi="Arial" w:cs="Arial"/>
          <w:sz w:val="24"/>
          <w:szCs w:val="24"/>
        </w:rPr>
      </w:pPr>
      <w:r w:rsidRPr="00945182">
        <w:rPr>
          <w:rFonts w:ascii="Arial" w:eastAsia="Calibri" w:hAnsi="Arial" w:cs="Arial"/>
          <w:sz w:val="24"/>
          <w:szCs w:val="24"/>
        </w:rPr>
        <w:t xml:space="preserve">Describa </w:t>
      </w:r>
      <w:r>
        <w:rPr>
          <w:rFonts w:ascii="Arial" w:eastAsia="Calibri" w:hAnsi="Arial" w:cs="Arial"/>
          <w:sz w:val="24"/>
          <w:szCs w:val="24"/>
        </w:rPr>
        <w:t>c</w:t>
      </w:r>
      <w:r w:rsidRPr="00945182">
        <w:rPr>
          <w:rFonts w:ascii="Arial" w:eastAsia="Calibri" w:hAnsi="Arial" w:cs="Arial"/>
          <w:sz w:val="24"/>
          <w:szCs w:val="24"/>
        </w:rPr>
        <w:t xml:space="preserve">uales son las primeras acciones que debe realizar si encuentra un incendio a bordo? </w:t>
      </w:r>
      <w:r>
        <w:rPr>
          <w:rFonts w:ascii="Arial" w:eastAsia="Calibri" w:hAnsi="Arial" w:cs="Arial"/>
          <w:sz w:val="24"/>
          <w:szCs w:val="24"/>
        </w:rPr>
        <w:t>(Art 2105</w:t>
      </w:r>
      <w:r w:rsidRPr="00945182">
        <w:rPr>
          <w:rFonts w:ascii="Arial" w:eastAsia="Calibri" w:hAnsi="Arial" w:cs="Arial"/>
          <w:sz w:val="24"/>
          <w:szCs w:val="24"/>
        </w:rPr>
        <w:t>):</w:t>
      </w:r>
    </w:p>
    <w:p w:rsidR="00F955D4" w:rsidRPr="00945182" w:rsidRDefault="00F955D4" w:rsidP="00F955D4">
      <w:pPr>
        <w:spacing w:after="0" w:line="240" w:lineRule="auto"/>
        <w:contextualSpacing/>
        <w:rPr>
          <w:rFonts w:ascii="Arial" w:eastAsia="Calibri" w:hAnsi="Arial" w:cs="Arial"/>
          <w:b/>
          <w:sz w:val="24"/>
          <w:szCs w:val="24"/>
        </w:rPr>
      </w:pPr>
    </w:p>
    <w:p w:rsidR="00F955D4" w:rsidRPr="007338B1" w:rsidRDefault="00F955D4" w:rsidP="00F955D4">
      <w:pPr>
        <w:numPr>
          <w:ilvl w:val="0"/>
          <w:numId w:val="3"/>
        </w:numPr>
        <w:tabs>
          <w:tab w:val="left" w:pos="1134"/>
        </w:tabs>
        <w:spacing w:after="0"/>
        <w:ind w:left="1134" w:hanging="284"/>
        <w:contextualSpacing/>
        <w:jc w:val="both"/>
        <w:rPr>
          <w:rFonts w:ascii="Arial" w:eastAsia="Calibri" w:hAnsi="Arial" w:cs="Arial"/>
          <w:i/>
          <w:color w:val="000000"/>
          <w:sz w:val="24"/>
          <w:szCs w:val="24"/>
          <w:highlight w:val="yellow"/>
        </w:rPr>
      </w:pPr>
      <w:r w:rsidRPr="007338B1">
        <w:rPr>
          <w:rFonts w:ascii="Arial" w:eastAsia="Calibri" w:hAnsi="Arial" w:cs="Arial"/>
          <w:i/>
          <w:color w:val="000000"/>
          <w:sz w:val="24"/>
          <w:szCs w:val="24"/>
          <w:highlight w:val="yellow"/>
        </w:rPr>
        <w:t>Dar la alarma a viva voz hasta que la emergencia salga por Mc.</w:t>
      </w:r>
    </w:p>
    <w:p w:rsidR="00F955D4" w:rsidRPr="007338B1" w:rsidRDefault="00F955D4" w:rsidP="00F955D4">
      <w:pPr>
        <w:tabs>
          <w:tab w:val="left" w:pos="1134"/>
        </w:tabs>
        <w:spacing w:after="0"/>
        <w:ind w:left="1134"/>
        <w:contextualSpacing/>
        <w:jc w:val="both"/>
        <w:rPr>
          <w:rFonts w:ascii="Arial" w:eastAsia="Calibri" w:hAnsi="Arial" w:cs="Arial"/>
          <w:i/>
          <w:color w:val="000000"/>
          <w:sz w:val="24"/>
          <w:szCs w:val="24"/>
          <w:highlight w:val="yellow"/>
        </w:rPr>
      </w:pPr>
    </w:p>
    <w:p w:rsidR="00F955D4" w:rsidRPr="007338B1" w:rsidRDefault="00F955D4" w:rsidP="00F955D4">
      <w:pPr>
        <w:numPr>
          <w:ilvl w:val="0"/>
          <w:numId w:val="3"/>
        </w:numPr>
        <w:tabs>
          <w:tab w:val="left" w:pos="1134"/>
        </w:tabs>
        <w:spacing w:after="0"/>
        <w:ind w:left="1134" w:hanging="284"/>
        <w:contextualSpacing/>
        <w:jc w:val="both"/>
        <w:rPr>
          <w:rFonts w:ascii="Arial" w:eastAsia="Calibri" w:hAnsi="Arial" w:cs="Arial"/>
          <w:i/>
          <w:color w:val="000000"/>
          <w:sz w:val="24"/>
          <w:szCs w:val="24"/>
          <w:highlight w:val="yellow"/>
        </w:rPr>
      </w:pPr>
      <w:r w:rsidRPr="007338B1">
        <w:rPr>
          <w:rFonts w:ascii="Arial" w:eastAsia="Calibri" w:hAnsi="Arial" w:cs="Arial"/>
          <w:i/>
          <w:color w:val="000000"/>
          <w:sz w:val="24"/>
          <w:szCs w:val="24"/>
          <w:highlight w:val="yellow"/>
        </w:rPr>
        <w:lastRenderedPageBreak/>
        <w:t>Atacar la emergencia con los elementos necesarios que se encuentren en el sector hasta ser relevado por personal de la PAI.</w:t>
      </w:r>
    </w:p>
    <w:p w:rsidR="00F955D4" w:rsidRPr="007338B1" w:rsidRDefault="00F955D4" w:rsidP="00F955D4">
      <w:pPr>
        <w:ind w:left="720"/>
        <w:contextualSpacing/>
        <w:rPr>
          <w:rFonts w:ascii="Arial" w:eastAsia="Calibri" w:hAnsi="Arial" w:cs="Arial"/>
          <w:i/>
          <w:color w:val="000000"/>
          <w:sz w:val="24"/>
          <w:szCs w:val="24"/>
          <w:highlight w:val="yellow"/>
        </w:rPr>
      </w:pPr>
    </w:p>
    <w:p w:rsidR="00F955D4" w:rsidRPr="007338B1" w:rsidRDefault="00F955D4" w:rsidP="00F955D4">
      <w:pPr>
        <w:numPr>
          <w:ilvl w:val="0"/>
          <w:numId w:val="3"/>
        </w:numPr>
        <w:tabs>
          <w:tab w:val="left" w:pos="1134"/>
        </w:tabs>
        <w:spacing w:after="0"/>
        <w:ind w:left="1134" w:hanging="284"/>
        <w:contextualSpacing/>
        <w:jc w:val="both"/>
        <w:rPr>
          <w:rFonts w:ascii="Arial" w:eastAsia="Calibri" w:hAnsi="Arial" w:cs="Arial"/>
          <w:i/>
          <w:color w:val="000000"/>
          <w:sz w:val="24"/>
          <w:szCs w:val="24"/>
          <w:highlight w:val="yellow"/>
        </w:rPr>
      </w:pPr>
      <w:r w:rsidRPr="007338B1">
        <w:rPr>
          <w:rFonts w:ascii="Arial" w:eastAsia="Calibri" w:hAnsi="Arial" w:cs="Arial"/>
          <w:i/>
          <w:color w:val="000000"/>
          <w:sz w:val="24"/>
          <w:szCs w:val="24"/>
          <w:highlight w:val="yellow"/>
        </w:rPr>
        <w:t>Entregar novedades al Jefe de Escena referente al tipo de incendio, que es lo que se está quemando y si hay personal atrapado.</w:t>
      </w:r>
    </w:p>
    <w:p w:rsidR="00F955D4" w:rsidRPr="007338B1" w:rsidRDefault="00F955D4" w:rsidP="00F955D4">
      <w:pPr>
        <w:ind w:left="720"/>
        <w:contextualSpacing/>
        <w:rPr>
          <w:rFonts w:ascii="Arial" w:eastAsia="Calibri" w:hAnsi="Arial" w:cs="Arial"/>
          <w:i/>
          <w:color w:val="000000"/>
          <w:sz w:val="24"/>
          <w:szCs w:val="24"/>
          <w:highlight w:val="yellow"/>
        </w:rPr>
      </w:pPr>
    </w:p>
    <w:p w:rsidR="00F955D4" w:rsidRPr="007338B1" w:rsidRDefault="00F955D4" w:rsidP="00F955D4">
      <w:pPr>
        <w:numPr>
          <w:ilvl w:val="0"/>
          <w:numId w:val="3"/>
        </w:numPr>
        <w:tabs>
          <w:tab w:val="left" w:pos="1134"/>
        </w:tabs>
        <w:spacing w:after="0"/>
        <w:ind w:left="1134" w:hanging="284"/>
        <w:contextualSpacing/>
        <w:jc w:val="both"/>
        <w:rPr>
          <w:rFonts w:ascii="Arial" w:eastAsia="Calibri" w:hAnsi="Arial" w:cs="Arial"/>
          <w:i/>
          <w:sz w:val="24"/>
          <w:szCs w:val="24"/>
          <w:highlight w:val="yellow"/>
        </w:rPr>
      </w:pPr>
      <w:r w:rsidRPr="007338B1">
        <w:rPr>
          <w:rFonts w:ascii="Arial" w:eastAsia="Calibri" w:hAnsi="Arial" w:cs="Arial"/>
          <w:i/>
          <w:color w:val="000000"/>
          <w:sz w:val="24"/>
          <w:szCs w:val="24"/>
          <w:highlight w:val="yellow"/>
        </w:rPr>
        <w:t>Ser</w:t>
      </w:r>
      <w:r w:rsidRPr="007338B1">
        <w:rPr>
          <w:rFonts w:ascii="Arial" w:eastAsia="Calibri" w:hAnsi="Arial" w:cs="Arial"/>
          <w:i/>
          <w:sz w:val="24"/>
          <w:szCs w:val="24"/>
          <w:highlight w:val="yellow"/>
        </w:rPr>
        <w:t xml:space="preserve"> escoltado al HQ1 y entregar novedades al oficial de guardia para luego der llevado a la enfermería objeto verificar si presenta algún daño.</w:t>
      </w:r>
    </w:p>
    <w:p w:rsidR="00F955D4" w:rsidRPr="00945182" w:rsidRDefault="00F955D4" w:rsidP="00F955D4">
      <w:pPr>
        <w:spacing w:after="0" w:line="240" w:lineRule="auto"/>
        <w:contextualSpacing/>
        <w:rPr>
          <w:rFonts w:ascii="Arial" w:eastAsia="Calibri" w:hAnsi="Arial" w:cs="Arial"/>
          <w:b/>
          <w:sz w:val="24"/>
          <w:szCs w:val="24"/>
        </w:rPr>
      </w:pPr>
    </w:p>
    <w:p w:rsidR="00F955D4" w:rsidRPr="00945182" w:rsidRDefault="00F955D4" w:rsidP="00F955D4">
      <w:pPr>
        <w:numPr>
          <w:ilvl w:val="0"/>
          <w:numId w:val="35"/>
        </w:numPr>
        <w:contextualSpacing/>
        <w:jc w:val="both"/>
        <w:rPr>
          <w:rFonts w:ascii="Arial" w:eastAsia="Calibri" w:hAnsi="Arial" w:cs="Arial"/>
          <w:color w:val="000000"/>
          <w:sz w:val="24"/>
          <w:szCs w:val="24"/>
        </w:rPr>
      </w:pPr>
      <w:r w:rsidRPr="00945182">
        <w:rPr>
          <w:rFonts w:ascii="Arial" w:eastAsia="Calibri" w:hAnsi="Arial" w:cs="Arial"/>
          <w:color w:val="000000"/>
          <w:sz w:val="24"/>
          <w:szCs w:val="24"/>
        </w:rPr>
        <w:t>¿</w:t>
      </w:r>
      <w:r>
        <w:rPr>
          <w:rFonts w:ascii="Arial" w:eastAsia="Calibri" w:hAnsi="Arial" w:cs="Arial"/>
          <w:color w:val="000000"/>
          <w:sz w:val="24"/>
          <w:szCs w:val="24"/>
        </w:rPr>
        <w:t>Sobre quién recae la decisión de inundar una SS.BB bajo la modalidad de sistema manual</w:t>
      </w:r>
      <w:r w:rsidRPr="00945182">
        <w:rPr>
          <w:rFonts w:ascii="Arial" w:eastAsia="Calibri" w:hAnsi="Arial" w:cs="Arial"/>
          <w:color w:val="000000"/>
          <w:sz w:val="24"/>
          <w:szCs w:val="24"/>
        </w:rPr>
        <w:t>? (</w:t>
      </w:r>
      <w:r>
        <w:rPr>
          <w:rFonts w:ascii="Arial" w:eastAsia="Calibri" w:hAnsi="Arial" w:cs="Arial"/>
          <w:color w:val="000000"/>
          <w:sz w:val="24"/>
          <w:szCs w:val="24"/>
        </w:rPr>
        <w:t>Anexo 21G</w:t>
      </w:r>
      <w:r w:rsidRPr="00945182">
        <w:rPr>
          <w:rFonts w:ascii="Arial" w:eastAsia="Calibri" w:hAnsi="Arial" w:cs="Arial"/>
          <w:color w:val="000000"/>
          <w:sz w:val="24"/>
          <w:szCs w:val="24"/>
        </w:rPr>
        <w:t xml:space="preserve">  Punto (</w:t>
      </w:r>
      <w:r>
        <w:rPr>
          <w:rFonts w:ascii="Arial" w:eastAsia="Calibri" w:hAnsi="Arial" w:cs="Arial"/>
          <w:color w:val="000000"/>
          <w:sz w:val="24"/>
          <w:szCs w:val="24"/>
        </w:rPr>
        <w:t>4</w:t>
      </w:r>
      <w:r w:rsidRPr="00945182">
        <w:rPr>
          <w:rFonts w:ascii="Arial" w:eastAsia="Calibri" w:hAnsi="Arial" w:cs="Arial"/>
          <w:color w:val="000000"/>
          <w:sz w:val="24"/>
          <w:szCs w:val="24"/>
        </w:rPr>
        <w:t>)).</w:t>
      </w:r>
    </w:p>
    <w:p w:rsidR="00F955D4" w:rsidRPr="00945182" w:rsidRDefault="00F955D4" w:rsidP="00F955D4">
      <w:pPr>
        <w:spacing w:after="0" w:line="240" w:lineRule="auto"/>
        <w:contextualSpacing/>
        <w:rPr>
          <w:rFonts w:ascii="Arial" w:eastAsia="Calibri" w:hAnsi="Arial" w:cs="Arial"/>
          <w:b/>
          <w:sz w:val="24"/>
          <w:szCs w:val="24"/>
        </w:rPr>
      </w:pPr>
    </w:p>
    <w:p w:rsidR="00F955D4" w:rsidRPr="00127705" w:rsidRDefault="00F955D4" w:rsidP="00F955D4">
      <w:pPr>
        <w:tabs>
          <w:tab w:val="left" w:pos="1134"/>
        </w:tabs>
        <w:spacing w:after="0"/>
        <w:ind w:left="709"/>
        <w:jc w:val="both"/>
        <w:rPr>
          <w:rFonts w:ascii="Arial" w:eastAsia="Calibri" w:hAnsi="Arial" w:cs="Arial"/>
          <w:i/>
          <w:color w:val="000000"/>
          <w:sz w:val="24"/>
          <w:szCs w:val="24"/>
        </w:rPr>
      </w:pPr>
      <w:r w:rsidRPr="007338B1">
        <w:rPr>
          <w:rFonts w:ascii="Arial" w:eastAsia="Calibri" w:hAnsi="Arial" w:cs="Arial"/>
          <w:i/>
          <w:color w:val="000000"/>
          <w:sz w:val="24"/>
          <w:szCs w:val="24"/>
          <w:highlight w:val="yellow"/>
        </w:rPr>
        <w:t>Con un sistema manual, la decisión de rociar y/o inundar una SS.BB la responsabilidad de hacerlo recae en el MEO o el OOD quien, si el tiempo lo permite, debe consultar al Mando y a la WSB.</w:t>
      </w:r>
      <w:r w:rsidRPr="00127705">
        <w:rPr>
          <w:rFonts w:ascii="Arial" w:eastAsia="Calibri" w:hAnsi="Arial" w:cs="Arial"/>
          <w:i/>
          <w:color w:val="000000"/>
          <w:sz w:val="24"/>
          <w:szCs w:val="24"/>
        </w:rPr>
        <w:t xml:space="preserve"> </w:t>
      </w:r>
    </w:p>
    <w:p w:rsidR="00F955D4" w:rsidRPr="00127705" w:rsidRDefault="00F955D4" w:rsidP="00F955D4">
      <w:pPr>
        <w:spacing w:after="0" w:line="240" w:lineRule="auto"/>
        <w:contextualSpacing/>
        <w:rPr>
          <w:rFonts w:ascii="Arial" w:eastAsia="Calibri" w:hAnsi="Arial" w:cs="Arial"/>
          <w:b/>
          <w:i/>
          <w:sz w:val="24"/>
          <w:szCs w:val="24"/>
        </w:rPr>
      </w:pPr>
    </w:p>
    <w:p w:rsidR="00F955D4" w:rsidRPr="007B46EA" w:rsidRDefault="00F955D4" w:rsidP="00F955D4">
      <w:pPr>
        <w:numPr>
          <w:ilvl w:val="0"/>
          <w:numId w:val="35"/>
        </w:numPr>
        <w:contextualSpacing/>
        <w:jc w:val="both"/>
        <w:rPr>
          <w:rFonts w:ascii="Arial" w:eastAsia="Calibri" w:hAnsi="Arial" w:cs="Arial"/>
          <w:color w:val="000000" w:themeColor="text1"/>
          <w:sz w:val="24"/>
          <w:szCs w:val="24"/>
        </w:rPr>
      </w:pPr>
      <w:r w:rsidRPr="007B46EA">
        <w:rPr>
          <w:rFonts w:ascii="Arial" w:eastAsia="Calibri" w:hAnsi="Arial" w:cs="Arial"/>
          <w:color w:val="000000" w:themeColor="text1"/>
          <w:sz w:val="24"/>
          <w:szCs w:val="24"/>
        </w:rPr>
        <w:t>Que precauciones debe tener una persona que realiza contención en una SS.BB  que posea sistema de extinción de incendio con bulbos de cuarzo. (Anexo 21G  Punto (7)).</w:t>
      </w:r>
    </w:p>
    <w:p w:rsidR="00F955D4" w:rsidRPr="007B46EA" w:rsidRDefault="00F955D4" w:rsidP="00F955D4">
      <w:pPr>
        <w:spacing w:after="0" w:line="240" w:lineRule="auto"/>
        <w:contextualSpacing/>
        <w:rPr>
          <w:rFonts w:ascii="Arial" w:eastAsia="Calibri" w:hAnsi="Arial" w:cs="Arial"/>
          <w:b/>
          <w:color w:val="000000" w:themeColor="text1"/>
          <w:sz w:val="24"/>
          <w:szCs w:val="24"/>
        </w:rPr>
      </w:pPr>
    </w:p>
    <w:p w:rsidR="00F955D4" w:rsidRPr="00127705" w:rsidRDefault="00F955D4" w:rsidP="00F955D4">
      <w:pPr>
        <w:tabs>
          <w:tab w:val="left" w:pos="1134"/>
        </w:tabs>
        <w:spacing w:after="0"/>
        <w:ind w:left="709"/>
        <w:jc w:val="both"/>
        <w:rPr>
          <w:rFonts w:ascii="Arial" w:eastAsia="Calibri" w:hAnsi="Arial" w:cs="Arial"/>
          <w:i/>
          <w:color w:val="000000" w:themeColor="text1"/>
          <w:sz w:val="24"/>
          <w:szCs w:val="24"/>
        </w:rPr>
      </w:pPr>
      <w:r w:rsidRPr="007338B1">
        <w:rPr>
          <w:rFonts w:ascii="Arial" w:eastAsia="Calibri" w:hAnsi="Arial" w:cs="Arial"/>
          <w:i/>
          <w:color w:val="000000" w:themeColor="text1"/>
          <w:sz w:val="24"/>
          <w:szCs w:val="24"/>
          <w:highlight w:val="yellow"/>
        </w:rPr>
        <w:t>Si la contención se lleva a cabo en una SS.BB con sistema automático de extinción de incendio con bulbo de cuarzo, la persona que se encuentra en el interior de la SS.BB debe contar con equipo de respiración, ya que de activarse el sistema de rociado genera una alta presión en cuanto a la dispersión de partículas de agua pulverizada provocando que el departamento sea inhabitable.</w:t>
      </w:r>
    </w:p>
    <w:p w:rsidR="00F955D4" w:rsidRPr="00945182" w:rsidRDefault="00F955D4" w:rsidP="00F955D4">
      <w:pPr>
        <w:spacing w:after="0" w:line="240" w:lineRule="auto"/>
        <w:contextualSpacing/>
        <w:rPr>
          <w:rFonts w:ascii="Arial" w:eastAsia="Calibri" w:hAnsi="Arial" w:cs="Arial"/>
          <w:b/>
          <w:color w:val="FF0000"/>
          <w:sz w:val="24"/>
          <w:szCs w:val="24"/>
        </w:rPr>
      </w:pPr>
    </w:p>
    <w:p w:rsidR="00F955D4" w:rsidRPr="001B1A46" w:rsidRDefault="00F955D4" w:rsidP="00F955D4">
      <w:pPr>
        <w:numPr>
          <w:ilvl w:val="0"/>
          <w:numId w:val="35"/>
        </w:numPr>
        <w:contextualSpacing/>
        <w:jc w:val="both"/>
        <w:rPr>
          <w:rFonts w:ascii="Arial" w:eastAsia="Calibri" w:hAnsi="Arial" w:cs="Arial"/>
          <w:color w:val="000000" w:themeColor="text1"/>
          <w:sz w:val="24"/>
          <w:szCs w:val="24"/>
        </w:rPr>
      </w:pPr>
      <w:r w:rsidRPr="001B1A46">
        <w:rPr>
          <w:rFonts w:ascii="Arial" w:eastAsia="Calibri" w:hAnsi="Arial" w:cs="Arial"/>
          <w:color w:val="000000" w:themeColor="text1"/>
          <w:sz w:val="24"/>
          <w:szCs w:val="24"/>
        </w:rPr>
        <w:t>Indique que información debe contener una KILL KARDS. (Anexo 21J, párrafo 3.).</w:t>
      </w:r>
    </w:p>
    <w:p w:rsidR="00F955D4" w:rsidRPr="00945182" w:rsidRDefault="00F955D4" w:rsidP="00F955D4">
      <w:pPr>
        <w:spacing w:after="0" w:line="240" w:lineRule="auto"/>
        <w:contextualSpacing/>
        <w:rPr>
          <w:rFonts w:ascii="Arial" w:eastAsia="Calibri" w:hAnsi="Arial" w:cs="Arial"/>
          <w:b/>
          <w:color w:val="FF0000"/>
          <w:sz w:val="24"/>
          <w:szCs w:val="24"/>
        </w:rPr>
      </w:pPr>
    </w:p>
    <w:p w:rsidR="00F955D4" w:rsidRPr="007338B1" w:rsidRDefault="00F955D4" w:rsidP="00F955D4">
      <w:pPr>
        <w:numPr>
          <w:ilvl w:val="0"/>
          <w:numId w:val="3"/>
        </w:numPr>
        <w:tabs>
          <w:tab w:val="left" w:pos="1134"/>
        </w:tabs>
        <w:spacing w:after="0"/>
        <w:ind w:left="1134" w:hanging="284"/>
        <w:contextualSpacing/>
        <w:jc w:val="both"/>
        <w:rPr>
          <w:rFonts w:ascii="Arial" w:eastAsia="Calibri" w:hAnsi="Arial" w:cs="Arial"/>
          <w:i/>
          <w:color w:val="000000" w:themeColor="text1"/>
          <w:sz w:val="24"/>
          <w:szCs w:val="24"/>
          <w:highlight w:val="yellow"/>
        </w:rPr>
      </w:pPr>
      <w:r w:rsidRPr="007338B1">
        <w:rPr>
          <w:rFonts w:ascii="Arial" w:eastAsia="Calibri" w:hAnsi="Arial" w:cs="Arial"/>
          <w:i/>
          <w:color w:val="000000" w:themeColor="text1"/>
          <w:sz w:val="24"/>
          <w:szCs w:val="24"/>
          <w:highlight w:val="yellow"/>
        </w:rPr>
        <w:t>Diagrama del sector, indicando los departamentos adyacentes, y consideraciones especiales en caso de existir.</w:t>
      </w:r>
    </w:p>
    <w:p w:rsidR="00F955D4" w:rsidRPr="007338B1" w:rsidRDefault="00F955D4" w:rsidP="00F955D4">
      <w:pPr>
        <w:numPr>
          <w:ilvl w:val="0"/>
          <w:numId w:val="3"/>
        </w:numPr>
        <w:tabs>
          <w:tab w:val="left" w:pos="1134"/>
        </w:tabs>
        <w:spacing w:after="0"/>
        <w:contextualSpacing/>
        <w:jc w:val="both"/>
        <w:rPr>
          <w:rFonts w:ascii="Arial" w:eastAsia="Calibri" w:hAnsi="Arial" w:cs="Arial"/>
          <w:i/>
          <w:color w:val="000000" w:themeColor="text1"/>
          <w:sz w:val="24"/>
          <w:szCs w:val="24"/>
          <w:highlight w:val="yellow"/>
        </w:rPr>
      </w:pPr>
      <w:r w:rsidRPr="007338B1">
        <w:rPr>
          <w:rFonts w:ascii="Arial" w:eastAsia="Calibri" w:hAnsi="Arial" w:cs="Arial"/>
          <w:i/>
          <w:color w:val="000000" w:themeColor="text1"/>
          <w:sz w:val="24"/>
          <w:szCs w:val="24"/>
          <w:highlight w:val="yellow"/>
        </w:rPr>
        <w:t xml:space="preserve">Equipos, Poderes, Servicios, y riesgos en caso de existir. </w:t>
      </w:r>
    </w:p>
    <w:p w:rsidR="00F955D4" w:rsidRPr="007338B1" w:rsidRDefault="00F955D4" w:rsidP="00F955D4">
      <w:pPr>
        <w:numPr>
          <w:ilvl w:val="0"/>
          <w:numId w:val="3"/>
        </w:numPr>
        <w:tabs>
          <w:tab w:val="left" w:pos="1134"/>
        </w:tabs>
        <w:spacing w:after="0"/>
        <w:contextualSpacing/>
        <w:jc w:val="both"/>
        <w:rPr>
          <w:rFonts w:ascii="Arial" w:eastAsia="Calibri" w:hAnsi="Arial" w:cs="Arial"/>
          <w:i/>
          <w:color w:val="000000" w:themeColor="text1"/>
          <w:sz w:val="24"/>
          <w:szCs w:val="24"/>
          <w:highlight w:val="yellow"/>
        </w:rPr>
      </w:pPr>
      <w:r w:rsidRPr="007338B1">
        <w:rPr>
          <w:rFonts w:ascii="Arial" w:eastAsia="Calibri" w:hAnsi="Arial" w:cs="Arial"/>
          <w:i/>
          <w:color w:val="000000" w:themeColor="text1"/>
          <w:sz w:val="24"/>
          <w:szCs w:val="24"/>
          <w:highlight w:val="yellow"/>
        </w:rPr>
        <w:t>La presencia de cualquier estructura que no sea acero dulce, por ejemplo, aluminio o melamina.</w:t>
      </w:r>
    </w:p>
    <w:p w:rsidR="00F955D4" w:rsidRPr="007338B1" w:rsidRDefault="00F955D4" w:rsidP="00F955D4">
      <w:pPr>
        <w:numPr>
          <w:ilvl w:val="0"/>
          <w:numId w:val="3"/>
        </w:numPr>
        <w:tabs>
          <w:tab w:val="left" w:pos="1134"/>
        </w:tabs>
        <w:spacing w:after="0"/>
        <w:contextualSpacing/>
        <w:jc w:val="both"/>
        <w:rPr>
          <w:rFonts w:ascii="Arial" w:eastAsia="Calibri" w:hAnsi="Arial" w:cs="Arial"/>
          <w:i/>
          <w:color w:val="000000" w:themeColor="text1"/>
          <w:sz w:val="24"/>
          <w:szCs w:val="24"/>
          <w:highlight w:val="yellow"/>
        </w:rPr>
      </w:pPr>
      <w:r w:rsidRPr="007338B1">
        <w:rPr>
          <w:rFonts w:ascii="Arial" w:eastAsia="Calibri" w:hAnsi="Arial" w:cs="Arial"/>
          <w:i/>
          <w:color w:val="000000" w:themeColor="text1"/>
          <w:sz w:val="24"/>
          <w:szCs w:val="24"/>
          <w:highlight w:val="yellow"/>
        </w:rPr>
        <w:t>Todo tipo de existencia de equipamiento para extinción de incendios.</w:t>
      </w:r>
    </w:p>
    <w:p w:rsidR="00F955D4" w:rsidRPr="007338B1" w:rsidRDefault="00F955D4" w:rsidP="00F955D4">
      <w:pPr>
        <w:numPr>
          <w:ilvl w:val="0"/>
          <w:numId w:val="3"/>
        </w:numPr>
        <w:tabs>
          <w:tab w:val="left" w:pos="1134"/>
        </w:tabs>
        <w:spacing w:after="0"/>
        <w:contextualSpacing/>
        <w:jc w:val="both"/>
        <w:rPr>
          <w:rFonts w:ascii="Arial" w:eastAsia="Calibri" w:hAnsi="Arial" w:cs="Arial"/>
          <w:i/>
          <w:color w:val="000000" w:themeColor="text1"/>
          <w:sz w:val="24"/>
          <w:szCs w:val="24"/>
          <w:highlight w:val="yellow"/>
        </w:rPr>
      </w:pPr>
      <w:r w:rsidRPr="007338B1">
        <w:rPr>
          <w:rFonts w:ascii="Arial" w:eastAsia="Calibri" w:hAnsi="Arial" w:cs="Arial"/>
          <w:i/>
          <w:color w:val="000000" w:themeColor="text1"/>
          <w:sz w:val="24"/>
          <w:szCs w:val="24"/>
          <w:highlight w:val="yellow"/>
        </w:rPr>
        <w:t>Puntos de control para sistema TMS en caso que el departamento se encuentre adyacente a espacios de máquinas, o a las descargas y/o aspiraciones de estas.</w:t>
      </w:r>
    </w:p>
    <w:p w:rsidR="00F955D4" w:rsidRPr="00127705" w:rsidRDefault="00F955D4" w:rsidP="00F955D4">
      <w:pPr>
        <w:tabs>
          <w:tab w:val="left" w:pos="1134"/>
        </w:tabs>
        <w:spacing w:after="0"/>
        <w:contextualSpacing/>
        <w:jc w:val="both"/>
        <w:rPr>
          <w:rFonts w:ascii="Arial" w:eastAsia="Calibri" w:hAnsi="Arial" w:cs="Arial"/>
          <w:i/>
          <w:color w:val="000000" w:themeColor="text1"/>
          <w:sz w:val="24"/>
          <w:szCs w:val="24"/>
        </w:rPr>
      </w:pPr>
    </w:p>
    <w:p w:rsidR="00F955D4" w:rsidRPr="00863C8B" w:rsidRDefault="00F955D4" w:rsidP="00F955D4">
      <w:pPr>
        <w:tabs>
          <w:tab w:val="left" w:pos="1134"/>
        </w:tabs>
        <w:spacing w:after="0"/>
        <w:contextualSpacing/>
        <w:jc w:val="both"/>
        <w:rPr>
          <w:rFonts w:ascii="Arial" w:eastAsia="Calibri" w:hAnsi="Arial" w:cs="Arial"/>
          <w:color w:val="000000" w:themeColor="text1"/>
          <w:sz w:val="24"/>
          <w:szCs w:val="24"/>
        </w:rPr>
      </w:pPr>
    </w:p>
    <w:p w:rsidR="00323933" w:rsidRDefault="00323933" w:rsidP="00323933">
      <w:pPr>
        <w:tabs>
          <w:tab w:val="left" w:pos="1134"/>
        </w:tabs>
        <w:spacing w:after="0"/>
        <w:jc w:val="both"/>
        <w:rPr>
          <w:rFonts w:ascii="Arial" w:hAnsi="Arial" w:cs="Arial"/>
          <w:sz w:val="24"/>
          <w:szCs w:val="24"/>
        </w:rPr>
      </w:pPr>
    </w:p>
    <w:p w:rsidR="00323933" w:rsidRDefault="00323933" w:rsidP="00323933">
      <w:pPr>
        <w:pStyle w:val="Prrafodelista"/>
        <w:numPr>
          <w:ilvl w:val="0"/>
          <w:numId w:val="1"/>
        </w:numPr>
        <w:spacing w:after="0"/>
        <w:ind w:left="284" w:hanging="284"/>
        <w:jc w:val="both"/>
        <w:rPr>
          <w:rFonts w:ascii="Arial" w:hAnsi="Arial" w:cs="Arial"/>
          <w:b/>
          <w:sz w:val="24"/>
          <w:szCs w:val="24"/>
        </w:rPr>
      </w:pPr>
      <w:r>
        <w:rPr>
          <w:rFonts w:ascii="Arial" w:hAnsi="Arial" w:cs="Arial"/>
          <w:b/>
          <w:sz w:val="24"/>
          <w:szCs w:val="24"/>
        </w:rPr>
        <w:t xml:space="preserve">Preguntas </w:t>
      </w:r>
      <w:r w:rsidRPr="000C59D5">
        <w:rPr>
          <w:rFonts w:ascii="Arial" w:hAnsi="Arial" w:cs="Arial"/>
          <w:b/>
          <w:sz w:val="24"/>
          <w:szCs w:val="24"/>
        </w:rPr>
        <w:t>NORENT SS.AA.</w:t>
      </w:r>
    </w:p>
    <w:p w:rsidR="00323933" w:rsidRPr="000C59D5" w:rsidRDefault="00323933" w:rsidP="00323933">
      <w:pPr>
        <w:pStyle w:val="Prrafodelista"/>
        <w:spacing w:after="0"/>
        <w:ind w:left="284"/>
        <w:jc w:val="both"/>
        <w:rPr>
          <w:rFonts w:ascii="Arial" w:hAnsi="Arial" w:cs="Arial"/>
          <w:b/>
          <w:sz w:val="24"/>
          <w:szCs w:val="24"/>
        </w:rPr>
      </w:pPr>
    </w:p>
    <w:p w:rsidR="00323933" w:rsidRPr="00622868" w:rsidRDefault="00323933" w:rsidP="00561174">
      <w:pPr>
        <w:pStyle w:val="Prrafodelista"/>
        <w:numPr>
          <w:ilvl w:val="0"/>
          <w:numId w:val="22"/>
        </w:numPr>
        <w:jc w:val="both"/>
        <w:rPr>
          <w:rFonts w:ascii="Arial" w:hAnsi="Arial" w:cs="Arial"/>
          <w:sz w:val="24"/>
          <w:szCs w:val="24"/>
        </w:rPr>
      </w:pPr>
      <w:r w:rsidRPr="00622868">
        <w:rPr>
          <w:rFonts w:ascii="Arial" w:hAnsi="Arial" w:cs="Arial"/>
          <w:sz w:val="24"/>
          <w:szCs w:val="24"/>
        </w:rPr>
        <w:lastRenderedPageBreak/>
        <w:t>¿A quién corresponde la siguiente responsabilidad según la NORENT N°1 de SS.AA.?</w:t>
      </w:r>
    </w:p>
    <w:p w:rsidR="00323933" w:rsidRDefault="00323933" w:rsidP="00561174">
      <w:pPr>
        <w:tabs>
          <w:tab w:val="left" w:pos="1134"/>
        </w:tabs>
        <w:spacing w:after="0"/>
        <w:ind w:left="709"/>
        <w:jc w:val="both"/>
        <w:rPr>
          <w:rFonts w:ascii="Arial" w:hAnsi="Arial" w:cs="Arial"/>
          <w:sz w:val="24"/>
          <w:szCs w:val="24"/>
        </w:rPr>
      </w:pPr>
      <w:r w:rsidRPr="00622868">
        <w:rPr>
          <w:rFonts w:ascii="Arial" w:hAnsi="Arial" w:cs="Arial"/>
          <w:sz w:val="24"/>
          <w:szCs w:val="24"/>
        </w:rPr>
        <w:t xml:space="preserve"> “Será el responsable del control de la ejecución</w:t>
      </w:r>
      <w:r w:rsidRPr="00622868">
        <w:rPr>
          <w:sz w:val="24"/>
          <w:szCs w:val="24"/>
        </w:rPr>
        <w:t xml:space="preserve"> </w:t>
      </w:r>
      <w:r w:rsidRPr="00622868">
        <w:rPr>
          <w:rFonts w:ascii="Arial" w:hAnsi="Arial" w:cs="Arial"/>
          <w:sz w:val="24"/>
          <w:szCs w:val="24"/>
        </w:rPr>
        <w:t>y uso de los procedimientos SHIPHAZ efectuados durante su guardia, velando que</w:t>
      </w:r>
      <w:r w:rsidRPr="00622868">
        <w:rPr>
          <w:sz w:val="24"/>
          <w:szCs w:val="24"/>
        </w:rPr>
        <w:t xml:space="preserve"> </w:t>
      </w:r>
      <w:r w:rsidRPr="00622868">
        <w:rPr>
          <w:rFonts w:ascii="Arial" w:hAnsi="Arial" w:cs="Arial"/>
          <w:sz w:val="24"/>
          <w:szCs w:val="24"/>
        </w:rPr>
        <w:t>el personal no trabaje en zonas o efectúe actividades peligrosas sin haber</w:t>
      </w:r>
      <w:r w:rsidRPr="00622868">
        <w:rPr>
          <w:sz w:val="24"/>
          <w:szCs w:val="24"/>
        </w:rPr>
        <w:t xml:space="preserve"> </w:t>
      </w:r>
      <w:r w:rsidRPr="00622868">
        <w:rPr>
          <w:rFonts w:ascii="Arial" w:hAnsi="Arial" w:cs="Arial"/>
          <w:sz w:val="24"/>
          <w:szCs w:val="24"/>
        </w:rPr>
        <w:t>efectuado las medidas de seguridad indicadas en el tablero SHIPHAZ”.</w:t>
      </w:r>
    </w:p>
    <w:p w:rsidR="00323933" w:rsidRPr="00622868" w:rsidRDefault="00323933" w:rsidP="00323933">
      <w:pPr>
        <w:spacing w:after="0" w:line="240" w:lineRule="auto"/>
        <w:ind w:hanging="142"/>
        <w:jc w:val="both"/>
        <w:rPr>
          <w:rFonts w:ascii="Arial" w:hAnsi="Arial" w:cs="Arial"/>
          <w:sz w:val="24"/>
          <w:szCs w:val="24"/>
        </w:rPr>
      </w:pPr>
    </w:p>
    <w:p w:rsidR="00080C34" w:rsidRDefault="00323933" w:rsidP="007338B1">
      <w:pPr>
        <w:tabs>
          <w:tab w:val="left" w:pos="1134"/>
        </w:tabs>
        <w:spacing w:after="0"/>
        <w:ind w:left="709"/>
        <w:jc w:val="both"/>
        <w:rPr>
          <w:rFonts w:ascii="Arial" w:hAnsi="Arial" w:cs="Arial"/>
          <w:i/>
          <w:color w:val="000000" w:themeColor="text1"/>
          <w:sz w:val="24"/>
          <w:szCs w:val="24"/>
        </w:rPr>
      </w:pPr>
      <w:r w:rsidRPr="007338B1">
        <w:rPr>
          <w:rFonts w:ascii="Arial" w:hAnsi="Arial" w:cs="Arial"/>
          <w:i/>
          <w:color w:val="000000" w:themeColor="text1"/>
          <w:sz w:val="24"/>
          <w:szCs w:val="24"/>
          <w:highlight w:val="yellow"/>
        </w:rPr>
        <w:t>El Oficial de Guardia (Puerto o Mar).</w:t>
      </w:r>
    </w:p>
    <w:p w:rsidR="00080C34" w:rsidRPr="00323933" w:rsidRDefault="00080C34" w:rsidP="00323933">
      <w:pPr>
        <w:spacing w:after="0" w:line="240" w:lineRule="auto"/>
        <w:jc w:val="both"/>
        <w:rPr>
          <w:rFonts w:ascii="Arial" w:hAnsi="Arial" w:cs="Arial"/>
          <w:i/>
          <w:color w:val="000000" w:themeColor="text1"/>
          <w:sz w:val="24"/>
          <w:szCs w:val="24"/>
        </w:rPr>
      </w:pPr>
    </w:p>
    <w:p w:rsidR="00323933" w:rsidRDefault="00323933" w:rsidP="00561174">
      <w:pPr>
        <w:pStyle w:val="Prrafodelista"/>
        <w:numPr>
          <w:ilvl w:val="0"/>
          <w:numId w:val="22"/>
        </w:numPr>
        <w:jc w:val="both"/>
        <w:rPr>
          <w:rFonts w:ascii="Arial" w:hAnsi="Arial" w:cs="Arial"/>
          <w:sz w:val="24"/>
          <w:szCs w:val="24"/>
        </w:rPr>
      </w:pPr>
      <w:r w:rsidRPr="00622868">
        <w:rPr>
          <w:rFonts w:ascii="Arial" w:hAnsi="Arial" w:cs="Arial"/>
          <w:sz w:val="24"/>
          <w:szCs w:val="24"/>
        </w:rPr>
        <w:t>¿Qué significa ETBOL  y quienes lo dan? NORENT N° 3</w:t>
      </w:r>
      <w:r>
        <w:rPr>
          <w:rFonts w:ascii="Arial" w:hAnsi="Arial" w:cs="Arial"/>
          <w:sz w:val="24"/>
          <w:szCs w:val="24"/>
        </w:rPr>
        <w:t>.</w:t>
      </w:r>
    </w:p>
    <w:p w:rsidR="00323933" w:rsidRPr="00622868" w:rsidRDefault="00323933" w:rsidP="00323933">
      <w:pPr>
        <w:pStyle w:val="Prrafodelista"/>
        <w:spacing w:after="0" w:line="240" w:lineRule="auto"/>
        <w:ind w:left="0"/>
        <w:jc w:val="both"/>
        <w:rPr>
          <w:rFonts w:ascii="Arial" w:hAnsi="Arial" w:cs="Arial"/>
          <w:sz w:val="24"/>
          <w:szCs w:val="24"/>
        </w:rPr>
      </w:pPr>
    </w:p>
    <w:p w:rsidR="00561174" w:rsidRPr="007338B1" w:rsidRDefault="00561174" w:rsidP="00561174">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ETBOL: Acrónimo ingles de “ESTIMATED TIME BACK ON LINE” entregado por el personal de mantenedores en un formato de 4 dígitos (12:30) el cual se aplica cuando se tiene certeza del tiempo que se va demorar en llevar el equipo nuevamente a la línea incluyendo las pruebas minisocs. Este tiempo solo puede ser entregado y modificado por los mantenedores</w:t>
      </w:r>
    </w:p>
    <w:p w:rsidR="00323933" w:rsidRPr="00622868" w:rsidRDefault="00323933" w:rsidP="00323933">
      <w:pPr>
        <w:spacing w:after="0" w:line="240" w:lineRule="auto"/>
        <w:jc w:val="both"/>
        <w:rPr>
          <w:rFonts w:ascii="Arial" w:hAnsi="Arial" w:cs="Arial"/>
          <w:color w:val="FF0000"/>
          <w:sz w:val="24"/>
          <w:szCs w:val="24"/>
        </w:rPr>
      </w:pPr>
    </w:p>
    <w:p w:rsidR="00323933" w:rsidRPr="00622868" w:rsidRDefault="00323933" w:rsidP="001540BC">
      <w:pPr>
        <w:pStyle w:val="Prrafodelista"/>
        <w:numPr>
          <w:ilvl w:val="0"/>
          <w:numId w:val="22"/>
        </w:numPr>
        <w:jc w:val="both"/>
        <w:rPr>
          <w:rFonts w:ascii="Arial" w:hAnsi="Arial" w:cs="Arial"/>
          <w:sz w:val="24"/>
          <w:szCs w:val="24"/>
        </w:rPr>
      </w:pPr>
      <w:r w:rsidRPr="00622868">
        <w:rPr>
          <w:rFonts w:ascii="Arial" w:hAnsi="Arial" w:cs="Arial"/>
          <w:sz w:val="24"/>
          <w:szCs w:val="24"/>
        </w:rPr>
        <w:t>¿A qué concepto corresponde la siguiente definición según la NORETN N° 3 SS.AA.?</w:t>
      </w:r>
    </w:p>
    <w:p w:rsidR="00323933" w:rsidRDefault="00323933" w:rsidP="001540BC">
      <w:pPr>
        <w:pStyle w:val="Prrafodelista"/>
        <w:spacing w:after="0" w:line="240" w:lineRule="auto"/>
        <w:jc w:val="both"/>
        <w:rPr>
          <w:rFonts w:ascii="Arial" w:hAnsi="Arial" w:cs="Arial"/>
          <w:sz w:val="24"/>
          <w:szCs w:val="24"/>
        </w:rPr>
      </w:pPr>
      <w:r w:rsidRPr="00622868">
        <w:rPr>
          <w:rFonts w:ascii="Arial" w:hAnsi="Arial" w:cs="Arial"/>
          <w:sz w:val="24"/>
          <w:szCs w:val="24"/>
        </w:rPr>
        <w:t>“En caso de que no se pueda progresar en la reparación de un defecto, debido a la imposibilidad de acceder a un lugar o necesidad imperiosa</w:t>
      </w:r>
      <w:r w:rsidRPr="00622868">
        <w:rPr>
          <w:sz w:val="24"/>
          <w:szCs w:val="24"/>
        </w:rPr>
        <w:t xml:space="preserve"> </w:t>
      </w:r>
      <w:r w:rsidRPr="00622868">
        <w:rPr>
          <w:rFonts w:ascii="Arial" w:hAnsi="Arial" w:cs="Arial"/>
          <w:sz w:val="24"/>
          <w:szCs w:val="24"/>
        </w:rPr>
        <w:t>de un repuesto u otro problema ajeno a la capacidad de manejo del</w:t>
      </w:r>
      <w:r w:rsidRPr="00622868">
        <w:rPr>
          <w:sz w:val="24"/>
          <w:szCs w:val="24"/>
        </w:rPr>
        <w:t xml:space="preserve"> </w:t>
      </w:r>
      <w:r w:rsidRPr="00622868">
        <w:rPr>
          <w:rFonts w:ascii="Arial" w:hAnsi="Arial" w:cs="Arial"/>
          <w:sz w:val="24"/>
          <w:szCs w:val="24"/>
        </w:rPr>
        <w:t>mantenedor”.</w:t>
      </w:r>
    </w:p>
    <w:p w:rsidR="00323933" w:rsidRPr="00622868" w:rsidRDefault="00323933" w:rsidP="00323933">
      <w:pPr>
        <w:pStyle w:val="Prrafodelista"/>
        <w:spacing w:after="0" w:line="240" w:lineRule="auto"/>
        <w:ind w:left="0"/>
        <w:jc w:val="both"/>
        <w:rPr>
          <w:rFonts w:ascii="Arial" w:hAnsi="Arial" w:cs="Arial"/>
          <w:sz w:val="24"/>
          <w:szCs w:val="24"/>
        </w:rPr>
      </w:pPr>
    </w:p>
    <w:p w:rsidR="00323933" w:rsidRDefault="00323933" w:rsidP="00080C34">
      <w:pPr>
        <w:pStyle w:val="Prrafodelista"/>
        <w:spacing w:after="0" w:line="240" w:lineRule="auto"/>
        <w:jc w:val="both"/>
        <w:rPr>
          <w:rFonts w:ascii="Arial" w:hAnsi="Arial" w:cs="Arial"/>
          <w:i/>
          <w:color w:val="000000" w:themeColor="text1"/>
          <w:sz w:val="24"/>
          <w:szCs w:val="24"/>
        </w:rPr>
      </w:pPr>
      <w:r w:rsidRPr="007338B1">
        <w:rPr>
          <w:rFonts w:ascii="Arial" w:hAnsi="Arial" w:cs="Arial"/>
          <w:i/>
          <w:color w:val="000000" w:themeColor="text1"/>
          <w:sz w:val="24"/>
          <w:szCs w:val="24"/>
          <w:highlight w:val="yellow"/>
        </w:rPr>
        <w:t>ZULU + XX</w:t>
      </w:r>
    </w:p>
    <w:p w:rsidR="000B07A7" w:rsidRDefault="000B07A7" w:rsidP="00080C34">
      <w:pPr>
        <w:pStyle w:val="Prrafodelista"/>
        <w:spacing w:after="0" w:line="240" w:lineRule="auto"/>
        <w:jc w:val="both"/>
        <w:rPr>
          <w:rFonts w:ascii="Arial" w:hAnsi="Arial" w:cs="Arial"/>
          <w:i/>
          <w:color w:val="000000" w:themeColor="text1"/>
          <w:sz w:val="24"/>
          <w:szCs w:val="24"/>
        </w:rPr>
      </w:pPr>
    </w:p>
    <w:p w:rsidR="000B07A7" w:rsidRDefault="000B07A7" w:rsidP="00080C34">
      <w:pPr>
        <w:pStyle w:val="Prrafodelista"/>
        <w:spacing w:after="0" w:line="240" w:lineRule="auto"/>
        <w:jc w:val="both"/>
        <w:rPr>
          <w:rFonts w:ascii="Arial" w:hAnsi="Arial" w:cs="Arial"/>
          <w:i/>
          <w:color w:val="000000" w:themeColor="text1"/>
          <w:sz w:val="24"/>
          <w:szCs w:val="24"/>
        </w:rPr>
      </w:pPr>
    </w:p>
    <w:p w:rsidR="00070B8F" w:rsidRDefault="00070B8F" w:rsidP="00080C34">
      <w:pPr>
        <w:pStyle w:val="Prrafodelista"/>
        <w:spacing w:after="0" w:line="240" w:lineRule="auto"/>
        <w:jc w:val="both"/>
        <w:rPr>
          <w:rFonts w:ascii="Arial" w:hAnsi="Arial" w:cs="Arial"/>
          <w:i/>
          <w:color w:val="000000" w:themeColor="text1"/>
          <w:sz w:val="24"/>
          <w:szCs w:val="24"/>
        </w:rPr>
      </w:pPr>
    </w:p>
    <w:p w:rsidR="000B07A7" w:rsidRPr="00C20706" w:rsidRDefault="000B07A7" w:rsidP="000B07A7">
      <w:pPr>
        <w:pStyle w:val="Prrafodelista"/>
        <w:numPr>
          <w:ilvl w:val="0"/>
          <w:numId w:val="1"/>
        </w:numPr>
        <w:spacing w:after="0"/>
        <w:ind w:left="284" w:hanging="284"/>
        <w:jc w:val="both"/>
        <w:rPr>
          <w:rFonts w:ascii="Arial" w:hAnsi="Arial" w:cs="Arial"/>
          <w:b/>
          <w:sz w:val="24"/>
          <w:szCs w:val="24"/>
        </w:rPr>
      </w:pPr>
      <w:r>
        <w:rPr>
          <w:rFonts w:ascii="Arial" w:hAnsi="Arial" w:cs="Arial"/>
          <w:b/>
          <w:sz w:val="24"/>
          <w:szCs w:val="24"/>
        </w:rPr>
        <w:t>Preguntas Cap. 2.</w:t>
      </w:r>
    </w:p>
    <w:p w:rsidR="000B07A7" w:rsidRPr="00C20706" w:rsidRDefault="000B07A7" w:rsidP="000B07A7">
      <w:pPr>
        <w:spacing w:after="0" w:line="240" w:lineRule="auto"/>
        <w:jc w:val="center"/>
        <w:rPr>
          <w:rFonts w:ascii="Arial" w:hAnsi="Arial" w:cs="Arial"/>
          <w:b/>
          <w:sz w:val="24"/>
          <w:szCs w:val="24"/>
        </w:rPr>
      </w:pPr>
    </w:p>
    <w:p w:rsidR="000B07A7" w:rsidRPr="000B07A7" w:rsidRDefault="000B07A7" w:rsidP="000B07A7">
      <w:pPr>
        <w:pStyle w:val="Prrafodelista"/>
        <w:numPr>
          <w:ilvl w:val="0"/>
          <w:numId w:val="25"/>
        </w:numPr>
        <w:jc w:val="both"/>
        <w:rPr>
          <w:rFonts w:ascii="Arial" w:hAnsi="Arial" w:cs="Arial"/>
          <w:b/>
          <w:sz w:val="24"/>
          <w:szCs w:val="24"/>
        </w:rPr>
      </w:pPr>
      <w:r>
        <w:rPr>
          <w:rFonts w:ascii="Arial" w:hAnsi="Arial" w:cs="Arial"/>
          <w:sz w:val="24"/>
          <w:szCs w:val="24"/>
        </w:rPr>
        <w:t>Indique tres obligaciones del MEO en la Guerra Interna.</w:t>
      </w:r>
    </w:p>
    <w:p w:rsidR="000B07A7" w:rsidRPr="00C20706" w:rsidRDefault="000B07A7" w:rsidP="000B07A7">
      <w:pPr>
        <w:pStyle w:val="Prrafodelista"/>
        <w:jc w:val="both"/>
        <w:rPr>
          <w:rFonts w:ascii="Arial" w:hAnsi="Arial" w:cs="Arial"/>
          <w:b/>
          <w:sz w:val="24"/>
          <w:szCs w:val="24"/>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Tomar el control General del HQ1/SCC en Estado 1 y durante las emergencias en Estado 2 y 3 como “Controlador de la Guerra Interna” (IBC).</w:t>
      </w:r>
    </w:p>
    <w:p w:rsidR="000B07A7" w:rsidRPr="007338B1" w:rsidRDefault="000B07A7" w:rsidP="000B07A7">
      <w:pPr>
        <w:pStyle w:val="Prrafodelista"/>
        <w:tabs>
          <w:tab w:val="left" w:pos="1134"/>
        </w:tabs>
        <w:spacing w:after="0"/>
        <w:ind w:left="1134"/>
        <w:jc w:val="both"/>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Reaccionar al Command Aim (objetivo del comandante).</w:t>
      </w:r>
    </w:p>
    <w:p w:rsidR="000B07A7" w:rsidRPr="007338B1" w:rsidRDefault="000B07A7" w:rsidP="000B07A7">
      <w:pPr>
        <w:pStyle w:val="Prrafodelista"/>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Coordinar las actividades y dar prioridades y dirección al Team de la SCC.</w:t>
      </w:r>
    </w:p>
    <w:p w:rsidR="000B07A7" w:rsidRPr="007338B1" w:rsidRDefault="000B07A7" w:rsidP="000B07A7">
      <w:pPr>
        <w:pStyle w:val="Prrafodelista"/>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Autorizar el uso de sistemas fijos no automáticos de extinción de incendios e inundaciones.</w:t>
      </w:r>
    </w:p>
    <w:p w:rsidR="000B07A7" w:rsidRPr="007338B1" w:rsidRDefault="000B07A7" w:rsidP="000B07A7">
      <w:pPr>
        <w:pStyle w:val="Prrafodelista"/>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b/>
          <w:sz w:val="24"/>
          <w:szCs w:val="24"/>
          <w:highlight w:val="yellow"/>
        </w:rPr>
      </w:pPr>
      <w:r w:rsidRPr="007338B1">
        <w:rPr>
          <w:rFonts w:ascii="Arial" w:hAnsi="Arial" w:cs="Arial"/>
          <w:i/>
          <w:color w:val="000000" w:themeColor="text1"/>
          <w:sz w:val="24"/>
          <w:szCs w:val="24"/>
          <w:highlight w:val="yellow"/>
        </w:rPr>
        <w:lastRenderedPageBreak/>
        <w:t>Capacitar a todo el personal de la unidad en métodos de extinción de incendios</w:t>
      </w:r>
      <w:r w:rsidRPr="007338B1">
        <w:rPr>
          <w:rFonts w:ascii="Arial" w:hAnsi="Arial" w:cs="Arial"/>
          <w:sz w:val="24"/>
          <w:szCs w:val="24"/>
          <w:highlight w:val="yellow"/>
        </w:rPr>
        <w:t>.</w:t>
      </w:r>
    </w:p>
    <w:p w:rsidR="000B07A7" w:rsidRDefault="000B07A7" w:rsidP="000B07A7">
      <w:pPr>
        <w:spacing w:after="0" w:line="240" w:lineRule="auto"/>
        <w:jc w:val="both"/>
        <w:rPr>
          <w:rFonts w:ascii="Arial" w:hAnsi="Arial" w:cs="Arial"/>
          <w:b/>
          <w:sz w:val="24"/>
          <w:szCs w:val="24"/>
        </w:rPr>
      </w:pPr>
    </w:p>
    <w:p w:rsidR="000B07A7" w:rsidRDefault="00B41E00" w:rsidP="000B07A7">
      <w:pPr>
        <w:pStyle w:val="Prrafodelista"/>
        <w:numPr>
          <w:ilvl w:val="0"/>
          <w:numId w:val="25"/>
        </w:numPr>
        <w:jc w:val="both"/>
        <w:rPr>
          <w:rFonts w:ascii="Arial" w:hAnsi="Arial" w:cs="Arial"/>
          <w:sz w:val="24"/>
          <w:szCs w:val="24"/>
        </w:rPr>
      </w:pPr>
      <w:r>
        <w:rPr>
          <w:rFonts w:ascii="Arial" w:hAnsi="Arial" w:cs="Arial"/>
          <w:sz w:val="24"/>
          <w:szCs w:val="24"/>
        </w:rPr>
        <w:t>¿Quié</w:t>
      </w:r>
      <w:r w:rsidR="000B07A7">
        <w:rPr>
          <w:rFonts w:ascii="Arial" w:hAnsi="Arial" w:cs="Arial"/>
          <w:sz w:val="24"/>
          <w:szCs w:val="24"/>
        </w:rPr>
        <w:t>n controla las actividades del</w:t>
      </w:r>
      <w:r w:rsidR="000E2DFB">
        <w:rPr>
          <w:rFonts w:ascii="Arial" w:hAnsi="Arial" w:cs="Arial"/>
          <w:sz w:val="24"/>
          <w:szCs w:val="24"/>
        </w:rPr>
        <w:t xml:space="preserve"> Team de Reparaciones en la WSB</w:t>
      </w:r>
      <w:r>
        <w:rPr>
          <w:rFonts w:ascii="Arial" w:hAnsi="Arial" w:cs="Arial"/>
          <w:sz w:val="24"/>
          <w:szCs w:val="24"/>
        </w:rPr>
        <w:t>?</w:t>
      </w:r>
    </w:p>
    <w:p w:rsidR="000B07A7" w:rsidRDefault="000B07A7" w:rsidP="000B07A7">
      <w:pPr>
        <w:pStyle w:val="Prrafodelista"/>
        <w:spacing w:after="0" w:line="240" w:lineRule="auto"/>
        <w:ind w:left="426"/>
        <w:jc w:val="both"/>
        <w:rPr>
          <w:rFonts w:ascii="Arial" w:hAnsi="Arial" w:cs="Arial"/>
          <w:sz w:val="24"/>
          <w:szCs w:val="24"/>
        </w:rPr>
      </w:pPr>
    </w:p>
    <w:p w:rsidR="000B07A7" w:rsidRPr="000B07A7" w:rsidRDefault="000B07A7" w:rsidP="000B07A7">
      <w:pPr>
        <w:pStyle w:val="Prrafodelista"/>
        <w:spacing w:after="0" w:line="240" w:lineRule="auto"/>
        <w:ind w:left="709"/>
        <w:jc w:val="both"/>
        <w:rPr>
          <w:rFonts w:ascii="Arial" w:hAnsi="Arial" w:cs="Arial"/>
          <w:i/>
          <w:color w:val="000000" w:themeColor="text1"/>
          <w:sz w:val="24"/>
          <w:szCs w:val="24"/>
          <w:lang w:val="en-US"/>
        </w:rPr>
      </w:pPr>
      <w:r w:rsidRPr="007338B1">
        <w:rPr>
          <w:rFonts w:ascii="Arial" w:hAnsi="Arial" w:cs="Arial"/>
          <w:i/>
          <w:sz w:val="24"/>
          <w:szCs w:val="24"/>
          <w:highlight w:val="yellow"/>
          <w:lang w:val="en-US"/>
        </w:rPr>
        <w:t>El DWEO “</w:t>
      </w:r>
      <w:r w:rsidRPr="007338B1">
        <w:rPr>
          <w:rFonts w:ascii="Arial" w:hAnsi="Arial" w:cs="Arial"/>
          <w:bCs/>
          <w:i/>
          <w:color w:val="000000" w:themeColor="text1"/>
          <w:sz w:val="24"/>
          <w:szCs w:val="24"/>
          <w:highlight w:val="yellow"/>
          <w:lang w:val="en-US"/>
        </w:rPr>
        <w:t>DEPUTY WEAPON ENGINEER OFFICER” / OIC.</w:t>
      </w:r>
    </w:p>
    <w:p w:rsidR="000B07A7" w:rsidRPr="000B07A7" w:rsidRDefault="000B07A7" w:rsidP="000B07A7">
      <w:pPr>
        <w:spacing w:after="0" w:line="240" w:lineRule="auto"/>
        <w:jc w:val="both"/>
        <w:rPr>
          <w:rFonts w:ascii="Arial" w:hAnsi="Arial" w:cs="Arial"/>
          <w:i/>
          <w:color w:val="000000" w:themeColor="text1"/>
          <w:sz w:val="24"/>
          <w:szCs w:val="24"/>
          <w:lang w:val="en-US"/>
        </w:rPr>
      </w:pPr>
    </w:p>
    <w:p w:rsidR="000B07A7" w:rsidRPr="000B07A7" w:rsidRDefault="000B07A7" w:rsidP="000B07A7">
      <w:pPr>
        <w:pStyle w:val="Prrafodelista"/>
        <w:numPr>
          <w:ilvl w:val="0"/>
          <w:numId w:val="25"/>
        </w:numPr>
        <w:jc w:val="both"/>
        <w:rPr>
          <w:rFonts w:ascii="Arial" w:hAnsi="Arial" w:cs="Arial"/>
          <w:b/>
          <w:sz w:val="24"/>
          <w:szCs w:val="24"/>
        </w:rPr>
      </w:pPr>
      <w:r>
        <w:rPr>
          <w:rFonts w:ascii="Arial" w:hAnsi="Arial" w:cs="Arial"/>
          <w:sz w:val="24"/>
          <w:szCs w:val="24"/>
        </w:rPr>
        <w:t>Indique tres obligaciones del WEO.</w:t>
      </w:r>
    </w:p>
    <w:p w:rsidR="000B07A7" w:rsidRPr="00C20706" w:rsidRDefault="000B07A7" w:rsidP="000B07A7">
      <w:pPr>
        <w:pStyle w:val="Prrafodelista"/>
        <w:jc w:val="both"/>
        <w:rPr>
          <w:rFonts w:ascii="Arial" w:hAnsi="Arial" w:cs="Arial"/>
          <w:b/>
          <w:sz w:val="24"/>
          <w:szCs w:val="24"/>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Asumir como Asesor del mando (Command Advisor) en combate y en emergencias en estado 2 y 3.</w:t>
      </w:r>
    </w:p>
    <w:p w:rsidR="000B07A7" w:rsidRPr="007338B1" w:rsidRDefault="000B07A7" w:rsidP="000B07A7">
      <w:pPr>
        <w:pStyle w:val="Prrafodelista"/>
        <w:tabs>
          <w:tab w:val="left" w:pos="1134"/>
        </w:tabs>
        <w:spacing w:after="0"/>
        <w:ind w:left="1134"/>
        <w:jc w:val="both"/>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Entrenamiento del Team de Reparaciones de Armas (WRT).</w:t>
      </w:r>
    </w:p>
    <w:p w:rsidR="000B07A7" w:rsidRPr="007338B1" w:rsidRDefault="000B07A7" w:rsidP="000B07A7">
      <w:pPr>
        <w:pStyle w:val="Prrafodelista"/>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Desempeñarse como oficial de Seguridad Radiológica.</w:t>
      </w:r>
    </w:p>
    <w:p w:rsidR="000B07A7" w:rsidRPr="007338B1" w:rsidRDefault="000B07A7" w:rsidP="000B07A7">
      <w:pPr>
        <w:pStyle w:val="Prrafodelista"/>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Mantiene la integridad y operación de los sistemas fijos de extinción de incendios del departamento. (SS.BB.)</w:t>
      </w:r>
    </w:p>
    <w:p w:rsidR="000B07A7" w:rsidRPr="007338B1" w:rsidRDefault="000B07A7" w:rsidP="000B07A7">
      <w:pPr>
        <w:pStyle w:val="Prrafodelista"/>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La custodia y mantenimiento de los medios de extinción de incendios de la cubierta de vuelo sin destacamento abordo.</w:t>
      </w:r>
    </w:p>
    <w:p w:rsidR="000B07A7" w:rsidRDefault="000B07A7" w:rsidP="000B07A7">
      <w:pPr>
        <w:spacing w:after="0" w:line="240" w:lineRule="auto"/>
        <w:jc w:val="both"/>
        <w:rPr>
          <w:rFonts w:ascii="Arial" w:hAnsi="Arial" w:cs="Arial"/>
          <w:sz w:val="24"/>
          <w:szCs w:val="24"/>
        </w:rPr>
      </w:pPr>
    </w:p>
    <w:p w:rsidR="000B07A7" w:rsidRPr="000B07A7" w:rsidRDefault="000B07A7" w:rsidP="000B07A7">
      <w:pPr>
        <w:pStyle w:val="Prrafodelista"/>
        <w:numPr>
          <w:ilvl w:val="0"/>
          <w:numId w:val="25"/>
        </w:numPr>
        <w:jc w:val="both"/>
        <w:rPr>
          <w:rFonts w:ascii="Arial" w:hAnsi="Arial" w:cs="Arial"/>
          <w:b/>
          <w:sz w:val="24"/>
          <w:szCs w:val="24"/>
        </w:rPr>
      </w:pPr>
      <w:r>
        <w:rPr>
          <w:rFonts w:ascii="Arial" w:hAnsi="Arial" w:cs="Arial"/>
          <w:sz w:val="24"/>
          <w:szCs w:val="24"/>
        </w:rPr>
        <w:t>Indique tres obligaciones del Command Advisor (CA).</w:t>
      </w:r>
    </w:p>
    <w:p w:rsidR="000B07A7" w:rsidRPr="001D6196" w:rsidRDefault="000B07A7" w:rsidP="000B07A7">
      <w:pPr>
        <w:pStyle w:val="Prrafodelista"/>
        <w:jc w:val="both"/>
        <w:rPr>
          <w:rFonts w:ascii="Arial" w:hAnsi="Arial" w:cs="Arial"/>
          <w:b/>
          <w:sz w:val="24"/>
          <w:szCs w:val="24"/>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Determinar las prioridades de reparación de los equipos del mando y en coordinación con el PWO recomendar el cambio de estas prioridades dependiendo de la situación táctica y magnitud de los daños sufridos.</w:t>
      </w:r>
    </w:p>
    <w:p w:rsidR="000B07A7" w:rsidRPr="007338B1" w:rsidRDefault="000B07A7" w:rsidP="000B07A7">
      <w:pPr>
        <w:pStyle w:val="Prrafodelista"/>
        <w:tabs>
          <w:tab w:val="left" w:pos="1134"/>
        </w:tabs>
        <w:spacing w:after="0"/>
        <w:ind w:left="1134"/>
        <w:jc w:val="both"/>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Mantener informado al mando en consulta con el MEO (IBC) y XO (Rover) de la extensión  de daños en el casco, la propulsión y sistemas auxiliares que afectan la capacidad del buque.</w:t>
      </w:r>
    </w:p>
    <w:p w:rsidR="000B07A7" w:rsidRPr="007338B1" w:rsidRDefault="000B07A7" w:rsidP="000B07A7">
      <w:pPr>
        <w:pStyle w:val="Prrafodelista"/>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Controlar la identidad, el número y la ubicación de los heridos y víctimas.</w:t>
      </w:r>
    </w:p>
    <w:p w:rsidR="000B07A7" w:rsidRPr="007338B1" w:rsidRDefault="000B07A7" w:rsidP="000B07A7">
      <w:pPr>
        <w:pStyle w:val="Prrafodelista"/>
        <w:rPr>
          <w:rFonts w:ascii="Arial" w:hAnsi="Arial" w:cs="Arial"/>
          <w:i/>
          <w:color w:val="000000" w:themeColor="text1"/>
          <w:sz w:val="24"/>
          <w:szCs w:val="24"/>
          <w:highlight w:val="yellow"/>
        </w:rPr>
      </w:pPr>
    </w:p>
    <w:p w:rsidR="000B07A7" w:rsidRPr="007338B1" w:rsidRDefault="000B07A7" w:rsidP="000B07A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Supervisar y monitorear el estado de los sensores, armas, comunicaciones, sistemas de data y todos los servicios de apoyo de acuerdo a la situación táctica y factores materiales.</w:t>
      </w:r>
    </w:p>
    <w:p w:rsidR="00675D47" w:rsidRPr="00675D47" w:rsidRDefault="00675D47" w:rsidP="00675D47">
      <w:pPr>
        <w:pStyle w:val="Prrafodelista"/>
        <w:rPr>
          <w:rFonts w:ascii="Arial" w:hAnsi="Arial" w:cs="Arial"/>
          <w:i/>
          <w:color w:val="000000" w:themeColor="text1"/>
          <w:sz w:val="24"/>
          <w:szCs w:val="24"/>
        </w:rPr>
      </w:pPr>
    </w:p>
    <w:p w:rsidR="00675D47" w:rsidRPr="00675D47" w:rsidRDefault="00675D47" w:rsidP="00675D47">
      <w:pPr>
        <w:pStyle w:val="Prrafodelista"/>
        <w:numPr>
          <w:ilvl w:val="0"/>
          <w:numId w:val="1"/>
        </w:numPr>
        <w:spacing w:after="0" w:line="240" w:lineRule="auto"/>
        <w:ind w:left="0" w:hanging="284"/>
        <w:jc w:val="both"/>
        <w:rPr>
          <w:rFonts w:ascii="Arial" w:hAnsi="Arial" w:cs="Arial"/>
          <w:b/>
          <w:i/>
          <w:color w:val="000000" w:themeColor="text1"/>
          <w:sz w:val="24"/>
          <w:szCs w:val="24"/>
        </w:rPr>
      </w:pPr>
      <w:r w:rsidRPr="00675D47">
        <w:rPr>
          <w:rFonts w:ascii="Arial" w:hAnsi="Arial" w:cs="Arial"/>
          <w:b/>
          <w:i/>
          <w:color w:val="000000" w:themeColor="text1"/>
          <w:sz w:val="24"/>
          <w:szCs w:val="24"/>
        </w:rPr>
        <w:t>Preguntas Cap. 8</w:t>
      </w:r>
    </w:p>
    <w:p w:rsidR="00675D47" w:rsidRPr="00675D47" w:rsidRDefault="00675D47" w:rsidP="00675D47">
      <w:pPr>
        <w:pStyle w:val="Prrafodelista"/>
        <w:spacing w:after="0" w:line="240" w:lineRule="auto"/>
        <w:ind w:left="0"/>
        <w:rPr>
          <w:rFonts w:ascii="Arial" w:hAnsi="Arial" w:cs="Arial"/>
          <w:i/>
          <w:color w:val="000000" w:themeColor="text1"/>
          <w:sz w:val="24"/>
          <w:szCs w:val="24"/>
        </w:rPr>
      </w:pPr>
    </w:p>
    <w:p w:rsidR="00675D47" w:rsidRPr="00675D47" w:rsidRDefault="00675D47" w:rsidP="00675D47">
      <w:pPr>
        <w:pStyle w:val="Prrafodelista"/>
        <w:numPr>
          <w:ilvl w:val="0"/>
          <w:numId w:val="34"/>
        </w:numPr>
        <w:jc w:val="both"/>
        <w:rPr>
          <w:rFonts w:ascii="Arial" w:hAnsi="Arial" w:cs="Arial"/>
          <w:sz w:val="24"/>
          <w:szCs w:val="24"/>
        </w:rPr>
      </w:pPr>
      <w:r w:rsidRPr="00675D47">
        <w:rPr>
          <w:rFonts w:ascii="Arial" w:hAnsi="Arial" w:cs="Arial"/>
          <w:sz w:val="24"/>
          <w:szCs w:val="24"/>
        </w:rPr>
        <w:t>¿Por quién es apoyado el comandante dentro de una guerra interna y donde se encuentran?</w:t>
      </w:r>
    </w:p>
    <w:p w:rsidR="00675D47" w:rsidRDefault="00675D47" w:rsidP="00675D47">
      <w:pPr>
        <w:pStyle w:val="Prrafodelista"/>
        <w:tabs>
          <w:tab w:val="left" w:pos="1134"/>
        </w:tabs>
        <w:spacing w:after="0"/>
        <w:ind w:left="1134"/>
        <w:jc w:val="both"/>
        <w:rPr>
          <w:rFonts w:ascii="Arial" w:hAnsi="Arial" w:cs="Arial"/>
          <w:i/>
          <w:color w:val="000000" w:themeColor="text1"/>
          <w:sz w:val="24"/>
          <w:szCs w:val="24"/>
        </w:rPr>
      </w:pPr>
    </w:p>
    <w:p w:rsidR="00675D47" w:rsidRPr="007338B1" w:rsidRDefault="00675D47" w:rsidP="00675D4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WEO (CA) en la CIC.</w:t>
      </w:r>
    </w:p>
    <w:p w:rsidR="00675D47" w:rsidRPr="00675D47" w:rsidRDefault="00675D47" w:rsidP="00675D47">
      <w:pPr>
        <w:pStyle w:val="Prrafodelista"/>
        <w:tabs>
          <w:tab w:val="left" w:pos="1134"/>
        </w:tabs>
        <w:spacing w:after="0"/>
        <w:ind w:left="1134"/>
        <w:jc w:val="both"/>
        <w:rPr>
          <w:rFonts w:ascii="Arial" w:hAnsi="Arial" w:cs="Arial"/>
          <w:i/>
          <w:color w:val="000000" w:themeColor="text1"/>
          <w:sz w:val="24"/>
          <w:szCs w:val="24"/>
        </w:rPr>
      </w:pPr>
    </w:p>
    <w:p w:rsidR="00675D47" w:rsidRPr="007338B1" w:rsidRDefault="00675D47" w:rsidP="00675D4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MEO (IBC) en el HQ1/SCC.</w:t>
      </w:r>
    </w:p>
    <w:p w:rsidR="00675D47" w:rsidRPr="00675D47" w:rsidRDefault="00675D47" w:rsidP="00675D47">
      <w:pPr>
        <w:pStyle w:val="Prrafodelista"/>
        <w:rPr>
          <w:rFonts w:ascii="Arial" w:hAnsi="Arial" w:cs="Arial"/>
          <w:i/>
          <w:color w:val="000000" w:themeColor="text1"/>
          <w:sz w:val="24"/>
          <w:szCs w:val="24"/>
        </w:rPr>
      </w:pPr>
    </w:p>
    <w:p w:rsidR="00675D47" w:rsidRPr="00675D47" w:rsidRDefault="00675D47" w:rsidP="00675D47">
      <w:pPr>
        <w:pStyle w:val="Prrafodelista"/>
        <w:numPr>
          <w:ilvl w:val="0"/>
          <w:numId w:val="34"/>
        </w:numPr>
        <w:jc w:val="both"/>
        <w:rPr>
          <w:rFonts w:ascii="Arial" w:hAnsi="Arial" w:cs="Arial"/>
          <w:sz w:val="24"/>
          <w:szCs w:val="24"/>
        </w:rPr>
      </w:pPr>
      <w:r w:rsidRPr="00675D47">
        <w:rPr>
          <w:rFonts w:ascii="Arial" w:hAnsi="Arial" w:cs="Arial"/>
          <w:sz w:val="24"/>
          <w:szCs w:val="24"/>
        </w:rPr>
        <w:t>Nombre 4 funciones esenciales dentro de su comunicación por línea directa del WEO y MEO</w:t>
      </w:r>
      <w:r w:rsidR="000E2DFB">
        <w:rPr>
          <w:rFonts w:ascii="Arial" w:hAnsi="Arial" w:cs="Arial"/>
          <w:sz w:val="24"/>
          <w:szCs w:val="24"/>
        </w:rPr>
        <w:t>.</w:t>
      </w:r>
      <w:r w:rsidRPr="00675D47">
        <w:rPr>
          <w:rFonts w:ascii="Arial" w:hAnsi="Arial" w:cs="Arial"/>
          <w:sz w:val="24"/>
          <w:szCs w:val="24"/>
        </w:rPr>
        <w:t xml:space="preserve"> </w:t>
      </w:r>
    </w:p>
    <w:p w:rsidR="00675D47" w:rsidRPr="00675D47" w:rsidRDefault="00675D47" w:rsidP="00675D47">
      <w:pPr>
        <w:pStyle w:val="Prrafodelista"/>
        <w:spacing w:after="0" w:line="240" w:lineRule="auto"/>
        <w:ind w:left="0"/>
        <w:jc w:val="both"/>
        <w:rPr>
          <w:rFonts w:ascii="Arial" w:hAnsi="Arial" w:cs="Arial"/>
          <w:sz w:val="24"/>
          <w:szCs w:val="24"/>
        </w:rPr>
      </w:pPr>
    </w:p>
    <w:p w:rsidR="00675D47" w:rsidRPr="007338B1" w:rsidRDefault="00675D47" w:rsidP="00675D4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Monitorear continuamente el panorama de los daños y evaluar las implicancias.</w:t>
      </w:r>
    </w:p>
    <w:p w:rsidR="00675D47" w:rsidRPr="007338B1" w:rsidRDefault="00675D47" w:rsidP="00675D47">
      <w:pPr>
        <w:pStyle w:val="Prrafodelista"/>
        <w:tabs>
          <w:tab w:val="left" w:pos="1134"/>
        </w:tabs>
        <w:spacing w:after="0"/>
        <w:ind w:left="1134"/>
        <w:jc w:val="both"/>
        <w:rPr>
          <w:rFonts w:ascii="Arial" w:hAnsi="Arial" w:cs="Arial"/>
          <w:i/>
          <w:color w:val="000000" w:themeColor="text1"/>
          <w:sz w:val="24"/>
          <w:szCs w:val="24"/>
          <w:highlight w:val="yellow"/>
        </w:rPr>
      </w:pPr>
    </w:p>
    <w:p w:rsidR="00675D47" w:rsidRPr="007338B1" w:rsidRDefault="00675D47" w:rsidP="00675D4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Mantener una relación cercana entre sí, manteniéndose conscientes de los problemas internos y del panorama exterior.</w:t>
      </w:r>
    </w:p>
    <w:p w:rsidR="00675D47" w:rsidRPr="007338B1" w:rsidRDefault="00675D47" w:rsidP="00675D47">
      <w:pPr>
        <w:pStyle w:val="Prrafodelista"/>
        <w:rPr>
          <w:rFonts w:ascii="Arial" w:hAnsi="Arial" w:cs="Arial"/>
          <w:i/>
          <w:color w:val="000000" w:themeColor="text1"/>
          <w:sz w:val="24"/>
          <w:szCs w:val="24"/>
          <w:highlight w:val="yellow"/>
        </w:rPr>
      </w:pPr>
    </w:p>
    <w:p w:rsidR="00675D47" w:rsidRPr="007338B1" w:rsidRDefault="00675D47" w:rsidP="00675D4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7338B1">
        <w:rPr>
          <w:rFonts w:ascii="Arial" w:hAnsi="Arial" w:cs="Arial"/>
          <w:i/>
          <w:color w:val="000000" w:themeColor="text1"/>
          <w:sz w:val="24"/>
          <w:szCs w:val="24"/>
          <w:highlight w:val="yellow"/>
        </w:rPr>
        <w:t>Establecer y revisar las prioridades acordadas para los equipos de reparación de daños que maximizarán el logro del objetivo del comandante.</w:t>
      </w:r>
    </w:p>
    <w:p w:rsidR="00675D47" w:rsidRPr="007338B1" w:rsidRDefault="00675D47" w:rsidP="00675D47">
      <w:pPr>
        <w:pStyle w:val="Prrafodelista"/>
        <w:rPr>
          <w:rFonts w:ascii="Arial" w:hAnsi="Arial" w:cs="Arial"/>
          <w:i/>
          <w:color w:val="000000" w:themeColor="text1"/>
          <w:sz w:val="24"/>
          <w:szCs w:val="24"/>
          <w:highlight w:val="yellow"/>
        </w:rPr>
      </w:pPr>
    </w:p>
    <w:p w:rsidR="00675D47" w:rsidRPr="007338B1" w:rsidRDefault="00675D47" w:rsidP="00675D47">
      <w:pPr>
        <w:pStyle w:val="Prrafodelista"/>
        <w:numPr>
          <w:ilvl w:val="0"/>
          <w:numId w:val="3"/>
        </w:numPr>
        <w:tabs>
          <w:tab w:val="left" w:pos="1134"/>
        </w:tabs>
        <w:spacing w:after="0"/>
        <w:ind w:left="1134" w:hanging="284"/>
        <w:jc w:val="both"/>
        <w:rPr>
          <w:rFonts w:ascii="Arial" w:hAnsi="Arial" w:cs="Arial"/>
          <w:sz w:val="24"/>
          <w:szCs w:val="24"/>
          <w:highlight w:val="yellow"/>
        </w:rPr>
      </w:pPr>
      <w:r w:rsidRPr="007338B1">
        <w:rPr>
          <w:rFonts w:ascii="Arial" w:hAnsi="Arial" w:cs="Arial"/>
          <w:i/>
          <w:color w:val="000000" w:themeColor="text1"/>
          <w:sz w:val="24"/>
          <w:szCs w:val="24"/>
          <w:highlight w:val="yellow"/>
        </w:rPr>
        <w:t>Discutir y acordar solicitudes de reasignación del manpower, buscando aprobación del</w:t>
      </w:r>
      <w:r w:rsidRPr="007338B1">
        <w:rPr>
          <w:rFonts w:ascii="Arial" w:hAnsi="Arial" w:cs="Arial"/>
          <w:sz w:val="24"/>
          <w:szCs w:val="24"/>
          <w:highlight w:val="yellow"/>
        </w:rPr>
        <w:t xml:space="preserve"> comandante según sea necesario.</w:t>
      </w:r>
    </w:p>
    <w:p w:rsidR="00675D47" w:rsidRPr="00675D47" w:rsidRDefault="00675D47" w:rsidP="00675D47">
      <w:pPr>
        <w:pStyle w:val="Prrafodelista"/>
        <w:tabs>
          <w:tab w:val="left" w:pos="284"/>
        </w:tabs>
        <w:spacing w:after="0" w:line="240" w:lineRule="auto"/>
        <w:ind w:left="0"/>
        <w:jc w:val="both"/>
        <w:rPr>
          <w:rFonts w:ascii="Arial" w:hAnsi="Arial" w:cs="Arial"/>
          <w:sz w:val="24"/>
          <w:szCs w:val="24"/>
        </w:rPr>
      </w:pPr>
    </w:p>
    <w:p w:rsidR="00675D47" w:rsidRPr="000E2DFB" w:rsidRDefault="00675D47" w:rsidP="00675D47">
      <w:pPr>
        <w:pStyle w:val="Prrafodelista"/>
        <w:numPr>
          <w:ilvl w:val="0"/>
          <w:numId w:val="34"/>
        </w:numPr>
        <w:jc w:val="both"/>
        <w:rPr>
          <w:rFonts w:ascii="Arial" w:hAnsi="Arial" w:cs="Arial"/>
          <w:sz w:val="24"/>
          <w:szCs w:val="24"/>
        </w:rPr>
      </w:pPr>
      <w:r w:rsidRPr="000E2DFB">
        <w:rPr>
          <w:rFonts w:ascii="Arial" w:hAnsi="Arial" w:cs="Arial"/>
          <w:sz w:val="24"/>
          <w:szCs w:val="24"/>
        </w:rPr>
        <w:t>Represente el esquema del COMMAND TEAM</w:t>
      </w:r>
      <w:r w:rsidR="000E2DFB" w:rsidRPr="000E2DFB">
        <w:rPr>
          <w:rFonts w:ascii="Arial" w:hAnsi="Arial" w:cs="Arial"/>
          <w:sz w:val="24"/>
          <w:szCs w:val="24"/>
        </w:rPr>
        <w:t>.</w:t>
      </w:r>
    </w:p>
    <w:p w:rsidR="00675D47" w:rsidRPr="00675D47" w:rsidRDefault="00675D47" w:rsidP="00675D47">
      <w:pPr>
        <w:tabs>
          <w:tab w:val="left" w:pos="284"/>
        </w:tabs>
        <w:spacing w:after="0" w:line="240" w:lineRule="auto"/>
        <w:jc w:val="both"/>
        <w:rPr>
          <w:rFonts w:ascii="Arial" w:hAnsi="Arial" w:cs="Arial"/>
          <w:sz w:val="24"/>
          <w:szCs w:val="24"/>
        </w:rPr>
      </w:pPr>
      <w:r w:rsidRPr="00675D47">
        <w:rPr>
          <w:rFonts w:ascii="Arial" w:hAnsi="Arial" w:cs="Arial"/>
          <w:noProof/>
          <w:sz w:val="24"/>
          <w:szCs w:val="24"/>
          <w:lang w:eastAsia="es-CL"/>
        </w:rPr>
        <w:drawing>
          <wp:anchor distT="0" distB="0" distL="114300" distR="114300" simplePos="0" relativeHeight="251658240" behindDoc="1" locked="0" layoutInCell="1" allowOverlap="1" wp14:anchorId="1D2218B9" wp14:editId="401B28A7">
            <wp:simplePos x="0" y="0"/>
            <wp:positionH relativeFrom="column">
              <wp:posOffset>567690</wp:posOffset>
            </wp:positionH>
            <wp:positionV relativeFrom="paragraph">
              <wp:posOffset>83820</wp:posOffset>
            </wp:positionV>
            <wp:extent cx="5086350" cy="2817495"/>
            <wp:effectExtent l="0" t="0" r="0" b="1905"/>
            <wp:wrapTight wrapText="bothSides">
              <wp:wrapPolygon edited="0">
                <wp:start x="0" y="0"/>
                <wp:lineTo x="0" y="21469"/>
                <wp:lineTo x="21519" y="21469"/>
                <wp:lineTo x="21519" y="0"/>
                <wp:lineTo x="0" y="0"/>
              </wp:wrapPolygon>
            </wp:wrapTight>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086350" cy="281749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675D47" w:rsidRDefault="00675D47" w:rsidP="00675D47">
      <w:pPr>
        <w:tabs>
          <w:tab w:val="left" w:pos="284"/>
        </w:tabs>
        <w:spacing w:after="0" w:line="240" w:lineRule="auto"/>
        <w:jc w:val="both"/>
        <w:rPr>
          <w:rFonts w:ascii="Arial" w:hAnsi="Arial" w:cs="Arial"/>
          <w:sz w:val="24"/>
          <w:szCs w:val="24"/>
        </w:rPr>
      </w:pPr>
    </w:p>
    <w:p w:rsidR="00675D47" w:rsidRPr="00675D47" w:rsidRDefault="00675D47" w:rsidP="00675D47">
      <w:pPr>
        <w:rPr>
          <w:rFonts w:ascii="Arial" w:hAnsi="Arial" w:cs="Arial"/>
          <w:sz w:val="24"/>
          <w:szCs w:val="24"/>
        </w:rPr>
      </w:pPr>
    </w:p>
    <w:p w:rsidR="00675D47" w:rsidRPr="00675D47" w:rsidRDefault="00675D47" w:rsidP="00675D47">
      <w:pPr>
        <w:rPr>
          <w:rFonts w:ascii="Arial" w:hAnsi="Arial" w:cs="Arial"/>
          <w:sz w:val="24"/>
          <w:szCs w:val="24"/>
        </w:rPr>
      </w:pPr>
    </w:p>
    <w:p w:rsidR="00675D47" w:rsidRPr="00675D47" w:rsidRDefault="00675D47" w:rsidP="00675D47">
      <w:pPr>
        <w:rPr>
          <w:rFonts w:ascii="Arial" w:hAnsi="Arial" w:cs="Arial"/>
          <w:sz w:val="24"/>
          <w:szCs w:val="24"/>
        </w:rPr>
      </w:pPr>
    </w:p>
    <w:p w:rsidR="00675D47" w:rsidRPr="00675D47" w:rsidRDefault="00675D47" w:rsidP="00675D47">
      <w:pPr>
        <w:rPr>
          <w:rFonts w:ascii="Arial" w:hAnsi="Arial" w:cs="Arial"/>
          <w:sz w:val="24"/>
          <w:szCs w:val="24"/>
        </w:rPr>
      </w:pPr>
    </w:p>
    <w:p w:rsidR="00675D47" w:rsidRPr="00675D47" w:rsidRDefault="00675D47" w:rsidP="00675D47">
      <w:pPr>
        <w:rPr>
          <w:rFonts w:ascii="Arial" w:hAnsi="Arial" w:cs="Arial"/>
          <w:sz w:val="24"/>
          <w:szCs w:val="24"/>
        </w:rPr>
      </w:pPr>
    </w:p>
    <w:p w:rsidR="00675D47" w:rsidRPr="00675D47" w:rsidRDefault="00675D47" w:rsidP="00675D47">
      <w:pPr>
        <w:rPr>
          <w:rFonts w:ascii="Arial" w:hAnsi="Arial" w:cs="Arial"/>
          <w:sz w:val="24"/>
          <w:szCs w:val="24"/>
        </w:rPr>
      </w:pPr>
    </w:p>
    <w:p w:rsidR="00675D47" w:rsidRPr="00675D47" w:rsidRDefault="00675D47" w:rsidP="00675D47">
      <w:pPr>
        <w:rPr>
          <w:rFonts w:ascii="Arial" w:hAnsi="Arial" w:cs="Arial"/>
          <w:sz w:val="24"/>
          <w:szCs w:val="24"/>
        </w:rPr>
      </w:pPr>
    </w:p>
    <w:p w:rsidR="00675D47" w:rsidRDefault="00675D47" w:rsidP="00675D47">
      <w:pPr>
        <w:rPr>
          <w:rFonts w:ascii="Arial" w:hAnsi="Arial" w:cs="Arial"/>
          <w:sz w:val="24"/>
          <w:szCs w:val="24"/>
        </w:rPr>
      </w:pPr>
    </w:p>
    <w:p w:rsidR="00675D47" w:rsidRDefault="00675D47" w:rsidP="00675D47">
      <w:pPr>
        <w:rPr>
          <w:rFonts w:ascii="Arial" w:hAnsi="Arial" w:cs="Arial"/>
          <w:sz w:val="24"/>
          <w:szCs w:val="24"/>
        </w:rPr>
      </w:pPr>
    </w:p>
    <w:p w:rsidR="00675D47" w:rsidRPr="00675D47" w:rsidRDefault="00675D47" w:rsidP="00675D47">
      <w:pPr>
        <w:rPr>
          <w:rFonts w:ascii="Arial" w:hAnsi="Arial" w:cs="Arial"/>
          <w:sz w:val="24"/>
          <w:szCs w:val="24"/>
        </w:rPr>
      </w:pPr>
    </w:p>
    <w:p w:rsidR="00675D47" w:rsidRPr="00675D47" w:rsidRDefault="00675D47" w:rsidP="00675D47">
      <w:pPr>
        <w:pStyle w:val="Prrafodelista"/>
        <w:numPr>
          <w:ilvl w:val="0"/>
          <w:numId w:val="34"/>
        </w:numPr>
        <w:jc w:val="both"/>
        <w:rPr>
          <w:rFonts w:ascii="Arial" w:hAnsi="Arial" w:cs="Arial"/>
          <w:sz w:val="24"/>
          <w:szCs w:val="24"/>
        </w:rPr>
      </w:pPr>
      <w:r w:rsidRPr="00675D47">
        <w:rPr>
          <w:rFonts w:ascii="Arial" w:hAnsi="Arial" w:cs="Arial"/>
          <w:sz w:val="24"/>
          <w:szCs w:val="24"/>
        </w:rPr>
        <w:t>¿Cuáles son las tareas del Command Advisor (WEO)?</w:t>
      </w:r>
    </w:p>
    <w:p w:rsidR="00675D47" w:rsidRPr="00675D47" w:rsidRDefault="00675D47" w:rsidP="00675D47">
      <w:pPr>
        <w:pStyle w:val="Prrafodelista"/>
        <w:tabs>
          <w:tab w:val="left" w:pos="284"/>
        </w:tabs>
        <w:spacing w:after="0" w:line="240" w:lineRule="auto"/>
        <w:ind w:left="0"/>
        <w:jc w:val="both"/>
        <w:rPr>
          <w:rFonts w:ascii="Arial" w:hAnsi="Arial" w:cs="Arial"/>
          <w:sz w:val="24"/>
          <w:szCs w:val="24"/>
        </w:rPr>
      </w:pPr>
    </w:p>
    <w:p w:rsidR="00675D47" w:rsidRPr="0082329C" w:rsidRDefault="00675D47" w:rsidP="00675D4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Asesorar al Comandante a librar la batalla externa e interna.</w:t>
      </w:r>
    </w:p>
    <w:p w:rsidR="00675D47" w:rsidRPr="0082329C" w:rsidRDefault="00675D47" w:rsidP="00675D47">
      <w:pPr>
        <w:pStyle w:val="Prrafodelista"/>
        <w:tabs>
          <w:tab w:val="left" w:pos="1134"/>
        </w:tabs>
        <w:spacing w:after="0"/>
        <w:ind w:left="1134"/>
        <w:jc w:val="both"/>
        <w:rPr>
          <w:rFonts w:ascii="Arial" w:hAnsi="Arial" w:cs="Arial"/>
          <w:i/>
          <w:color w:val="000000" w:themeColor="text1"/>
          <w:sz w:val="24"/>
          <w:szCs w:val="24"/>
          <w:highlight w:val="yellow"/>
        </w:rPr>
      </w:pPr>
    </w:p>
    <w:p w:rsidR="00675D47" w:rsidRPr="0082329C" w:rsidRDefault="00675D47" w:rsidP="00675D4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Seguir el objetivo del comandante para determinar los equipos y prioridades de reparación.</w:t>
      </w:r>
    </w:p>
    <w:p w:rsidR="00675D47" w:rsidRPr="0082329C" w:rsidRDefault="00675D47" w:rsidP="00675D47">
      <w:pPr>
        <w:pStyle w:val="Prrafodelista"/>
        <w:rPr>
          <w:rFonts w:ascii="Arial" w:hAnsi="Arial" w:cs="Arial"/>
          <w:i/>
          <w:color w:val="000000" w:themeColor="text1"/>
          <w:sz w:val="24"/>
          <w:szCs w:val="24"/>
          <w:highlight w:val="yellow"/>
        </w:rPr>
      </w:pPr>
    </w:p>
    <w:p w:rsidR="00675D47" w:rsidRPr="0082329C" w:rsidRDefault="00675D47" w:rsidP="00675D4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lastRenderedPageBreak/>
        <w:t>Deben entregar el panorama de la batalla interna al Comandante mediante sesiones informativas estructuradas periódicas.</w:t>
      </w:r>
    </w:p>
    <w:p w:rsidR="00675D47" w:rsidRPr="0082329C" w:rsidRDefault="00675D47" w:rsidP="00675D47">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Monitorear el desempeño de armas, sensores, comunicaciones, manejo de datos de los sistemas y sus servicios de apoyo, teniendo en cuenta operador, táctico y factores materiales.</w:t>
      </w:r>
    </w:p>
    <w:p w:rsidR="00675D47" w:rsidRPr="0082329C" w:rsidRDefault="00675D47" w:rsidP="00675D47">
      <w:pPr>
        <w:pStyle w:val="Prrafodelista"/>
        <w:tabs>
          <w:tab w:val="left" w:pos="1134"/>
        </w:tabs>
        <w:spacing w:after="0"/>
        <w:ind w:left="113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 xml:space="preserve"> </w:t>
      </w:r>
    </w:p>
    <w:p w:rsidR="00070B8F" w:rsidRPr="0082329C" w:rsidRDefault="00675D47" w:rsidP="0082329C">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Debé mantener informado al Comandante de todos los cambios significativos que puedan afectar la capacidad operativa del buque.</w:t>
      </w:r>
    </w:p>
    <w:p w:rsidR="006F0693" w:rsidRDefault="006F0693" w:rsidP="00675D47">
      <w:pPr>
        <w:pStyle w:val="Prrafodelista"/>
        <w:tabs>
          <w:tab w:val="left" w:pos="284"/>
        </w:tabs>
        <w:spacing w:after="0" w:line="240" w:lineRule="auto"/>
        <w:ind w:left="0"/>
        <w:jc w:val="both"/>
        <w:rPr>
          <w:rFonts w:ascii="Arial" w:hAnsi="Arial" w:cs="Arial"/>
          <w:sz w:val="24"/>
          <w:szCs w:val="24"/>
        </w:rPr>
      </w:pPr>
    </w:p>
    <w:p w:rsidR="006F0693" w:rsidRDefault="006F0693" w:rsidP="00675D47">
      <w:pPr>
        <w:pStyle w:val="Prrafodelista"/>
        <w:tabs>
          <w:tab w:val="left" w:pos="284"/>
        </w:tabs>
        <w:spacing w:after="0" w:line="240" w:lineRule="auto"/>
        <w:ind w:left="0"/>
        <w:jc w:val="both"/>
        <w:rPr>
          <w:rFonts w:ascii="Arial" w:hAnsi="Arial" w:cs="Arial"/>
          <w:sz w:val="24"/>
          <w:szCs w:val="24"/>
        </w:rPr>
      </w:pPr>
    </w:p>
    <w:p w:rsidR="00675D47" w:rsidRPr="00B41E00" w:rsidRDefault="00675D47" w:rsidP="00B41E00">
      <w:pPr>
        <w:pStyle w:val="Prrafodelista"/>
        <w:numPr>
          <w:ilvl w:val="0"/>
          <w:numId w:val="34"/>
        </w:numPr>
        <w:jc w:val="both"/>
        <w:rPr>
          <w:rFonts w:ascii="Arial" w:hAnsi="Arial" w:cs="Arial"/>
          <w:sz w:val="24"/>
          <w:szCs w:val="24"/>
        </w:rPr>
      </w:pPr>
      <w:r w:rsidRPr="00B41E00">
        <w:rPr>
          <w:rFonts w:ascii="Arial" w:hAnsi="Arial" w:cs="Arial"/>
          <w:sz w:val="24"/>
          <w:szCs w:val="24"/>
        </w:rPr>
        <w:t>¿</w:t>
      </w:r>
      <w:r w:rsidR="00DC0933">
        <w:rPr>
          <w:rFonts w:ascii="Arial" w:hAnsi="Arial" w:cs="Arial"/>
          <w:sz w:val="24"/>
          <w:szCs w:val="24"/>
        </w:rPr>
        <w:t>Qué es el “COMMAND HUDDLE”?</w:t>
      </w:r>
    </w:p>
    <w:p w:rsidR="00B41E00" w:rsidRPr="00675D47" w:rsidRDefault="00B41E00" w:rsidP="00B41E00">
      <w:pPr>
        <w:pStyle w:val="Prrafodelista"/>
        <w:spacing w:after="0" w:line="240" w:lineRule="auto"/>
        <w:ind w:left="0"/>
        <w:jc w:val="both"/>
        <w:rPr>
          <w:rFonts w:ascii="Arial" w:hAnsi="Arial" w:cs="Arial"/>
          <w:b/>
          <w:sz w:val="24"/>
          <w:szCs w:val="24"/>
        </w:rPr>
      </w:pPr>
    </w:p>
    <w:p w:rsidR="00411245" w:rsidRDefault="00675D47" w:rsidP="00B41E00">
      <w:pPr>
        <w:tabs>
          <w:tab w:val="left" w:pos="284"/>
        </w:tabs>
        <w:spacing w:after="0" w:line="240" w:lineRule="auto"/>
        <w:ind w:left="708"/>
        <w:jc w:val="both"/>
        <w:rPr>
          <w:rFonts w:ascii="Arial" w:hAnsi="Arial" w:cs="Arial"/>
          <w:i/>
          <w:sz w:val="24"/>
          <w:szCs w:val="24"/>
          <w:lang w:val="es-ES"/>
        </w:rPr>
      </w:pPr>
      <w:r w:rsidRPr="0082329C">
        <w:rPr>
          <w:rFonts w:ascii="Arial" w:hAnsi="Arial" w:cs="Arial"/>
          <w:i/>
          <w:color w:val="000000" w:themeColor="text1"/>
          <w:sz w:val="24"/>
          <w:szCs w:val="24"/>
          <w:highlight w:val="yellow"/>
        </w:rPr>
        <w:t>Es una herramienta de evaluación que el IBC puede utilizar en el HQ1</w:t>
      </w:r>
      <w:r w:rsidR="00B41E00" w:rsidRPr="0082329C">
        <w:rPr>
          <w:rFonts w:ascii="Arial" w:hAnsi="Arial" w:cs="Arial"/>
          <w:i/>
          <w:color w:val="000000" w:themeColor="text1"/>
          <w:sz w:val="24"/>
          <w:szCs w:val="24"/>
          <w:highlight w:val="yellow"/>
        </w:rPr>
        <w:t xml:space="preserve"> y DWEO (OIC) en la WSB </w:t>
      </w:r>
      <w:r w:rsidRPr="0082329C">
        <w:rPr>
          <w:rFonts w:ascii="Arial" w:hAnsi="Arial" w:cs="Arial"/>
          <w:i/>
          <w:color w:val="000000" w:themeColor="text1"/>
          <w:sz w:val="24"/>
          <w:szCs w:val="24"/>
          <w:highlight w:val="yellow"/>
        </w:rPr>
        <w:t xml:space="preserve">y sus principales asesores. Su propósito es determinar si el objetivo del comandante puede ser sostenido, para asignar prioridades de incidentes en apoyo de la misma y centrar la gestión de </w:t>
      </w:r>
      <w:r w:rsidR="00B41E00" w:rsidRPr="0082329C">
        <w:rPr>
          <w:rFonts w:ascii="Arial" w:hAnsi="Arial" w:cs="Arial"/>
          <w:i/>
          <w:color w:val="000000" w:themeColor="text1"/>
          <w:sz w:val="24"/>
          <w:szCs w:val="24"/>
          <w:highlight w:val="yellow"/>
        </w:rPr>
        <w:t>estas prioridades y dura entre 2 a 3 minutos</w:t>
      </w:r>
      <w:r w:rsidR="00B41E00" w:rsidRPr="0082329C">
        <w:rPr>
          <w:rFonts w:ascii="Arial" w:hAnsi="Arial" w:cs="Arial"/>
          <w:i/>
          <w:sz w:val="24"/>
          <w:szCs w:val="24"/>
          <w:highlight w:val="yellow"/>
          <w:lang w:val="es-ES"/>
        </w:rPr>
        <w:t>.</w:t>
      </w:r>
    </w:p>
    <w:p w:rsidR="00411245" w:rsidRPr="00411245" w:rsidRDefault="00411245" w:rsidP="00B41E00">
      <w:pPr>
        <w:tabs>
          <w:tab w:val="left" w:pos="284"/>
        </w:tabs>
        <w:spacing w:after="0" w:line="240" w:lineRule="auto"/>
        <w:jc w:val="both"/>
        <w:rPr>
          <w:rFonts w:ascii="Arial" w:hAnsi="Arial" w:cs="Arial"/>
          <w:i/>
          <w:sz w:val="24"/>
          <w:szCs w:val="24"/>
          <w:lang w:val="es-ES"/>
        </w:rPr>
      </w:pPr>
    </w:p>
    <w:p w:rsidR="00675D47" w:rsidRPr="000E2DFB" w:rsidRDefault="00B41E00" w:rsidP="00B41E00">
      <w:pPr>
        <w:pStyle w:val="Prrafodelista"/>
        <w:numPr>
          <w:ilvl w:val="0"/>
          <w:numId w:val="34"/>
        </w:numPr>
        <w:jc w:val="both"/>
        <w:rPr>
          <w:rFonts w:ascii="Arial" w:hAnsi="Arial" w:cs="Arial"/>
          <w:sz w:val="24"/>
          <w:szCs w:val="24"/>
        </w:rPr>
      </w:pPr>
      <w:r w:rsidRPr="000E2DFB">
        <w:rPr>
          <w:rFonts w:ascii="Arial" w:hAnsi="Arial" w:cs="Arial"/>
          <w:noProof/>
          <w:sz w:val="24"/>
          <w:szCs w:val="24"/>
          <w:lang w:eastAsia="es-CL"/>
        </w:rPr>
        <w:drawing>
          <wp:anchor distT="0" distB="0" distL="114300" distR="114300" simplePos="0" relativeHeight="251660288" behindDoc="1" locked="0" layoutInCell="1" allowOverlap="1" wp14:anchorId="20D3F8D6" wp14:editId="7EFDE9E1">
            <wp:simplePos x="0" y="0"/>
            <wp:positionH relativeFrom="column">
              <wp:posOffset>443865</wp:posOffset>
            </wp:positionH>
            <wp:positionV relativeFrom="paragraph">
              <wp:posOffset>286385</wp:posOffset>
            </wp:positionV>
            <wp:extent cx="5158740" cy="2995930"/>
            <wp:effectExtent l="19050" t="19050" r="22860" b="13970"/>
            <wp:wrapTight wrapText="bothSides">
              <wp:wrapPolygon edited="0">
                <wp:start x="-80" y="-137"/>
                <wp:lineTo x="-80" y="21563"/>
                <wp:lineTo x="21616" y="21563"/>
                <wp:lineTo x="21616" y="-137"/>
                <wp:lineTo x="-80" y="-137"/>
              </wp:wrapPolygon>
            </wp:wrapTight>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158740" cy="2995930"/>
                    </a:xfrm>
                    <a:prstGeom prst="rect">
                      <a:avLst/>
                    </a:prstGeom>
                    <a:noFill/>
                    <a:ln>
                      <a:solidFill>
                        <a:schemeClr val="tx1"/>
                      </a:solidFill>
                    </a:ln>
                  </pic:spPr>
                </pic:pic>
              </a:graphicData>
            </a:graphic>
            <wp14:sizeRelH relativeFrom="margin">
              <wp14:pctWidth>0</wp14:pctWidth>
            </wp14:sizeRelH>
            <wp14:sizeRelV relativeFrom="margin">
              <wp14:pctHeight>0</wp14:pctHeight>
            </wp14:sizeRelV>
          </wp:anchor>
        </w:drawing>
      </w:r>
      <w:r w:rsidR="00675D47" w:rsidRPr="000E2DFB">
        <w:rPr>
          <w:rFonts w:ascii="Arial" w:hAnsi="Arial" w:cs="Arial"/>
          <w:sz w:val="24"/>
          <w:szCs w:val="24"/>
        </w:rPr>
        <w:t>Mediante un diagrama represente Cronología de la batalla interna</w:t>
      </w:r>
      <w:r w:rsidR="000E2DFB" w:rsidRPr="000E2DFB">
        <w:rPr>
          <w:rFonts w:ascii="Arial" w:hAnsi="Arial" w:cs="Arial"/>
          <w:sz w:val="24"/>
          <w:szCs w:val="24"/>
        </w:rPr>
        <w:t>.</w:t>
      </w:r>
    </w:p>
    <w:p w:rsidR="00675D47" w:rsidRPr="00675D47" w:rsidRDefault="00675D47" w:rsidP="00675D47">
      <w:pPr>
        <w:tabs>
          <w:tab w:val="left" w:pos="284"/>
        </w:tabs>
        <w:spacing w:after="0" w:line="240" w:lineRule="auto"/>
        <w:jc w:val="both"/>
        <w:rPr>
          <w:rFonts w:ascii="Arial" w:hAnsi="Arial" w:cs="Arial"/>
          <w:sz w:val="24"/>
          <w:szCs w:val="24"/>
        </w:rPr>
      </w:pPr>
    </w:p>
    <w:p w:rsidR="00675D47" w:rsidRDefault="00675D47"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Default="00C11941" w:rsidP="00675D47">
      <w:pPr>
        <w:pStyle w:val="Prrafodelista"/>
        <w:tabs>
          <w:tab w:val="left" w:pos="284"/>
        </w:tabs>
        <w:spacing w:after="0" w:line="240" w:lineRule="auto"/>
        <w:ind w:left="0"/>
        <w:jc w:val="both"/>
        <w:rPr>
          <w:rFonts w:ascii="Arial" w:hAnsi="Arial" w:cs="Arial"/>
          <w:sz w:val="24"/>
          <w:szCs w:val="24"/>
        </w:rPr>
      </w:pPr>
    </w:p>
    <w:p w:rsidR="00C11941" w:rsidRPr="00675D47" w:rsidRDefault="00C11941" w:rsidP="00675D47">
      <w:pPr>
        <w:pStyle w:val="Prrafodelista"/>
        <w:tabs>
          <w:tab w:val="left" w:pos="284"/>
        </w:tabs>
        <w:spacing w:after="0" w:line="240" w:lineRule="auto"/>
        <w:ind w:left="0"/>
        <w:jc w:val="both"/>
        <w:rPr>
          <w:rFonts w:ascii="Arial" w:hAnsi="Arial" w:cs="Arial"/>
          <w:sz w:val="24"/>
          <w:szCs w:val="24"/>
        </w:rPr>
      </w:pPr>
    </w:p>
    <w:p w:rsidR="00675D47" w:rsidRPr="000E2DFB" w:rsidRDefault="00675D47" w:rsidP="000E2DFB">
      <w:pPr>
        <w:pStyle w:val="Prrafodelista"/>
        <w:numPr>
          <w:ilvl w:val="0"/>
          <w:numId w:val="34"/>
        </w:numPr>
        <w:jc w:val="both"/>
        <w:rPr>
          <w:rFonts w:ascii="Arial" w:hAnsi="Arial" w:cs="Arial"/>
          <w:sz w:val="24"/>
          <w:szCs w:val="24"/>
        </w:rPr>
      </w:pPr>
      <w:r w:rsidRPr="000E2DFB">
        <w:rPr>
          <w:rFonts w:ascii="Arial" w:hAnsi="Arial" w:cs="Arial"/>
          <w:sz w:val="24"/>
          <w:szCs w:val="24"/>
        </w:rPr>
        <w:t>Explique el procedimiento FLASH y nombre 4 ocasiones en que se utiliza</w:t>
      </w:r>
      <w:r w:rsidR="000E2DFB" w:rsidRPr="000E2DFB">
        <w:rPr>
          <w:rFonts w:ascii="Arial" w:hAnsi="Arial" w:cs="Arial"/>
          <w:sz w:val="24"/>
          <w:szCs w:val="24"/>
        </w:rPr>
        <w:t>.</w:t>
      </w:r>
    </w:p>
    <w:p w:rsidR="000E2DFB" w:rsidRPr="00675D47" w:rsidRDefault="000E2DFB" w:rsidP="000E2DFB">
      <w:pPr>
        <w:pStyle w:val="Prrafodelista"/>
        <w:spacing w:after="0" w:line="240" w:lineRule="auto"/>
        <w:ind w:left="0"/>
        <w:jc w:val="both"/>
        <w:rPr>
          <w:rFonts w:ascii="Arial" w:hAnsi="Arial" w:cs="Arial"/>
          <w:b/>
          <w:sz w:val="24"/>
          <w:szCs w:val="24"/>
        </w:rPr>
      </w:pPr>
    </w:p>
    <w:p w:rsidR="00675D47" w:rsidRPr="0082329C" w:rsidRDefault="00675D47" w:rsidP="000E2DFB">
      <w:pPr>
        <w:tabs>
          <w:tab w:val="left" w:pos="284"/>
        </w:tabs>
        <w:spacing w:after="0" w:line="240" w:lineRule="auto"/>
        <w:ind w:left="708"/>
        <w:jc w:val="both"/>
        <w:rPr>
          <w:rFonts w:ascii="Arial" w:hAnsi="Arial" w:cs="Arial"/>
          <w:i/>
          <w:sz w:val="24"/>
          <w:szCs w:val="24"/>
          <w:highlight w:val="yellow"/>
        </w:rPr>
      </w:pPr>
      <w:r w:rsidRPr="0082329C">
        <w:rPr>
          <w:rFonts w:ascii="Arial" w:hAnsi="Arial" w:cs="Arial"/>
          <w:i/>
          <w:sz w:val="24"/>
          <w:szCs w:val="24"/>
          <w:highlight w:val="yellow"/>
        </w:rPr>
        <w:t xml:space="preserve">El procedimiento FLASH </w:t>
      </w:r>
      <w:r w:rsidR="000E2DFB" w:rsidRPr="0082329C">
        <w:rPr>
          <w:rFonts w:ascii="Arial" w:hAnsi="Arial" w:cs="Arial"/>
          <w:i/>
          <w:sz w:val="24"/>
          <w:szCs w:val="24"/>
          <w:highlight w:val="yellow"/>
        </w:rPr>
        <w:t>está diseñado</w:t>
      </w:r>
      <w:r w:rsidRPr="0082329C">
        <w:rPr>
          <w:rFonts w:ascii="Arial" w:hAnsi="Arial" w:cs="Arial"/>
          <w:i/>
          <w:sz w:val="24"/>
          <w:szCs w:val="24"/>
          <w:highlight w:val="yellow"/>
        </w:rPr>
        <w:t xml:space="preserve"> para llamar la atención urgente de los asesores</w:t>
      </w:r>
      <w:r w:rsidR="000E2DFB" w:rsidRPr="0082329C">
        <w:rPr>
          <w:rFonts w:ascii="Arial" w:hAnsi="Arial" w:cs="Arial"/>
          <w:i/>
          <w:sz w:val="24"/>
          <w:szCs w:val="24"/>
          <w:highlight w:val="yellow"/>
        </w:rPr>
        <w:t xml:space="preserve"> del comandante. Como tal debe</w:t>
      </w:r>
      <w:r w:rsidRPr="0082329C">
        <w:rPr>
          <w:rFonts w:ascii="Arial" w:hAnsi="Arial" w:cs="Arial"/>
          <w:i/>
          <w:sz w:val="24"/>
          <w:szCs w:val="24"/>
          <w:highlight w:val="yellow"/>
        </w:rPr>
        <w:t xml:space="preserve"> usarse con moderación. Todos los Directores deben reconocer los informes FLASH; si el reporte flash no es escuchado o recibido deben repetirse.</w:t>
      </w:r>
    </w:p>
    <w:p w:rsidR="000E2DFB" w:rsidRPr="0082329C" w:rsidRDefault="000E2DFB" w:rsidP="000E2DFB">
      <w:pPr>
        <w:tabs>
          <w:tab w:val="left" w:pos="284"/>
        </w:tabs>
        <w:spacing w:after="0" w:line="240" w:lineRule="auto"/>
        <w:jc w:val="both"/>
        <w:rPr>
          <w:rFonts w:ascii="Arial" w:hAnsi="Arial" w:cs="Arial"/>
          <w:i/>
          <w:sz w:val="24"/>
          <w:szCs w:val="24"/>
          <w:highlight w:val="yellow"/>
        </w:rPr>
      </w:pPr>
    </w:p>
    <w:p w:rsidR="00675D47" w:rsidRPr="0082329C" w:rsidRDefault="000E2DFB" w:rsidP="000E2DF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U</w:t>
      </w:r>
      <w:r w:rsidR="00675D47" w:rsidRPr="0082329C">
        <w:rPr>
          <w:rFonts w:ascii="Arial" w:hAnsi="Arial" w:cs="Arial"/>
          <w:i/>
          <w:color w:val="000000" w:themeColor="text1"/>
          <w:sz w:val="24"/>
          <w:szCs w:val="24"/>
          <w:highlight w:val="yellow"/>
        </w:rPr>
        <w:t>n incidente 'Crítico' o 'Significativo'.</w:t>
      </w:r>
    </w:p>
    <w:p w:rsidR="000E2DFB" w:rsidRPr="000E2DFB" w:rsidRDefault="000E2DFB" w:rsidP="000E2DFB">
      <w:pPr>
        <w:pStyle w:val="Prrafodelista"/>
        <w:tabs>
          <w:tab w:val="left" w:pos="1134"/>
        </w:tabs>
        <w:spacing w:after="0"/>
        <w:ind w:left="1134"/>
        <w:jc w:val="both"/>
        <w:rPr>
          <w:rFonts w:ascii="Arial" w:hAnsi="Arial" w:cs="Arial"/>
          <w:i/>
          <w:color w:val="000000" w:themeColor="text1"/>
          <w:sz w:val="24"/>
          <w:szCs w:val="24"/>
        </w:rPr>
      </w:pPr>
    </w:p>
    <w:p w:rsidR="00675D47" w:rsidRPr="0082329C" w:rsidRDefault="00675D47" w:rsidP="000E2DF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lastRenderedPageBreak/>
        <w:t>Informe de situación de un incidente 'crítico' o 'significativo', especialmente cuando la situación es deteriorándose.</w:t>
      </w:r>
    </w:p>
    <w:p w:rsidR="000E2DFB" w:rsidRPr="0082329C" w:rsidRDefault="000E2DFB" w:rsidP="000E2DFB">
      <w:pPr>
        <w:pStyle w:val="Prrafodelista"/>
        <w:rPr>
          <w:rFonts w:ascii="Arial" w:hAnsi="Arial" w:cs="Arial"/>
          <w:i/>
          <w:color w:val="000000" w:themeColor="text1"/>
          <w:sz w:val="24"/>
          <w:szCs w:val="24"/>
          <w:highlight w:val="yellow"/>
        </w:rPr>
      </w:pPr>
    </w:p>
    <w:p w:rsidR="00675D47" w:rsidRPr="0082329C" w:rsidRDefault="00675D47" w:rsidP="000E2DF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Cambio en el objetivo del comandante o prioridades amplias del incidente.</w:t>
      </w:r>
    </w:p>
    <w:p w:rsidR="000E2DFB" w:rsidRPr="0082329C" w:rsidRDefault="000E2DFB" w:rsidP="000E2DFB">
      <w:pPr>
        <w:pStyle w:val="Prrafodelista"/>
        <w:rPr>
          <w:rFonts w:ascii="Arial" w:hAnsi="Arial" w:cs="Arial"/>
          <w:i/>
          <w:color w:val="000000" w:themeColor="text1"/>
          <w:sz w:val="24"/>
          <w:szCs w:val="24"/>
          <w:highlight w:val="yellow"/>
        </w:rPr>
      </w:pPr>
    </w:p>
    <w:p w:rsidR="00675D47" w:rsidRPr="0082329C" w:rsidRDefault="00675D47" w:rsidP="000E2DFB">
      <w:pPr>
        <w:pStyle w:val="Prrafodelista"/>
        <w:numPr>
          <w:ilvl w:val="0"/>
          <w:numId w:val="3"/>
        </w:numPr>
        <w:tabs>
          <w:tab w:val="left" w:pos="1134"/>
        </w:tabs>
        <w:spacing w:after="0"/>
        <w:ind w:left="1134" w:hanging="284"/>
        <w:jc w:val="both"/>
        <w:rPr>
          <w:rFonts w:ascii="Arial" w:hAnsi="Arial" w:cs="Arial"/>
          <w:sz w:val="24"/>
          <w:szCs w:val="24"/>
          <w:highlight w:val="yellow"/>
        </w:rPr>
      </w:pPr>
      <w:r w:rsidRPr="0082329C">
        <w:rPr>
          <w:rFonts w:ascii="Arial" w:hAnsi="Arial" w:cs="Arial"/>
          <w:i/>
          <w:color w:val="000000" w:themeColor="text1"/>
          <w:sz w:val="24"/>
          <w:szCs w:val="24"/>
          <w:highlight w:val="yellow"/>
        </w:rPr>
        <w:t>Sistema</w:t>
      </w:r>
      <w:r w:rsidRPr="0082329C">
        <w:rPr>
          <w:rFonts w:ascii="Arial" w:hAnsi="Arial" w:cs="Arial"/>
          <w:sz w:val="24"/>
          <w:szCs w:val="24"/>
          <w:highlight w:val="yellow"/>
        </w:rPr>
        <w:t xml:space="preserve"> o equipo clave restaurado o vuelto a poner en línea.</w:t>
      </w:r>
    </w:p>
    <w:p w:rsidR="000E2DFB" w:rsidRPr="0082329C" w:rsidRDefault="000E2DFB" w:rsidP="0082329C">
      <w:pPr>
        <w:tabs>
          <w:tab w:val="left" w:pos="1134"/>
        </w:tabs>
        <w:spacing w:after="0"/>
        <w:jc w:val="both"/>
        <w:rPr>
          <w:rFonts w:ascii="Arial" w:hAnsi="Arial" w:cs="Arial"/>
          <w:sz w:val="24"/>
          <w:szCs w:val="24"/>
        </w:rPr>
      </w:pPr>
    </w:p>
    <w:p w:rsidR="00675D47" w:rsidRPr="000E2DFB" w:rsidRDefault="000E2DFB" w:rsidP="000E2DFB">
      <w:pPr>
        <w:pStyle w:val="Prrafodelista"/>
        <w:numPr>
          <w:ilvl w:val="0"/>
          <w:numId w:val="34"/>
        </w:numPr>
        <w:jc w:val="both"/>
        <w:rPr>
          <w:rFonts w:ascii="Arial" w:hAnsi="Arial" w:cs="Arial"/>
          <w:sz w:val="24"/>
          <w:szCs w:val="24"/>
        </w:rPr>
      </w:pPr>
      <w:r>
        <w:rPr>
          <w:rFonts w:ascii="Arial" w:hAnsi="Arial" w:cs="Arial"/>
          <w:b/>
          <w:sz w:val="24"/>
          <w:szCs w:val="24"/>
        </w:rPr>
        <w:t xml:space="preserve"> </w:t>
      </w:r>
      <w:r w:rsidRPr="000E2DFB">
        <w:rPr>
          <w:rFonts w:ascii="Arial" w:hAnsi="Arial" w:cs="Arial"/>
          <w:sz w:val="24"/>
          <w:szCs w:val="24"/>
        </w:rPr>
        <w:t>¿Qué utiliza el Command A</w:t>
      </w:r>
      <w:r w:rsidR="00675D47" w:rsidRPr="000E2DFB">
        <w:rPr>
          <w:rFonts w:ascii="Arial" w:hAnsi="Arial" w:cs="Arial"/>
          <w:sz w:val="24"/>
          <w:szCs w:val="24"/>
        </w:rPr>
        <w:t>dvisor, para la recopilación de información en la CIC?</w:t>
      </w:r>
    </w:p>
    <w:p w:rsidR="00675D47" w:rsidRPr="00675D47" w:rsidRDefault="00675D47" w:rsidP="000E2DFB">
      <w:pPr>
        <w:pStyle w:val="Prrafodelista"/>
        <w:tabs>
          <w:tab w:val="left" w:pos="284"/>
        </w:tabs>
        <w:spacing w:after="0" w:line="240" w:lineRule="auto"/>
        <w:ind w:left="0"/>
        <w:jc w:val="both"/>
        <w:rPr>
          <w:rFonts w:ascii="Arial" w:hAnsi="Arial" w:cs="Arial"/>
          <w:sz w:val="24"/>
          <w:szCs w:val="24"/>
        </w:rPr>
      </w:pPr>
    </w:p>
    <w:p w:rsidR="00675D47" w:rsidRPr="0082329C" w:rsidRDefault="000E2DFB" w:rsidP="000E2DF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Command State B</w:t>
      </w:r>
      <w:r w:rsidR="00675D47" w:rsidRPr="0082329C">
        <w:rPr>
          <w:rFonts w:ascii="Arial" w:hAnsi="Arial" w:cs="Arial"/>
          <w:i/>
          <w:color w:val="000000" w:themeColor="text1"/>
          <w:sz w:val="24"/>
          <w:szCs w:val="24"/>
          <w:highlight w:val="yellow"/>
        </w:rPr>
        <w:t>oard.</w:t>
      </w:r>
    </w:p>
    <w:p w:rsidR="000E2DFB" w:rsidRPr="0082329C" w:rsidRDefault="000E2DFB" w:rsidP="000E2DFB">
      <w:pPr>
        <w:pStyle w:val="Prrafodelista"/>
        <w:tabs>
          <w:tab w:val="left" w:pos="1134"/>
        </w:tabs>
        <w:spacing w:after="0"/>
        <w:ind w:left="1134"/>
        <w:jc w:val="both"/>
        <w:rPr>
          <w:rFonts w:ascii="Arial" w:hAnsi="Arial" w:cs="Arial"/>
          <w:i/>
          <w:color w:val="000000" w:themeColor="text1"/>
          <w:sz w:val="24"/>
          <w:szCs w:val="24"/>
          <w:highlight w:val="yellow"/>
        </w:rPr>
      </w:pPr>
    </w:p>
    <w:p w:rsidR="00675D47" w:rsidRPr="0082329C" w:rsidRDefault="00675D47" w:rsidP="000E2DF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Un tablero de incidentes, que refleja el tablero en HQ1.</w:t>
      </w:r>
    </w:p>
    <w:p w:rsidR="000E2DFB" w:rsidRPr="0082329C" w:rsidRDefault="000E2DFB" w:rsidP="000E2DFB">
      <w:pPr>
        <w:pStyle w:val="Prrafodelista"/>
        <w:rPr>
          <w:rFonts w:ascii="Arial" w:hAnsi="Arial" w:cs="Arial"/>
          <w:i/>
          <w:color w:val="000000" w:themeColor="text1"/>
          <w:sz w:val="24"/>
          <w:szCs w:val="24"/>
          <w:highlight w:val="yellow"/>
        </w:rPr>
      </w:pPr>
    </w:p>
    <w:p w:rsidR="00675D47" w:rsidRPr="0082329C" w:rsidRDefault="000E2DFB" w:rsidP="000E2DF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Un Command Briefing B</w:t>
      </w:r>
      <w:r w:rsidR="00675D47" w:rsidRPr="0082329C">
        <w:rPr>
          <w:rFonts w:ascii="Arial" w:hAnsi="Arial" w:cs="Arial"/>
          <w:i/>
          <w:color w:val="000000" w:themeColor="text1"/>
          <w:sz w:val="24"/>
          <w:szCs w:val="24"/>
          <w:highlight w:val="yellow"/>
        </w:rPr>
        <w:t>oard, esta es una placa portátil que permite al WEO llevar un escrito conciso al Comandante.</w:t>
      </w:r>
    </w:p>
    <w:p w:rsidR="000E2DFB" w:rsidRPr="0082329C" w:rsidRDefault="000E2DFB" w:rsidP="000E2DFB">
      <w:pPr>
        <w:pStyle w:val="Prrafodelista"/>
        <w:rPr>
          <w:rFonts w:ascii="Arial" w:hAnsi="Arial" w:cs="Arial"/>
          <w:i/>
          <w:color w:val="000000" w:themeColor="text1"/>
          <w:sz w:val="24"/>
          <w:szCs w:val="24"/>
          <w:highlight w:val="yellow"/>
        </w:rPr>
      </w:pPr>
    </w:p>
    <w:p w:rsidR="00675D47" w:rsidRPr="0082329C" w:rsidRDefault="00675D47" w:rsidP="000E2DFB">
      <w:pPr>
        <w:pStyle w:val="Prrafodelista"/>
        <w:numPr>
          <w:ilvl w:val="0"/>
          <w:numId w:val="3"/>
        </w:numPr>
        <w:tabs>
          <w:tab w:val="left" w:pos="1134"/>
        </w:tabs>
        <w:spacing w:after="0"/>
        <w:ind w:left="1134" w:hanging="284"/>
        <w:jc w:val="both"/>
        <w:rPr>
          <w:rFonts w:ascii="Arial" w:hAnsi="Arial" w:cs="Arial"/>
          <w:i/>
          <w:color w:val="000000" w:themeColor="text1"/>
          <w:sz w:val="24"/>
          <w:szCs w:val="24"/>
          <w:highlight w:val="yellow"/>
        </w:rPr>
      </w:pPr>
      <w:r w:rsidRPr="0082329C">
        <w:rPr>
          <w:rFonts w:ascii="Arial" w:hAnsi="Arial" w:cs="Arial"/>
          <w:i/>
          <w:color w:val="000000" w:themeColor="text1"/>
          <w:sz w:val="24"/>
          <w:szCs w:val="24"/>
          <w:highlight w:val="yellow"/>
        </w:rPr>
        <w:t xml:space="preserve"> Un tablero de estado de accidente esto es para indicar el nombre, tasa, ubicación, posición y tipo de lesión de todas las víctimas. Este tablero debe tener una cubierta para proteger la información.</w:t>
      </w:r>
    </w:p>
    <w:p w:rsidR="00675D47" w:rsidRDefault="00675D47" w:rsidP="000E2DFB">
      <w:pPr>
        <w:tabs>
          <w:tab w:val="left" w:pos="284"/>
        </w:tabs>
        <w:spacing w:after="0" w:line="240" w:lineRule="auto"/>
        <w:jc w:val="both"/>
      </w:pPr>
      <w:bookmarkStart w:id="0" w:name="_GoBack"/>
      <w:bookmarkEnd w:id="0"/>
    </w:p>
    <w:p w:rsidR="00675D47" w:rsidRPr="00675D47" w:rsidRDefault="00675D47" w:rsidP="00675D47">
      <w:pPr>
        <w:tabs>
          <w:tab w:val="left" w:pos="1134"/>
        </w:tabs>
        <w:spacing w:after="0"/>
        <w:jc w:val="both"/>
        <w:rPr>
          <w:rFonts w:ascii="Arial" w:hAnsi="Arial" w:cs="Arial"/>
          <w:i/>
          <w:color w:val="000000" w:themeColor="text1"/>
          <w:sz w:val="24"/>
          <w:szCs w:val="24"/>
        </w:rPr>
      </w:pPr>
    </w:p>
    <w:p w:rsidR="000B07A7" w:rsidRPr="000B07A7" w:rsidRDefault="000B07A7" w:rsidP="000B07A7">
      <w:pPr>
        <w:pStyle w:val="Prrafodelista"/>
        <w:tabs>
          <w:tab w:val="left" w:pos="1134"/>
        </w:tabs>
        <w:spacing w:after="0"/>
        <w:ind w:left="1134"/>
        <w:jc w:val="both"/>
        <w:rPr>
          <w:rFonts w:ascii="Arial" w:hAnsi="Arial" w:cs="Arial"/>
          <w:i/>
          <w:color w:val="000000" w:themeColor="text1"/>
          <w:sz w:val="24"/>
          <w:szCs w:val="24"/>
        </w:rPr>
      </w:pPr>
    </w:p>
    <w:p w:rsidR="000B07A7" w:rsidRPr="00080C34" w:rsidRDefault="000B07A7" w:rsidP="00080C34">
      <w:pPr>
        <w:pStyle w:val="Prrafodelista"/>
        <w:spacing w:after="0" w:line="240" w:lineRule="auto"/>
        <w:jc w:val="both"/>
        <w:rPr>
          <w:rFonts w:ascii="Arial" w:hAnsi="Arial" w:cs="Arial"/>
          <w:i/>
          <w:color w:val="000000" w:themeColor="text1"/>
          <w:sz w:val="24"/>
          <w:szCs w:val="24"/>
        </w:rPr>
      </w:pPr>
    </w:p>
    <w:p w:rsidR="00323933" w:rsidRPr="00323933" w:rsidRDefault="00323933" w:rsidP="00323933">
      <w:pPr>
        <w:tabs>
          <w:tab w:val="left" w:pos="1134"/>
        </w:tabs>
        <w:spacing w:after="0" w:line="240" w:lineRule="auto"/>
        <w:jc w:val="both"/>
        <w:rPr>
          <w:rFonts w:ascii="Arial" w:hAnsi="Arial" w:cs="Arial"/>
          <w:sz w:val="24"/>
          <w:szCs w:val="24"/>
        </w:rPr>
      </w:pPr>
    </w:p>
    <w:p w:rsidR="006044CF" w:rsidRPr="00CC6E0D" w:rsidRDefault="006044CF" w:rsidP="006044CF">
      <w:pPr>
        <w:tabs>
          <w:tab w:val="left" w:pos="3969"/>
        </w:tabs>
        <w:rPr>
          <w:rFonts w:ascii="Arial" w:hAnsi="Arial" w:cs="Arial"/>
          <w:sz w:val="24"/>
          <w:szCs w:val="24"/>
        </w:rPr>
      </w:pPr>
    </w:p>
    <w:p w:rsidR="006044CF" w:rsidRPr="006044CF" w:rsidRDefault="006044CF" w:rsidP="006044CF">
      <w:pPr>
        <w:tabs>
          <w:tab w:val="left" w:pos="1134"/>
        </w:tabs>
        <w:spacing w:after="0"/>
        <w:jc w:val="both"/>
        <w:rPr>
          <w:rFonts w:ascii="Arial" w:hAnsi="Arial" w:cs="Arial"/>
          <w:color w:val="000000" w:themeColor="text1"/>
          <w:sz w:val="24"/>
          <w:szCs w:val="24"/>
        </w:rPr>
      </w:pPr>
    </w:p>
    <w:p w:rsidR="00C8774B" w:rsidRPr="00A12CF5" w:rsidRDefault="00C8774B" w:rsidP="00A12CF5">
      <w:pPr>
        <w:tabs>
          <w:tab w:val="left" w:pos="1134"/>
        </w:tabs>
        <w:spacing w:after="0"/>
        <w:jc w:val="both"/>
        <w:rPr>
          <w:rFonts w:ascii="Arial" w:hAnsi="Arial" w:cs="Arial"/>
          <w:sz w:val="24"/>
          <w:szCs w:val="24"/>
        </w:rPr>
      </w:pPr>
    </w:p>
    <w:sectPr w:rsidR="00C8774B" w:rsidRPr="00A12CF5" w:rsidSect="001540BC">
      <w:pgSz w:w="12240" w:h="15840"/>
      <w:pgMar w:top="1134" w:right="170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0402BE"/>
    <w:multiLevelType w:val="hybridMultilevel"/>
    <w:tmpl w:val="007852C0"/>
    <w:lvl w:ilvl="0" w:tplc="ED1CE480">
      <w:start w:val="1"/>
      <w:numFmt w:val="decimal"/>
      <w:lvlText w:val="%1."/>
      <w:lvlJc w:val="left"/>
      <w:pPr>
        <w:ind w:left="785" w:hanging="360"/>
      </w:pPr>
      <w:rPr>
        <w:b/>
        <w:color w:val="000000" w:themeColor="text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6C311CF"/>
    <w:multiLevelType w:val="hybridMultilevel"/>
    <w:tmpl w:val="CC5A2026"/>
    <w:lvl w:ilvl="0" w:tplc="340A000D">
      <w:start w:val="1"/>
      <w:numFmt w:val="bullet"/>
      <w:lvlText w:val=""/>
      <w:lvlJc w:val="left"/>
      <w:pPr>
        <w:ind w:left="1854" w:hanging="360"/>
      </w:pPr>
      <w:rPr>
        <w:rFonts w:ascii="Wingdings" w:hAnsi="Wingdings" w:hint="default"/>
      </w:rPr>
    </w:lvl>
    <w:lvl w:ilvl="1" w:tplc="340A0003" w:tentative="1">
      <w:start w:val="1"/>
      <w:numFmt w:val="bullet"/>
      <w:lvlText w:val="o"/>
      <w:lvlJc w:val="left"/>
      <w:pPr>
        <w:ind w:left="2574" w:hanging="360"/>
      </w:pPr>
      <w:rPr>
        <w:rFonts w:ascii="Courier New" w:hAnsi="Courier New" w:cs="Courier New" w:hint="default"/>
      </w:rPr>
    </w:lvl>
    <w:lvl w:ilvl="2" w:tplc="340A0005" w:tentative="1">
      <w:start w:val="1"/>
      <w:numFmt w:val="bullet"/>
      <w:lvlText w:val=""/>
      <w:lvlJc w:val="left"/>
      <w:pPr>
        <w:ind w:left="3294" w:hanging="360"/>
      </w:pPr>
      <w:rPr>
        <w:rFonts w:ascii="Wingdings" w:hAnsi="Wingdings" w:hint="default"/>
      </w:rPr>
    </w:lvl>
    <w:lvl w:ilvl="3" w:tplc="340A0001" w:tentative="1">
      <w:start w:val="1"/>
      <w:numFmt w:val="bullet"/>
      <w:lvlText w:val=""/>
      <w:lvlJc w:val="left"/>
      <w:pPr>
        <w:ind w:left="4014" w:hanging="360"/>
      </w:pPr>
      <w:rPr>
        <w:rFonts w:ascii="Symbol" w:hAnsi="Symbol" w:hint="default"/>
      </w:rPr>
    </w:lvl>
    <w:lvl w:ilvl="4" w:tplc="340A0003" w:tentative="1">
      <w:start w:val="1"/>
      <w:numFmt w:val="bullet"/>
      <w:lvlText w:val="o"/>
      <w:lvlJc w:val="left"/>
      <w:pPr>
        <w:ind w:left="4734" w:hanging="360"/>
      </w:pPr>
      <w:rPr>
        <w:rFonts w:ascii="Courier New" w:hAnsi="Courier New" w:cs="Courier New" w:hint="default"/>
      </w:rPr>
    </w:lvl>
    <w:lvl w:ilvl="5" w:tplc="340A0005" w:tentative="1">
      <w:start w:val="1"/>
      <w:numFmt w:val="bullet"/>
      <w:lvlText w:val=""/>
      <w:lvlJc w:val="left"/>
      <w:pPr>
        <w:ind w:left="5454" w:hanging="360"/>
      </w:pPr>
      <w:rPr>
        <w:rFonts w:ascii="Wingdings" w:hAnsi="Wingdings" w:hint="default"/>
      </w:rPr>
    </w:lvl>
    <w:lvl w:ilvl="6" w:tplc="340A0001" w:tentative="1">
      <w:start w:val="1"/>
      <w:numFmt w:val="bullet"/>
      <w:lvlText w:val=""/>
      <w:lvlJc w:val="left"/>
      <w:pPr>
        <w:ind w:left="6174" w:hanging="360"/>
      </w:pPr>
      <w:rPr>
        <w:rFonts w:ascii="Symbol" w:hAnsi="Symbol" w:hint="default"/>
      </w:rPr>
    </w:lvl>
    <w:lvl w:ilvl="7" w:tplc="340A0003" w:tentative="1">
      <w:start w:val="1"/>
      <w:numFmt w:val="bullet"/>
      <w:lvlText w:val="o"/>
      <w:lvlJc w:val="left"/>
      <w:pPr>
        <w:ind w:left="6894" w:hanging="360"/>
      </w:pPr>
      <w:rPr>
        <w:rFonts w:ascii="Courier New" w:hAnsi="Courier New" w:cs="Courier New" w:hint="default"/>
      </w:rPr>
    </w:lvl>
    <w:lvl w:ilvl="8" w:tplc="340A0005" w:tentative="1">
      <w:start w:val="1"/>
      <w:numFmt w:val="bullet"/>
      <w:lvlText w:val=""/>
      <w:lvlJc w:val="left"/>
      <w:pPr>
        <w:ind w:left="7614" w:hanging="360"/>
      </w:pPr>
      <w:rPr>
        <w:rFonts w:ascii="Wingdings" w:hAnsi="Wingdings" w:hint="default"/>
      </w:rPr>
    </w:lvl>
  </w:abstractNum>
  <w:abstractNum w:abstractNumId="2" w15:restartNumberingAfterBreak="0">
    <w:nsid w:val="0968186C"/>
    <w:multiLevelType w:val="hybridMultilevel"/>
    <w:tmpl w:val="5EB2572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3" w15:restartNumberingAfterBreak="0">
    <w:nsid w:val="0DA11B6C"/>
    <w:multiLevelType w:val="hybridMultilevel"/>
    <w:tmpl w:val="007852C0"/>
    <w:lvl w:ilvl="0" w:tplc="ED1CE480">
      <w:start w:val="1"/>
      <w:numFmt w:val="decimal"/>
      <w:lvlText w:val="%1."/>
      <w:lvlJc w:val="left"/>
      <w:pPr>
        <w:ind w:left="720" w:hanging="360"/>
      </w:pPr>
      <w:rPr>
        <w:b/>
        <w:color w:val="000000" w:themeColor="text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6E03839"/>
    <w:multiLevelType w:val="hybridMultilevel"/>
    <w:tmpl w:val="97EEF71E"/>
    <w:lvl w:ilvl="0" w:tplc="F9CA63A0">
      <w:start w:val="1"/>
      <w:numFmt w:val="decimal"/>
      <w:lvlText w:val="%1."/>
      <w:lvlJc w:val="left"/>
      <w:pPr>
        <w:ind w:left="360" w:hanging="360"/>
      </w:pPr>
      <w:rPr>
        <w:rFonts w:hint="default"/>
        <w:b w:val="0"/>
        <w:color w:val="auto"/>
        <w:sz w:val="24"/>
        <w:szCs w:val="24"/>
      </w:rPr>
    </w:lvl>
    <w:lvl w:ilvl="1" w:tplc="340A0019" w:tentative="1">
      <w:start w:val="1"/>
      <w:numFmt w:val="lowerLetter"/>
      <w:lvlText w:val="%2."/>
      <w:lvlJc w:val="left"/>
      <w:pPr>
        <w:ind w:left="1299" w:hanging="360"/>
      </w:pPr>
    </w:lvl>
    <w:lvl w:ilvl="2" w:tplc="340A001B" w:tentative="1">
      <w:start w:val="1"/>
      <w:numFmt w:val="lowerRoman"/>
      <w:lvlText w:val="%3."/>
      <w:lvlJc w:val="right"/>
      <w:pPr>
        <w:ind w:left="2019" w:hanging="180"/>
      </w:pPr>
    </w:lvl>
    <w:lvl w:ilvl="3" w:tplc="340A000F" w:tentative="1">
      <w:start w:val="1"/>
      <w:numFmt w:val="decimal"/>
      <w:lvlText w:val="%4."/>
      <w:lvlJc w:val="left"/>
      <w:pPr>
        <w:ind w:left="2739" w:hanging="360"/>
      </w:pPr>
    </w:lvl>
    <w:lvl w:ilvl="4" w:tplc="340A0019" w:tentative="1">
      <w:start w:val="1"/>
      <w:numFmt w:val="lowerLetter"/>
      <w:lvlText w:val="%5."/>
      <w:lvlJc w:val="left"/>
      <w:pPr>
        <w:ind w:left="3459" w:hanging="360"/>
      </w:pPr>
    </w:lvl>
    <w:lvl w:ilvl="5" w:tplc="340A001B" w:tentative="1">
      <w:start w:val="1"/>
      <w:numFmt w:val="lowerRoman"/>
      <w:lvlText w:val="%6."/>
      <w:lvlJc w:val="right"/>
      <w:pPr>
        <w:ind w:left="4179" w:hanging="180"/>
      </w:pPr>
    </w:lvl>
    <w:lvl w:ilvl="6" w:tplc="340A000F" w:tentative="1">
      <w:start w:val="1"/>
      <w:numFmt w:val="decimal"/>
      <w:lvlText w:val="%7."/>
      <w:lvlJc w:val="left"/>
      <w:pPr>
        <w:ind w:left="4899" w:hanging="360"/>
      </w:pPr>
    </w:lvl>
    <w:lvl w:ilvl="7" w:tplc="340A0019" w:tentative="1">
      <w:start w:val="1"/>
      <w:numFmt w:val="lowerLetter"/>
      <w:lvlText w:val="%8."/>
      <w:lvlJc w:val="left"/>
      <w:pPr>
        <w:ind w:left="5619" w:hanging="360"/>
      </w:pPr>
    </w:lvl>
    <w:lvl w:ilvl="8" w:tplc="340A001B" w:tentative="1">
      <w:start w:val="1"/>
      <w:numFmt w:val="lowerRoman"/>
      <w:lvlText w:val="%9."/>
      <w:lvlJc w:val="right"/>
      <w:pPr>
        <w:ind w:left="6339" w:hanging="180"/>
      </w:pPr>
    </w:lvl>
  </w:abstractNum>
  <w:abstractNum w:abstractNumId="5" w15:restartNumberingAfterBreak="0">
    <w:nsid w:val="1E1A0038"/>
    <w:multiLevelType w:val="hybridMultilevel"/>
    <w:tmpl w:val="E806D5BA"/>
    <w:lvl w:ilvl="0" w:tplc="CD585AA2">
      <w:start w:val="1"/>
      <w:numFmt w:val="upperRoman"/>
      <w:lvlText w:val="%1."/>
      <w:lvlJc w:val="right"/>
      <w:pPr>
        <w:ind w:left="720" w:hanging="360"/>
      </w:pPr>
      <w:rPr>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21EB5C80"/>
    <w:multiLevelType w:val="hybridMultilevel"/>
    <w:tmpl w:val="007852C0"/>
    <w:lvl w:ilvl="0" w:tplc="ED1CE480">
      <w:start w:val="1"/>
      <w:numFmt w:val="decimal"/>
      <w:lvlText w:val="%1."/>
      <w:lvlJc w:val="left"/>
      <w:pPr>
        <w:ind w:left="720" w:hanging="360"/>
      </w:pPr>
      <w:rPr>
        <w:b/>
        <w:color w:val="000000" w:themeColor="text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4394967"/>
    <w:multiLevelType w:val="hybridMultilevel"/>
    <w:tmpl w:val="4E1E5CB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8" w15:restartNumberingAfterBreak="0">
    <w:nsid w:val="24F3402B"/>
    <w:multiLevelType w:val="hybridMultilevel"/>
    <w:tmpl w:val="01206E96"/>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9" w15:restartNumberingAfterBreak="0">
    <w:nsid w:val="252713A7"/>
    <w:multiLevelType w:val="hybridMultilevel"/>
    <w:tmpl w:val="007852C0"/>
    <w:lvl w:ilvl="0" w:tplc="ED1CE480">
      <w:start w:val="1"/>
      <w:numFmt w:val="decimal"/>
      <w:lvlText w:val="%1."/>
      <w:lvlJc w:val="left"/>
      <w:pPr>
        <w:ind w:left="720" w:hanging="360"/>
      </w:pPr>
      <w:rPr>
        <w:b/>
        <w:color w:val="000000" w:themeColor="text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28E640A4"/>
    <w:multiLevelType w:val="hybridMultilevel"/>
    <w:tmpl w:val="007852C0"/>
    <w:lvl w:ilvl="0" w:tplc="ED1CE480">
      <w:start w:val="1"/>
      <w:numFmt w:val="decimal"/>
      <w:lvlText w:val="%1."/>
      <w:lvlJc w:val="left"/>
      <w:pPr>
        <w:ind w:left="720" w:hanging="360"/>
      </w:pPr>
      <w:rPr>
        <w:b/>
        <w:color w:val="000000" w:themeColor="text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2AC90F91"/>
    <w:multiLevelType w:val="hybridMultilevel"/>
    <w:tmpl w:val="DF3800DA"/>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2" w15:restartNumberingAfterBreak="0">
    <w:nsid w:val="2C5C005C"/>
    <w:multiLevelType w:val="hybridMultilevel"/>
    <w:tmpl w:val="CF8A7096"/>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3" w15:restartNumberingAfterBreak="0">
    <w:nsid w:val="2C7C5D33"/>
    <w:multiLevelType w:val="hybridMultilevel"/>
    <w:tmpl w:val="6F34B2D0"/>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35C037B0"/>
    <w:multiLevelType w:val="hybridMultilevel"/>
    <w:tmpl w:val="698A4A0A"/>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15" w15:restartNumberingAfterBreak="0">
    <w:nsid w:val="3A5F18D4"/>
    <w:multiLevelType w:val="hybridMultilevel"/>
    <w:tmpl w:val="ED1A86FE"/>
    <w:lvl w:ilvl="0" w:tplc="7362154C">
      <w:start w:val="1"/>
      <w:numFmt w:val="decimal"/>
      <w:lvlText w:val="%1."/>
      <w:lvlJc w:val="left"/>
      <w:pPr>
        <w:ind w:left="720" w:hanging="360"/>
      </w:pPr>
      <w:rPr>
        <w:b/>
        <w:i w:val="0"/>
      </w:rPr>
    </w:lvl>
    <w:lvl w:ilvl="1" w:tplc="340A0001">
      <w:start w:val="1"/>
      <w:numFmt w:val="bullet"/>
      <w:lvlText w:val=""/>
      <w:lvlJc w:val="left"/>
      <w:pPr>
        <w:ind w:left="1440" w:hanging="360"/>
      </w:pPr>
      <w:rPr>
        <w:rFonts w:ascii="Symbol" w:hAnsi="Symbol" w:hint="default"/>
      </w:r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42671C7A"/>
    <w:multiLevelType w:val="hybridMultilevel"/>
    <w:tmpl w:val="4E04476A"/>
    <w:lvl w:ilvl="0" w:tplc="340A0001">
      <w:start w:val="1"/>
      <w:numFmt w:val="bullet"/>
      <w:lvlText w:val=""/>
      <w:lvlJc w:val="left"/>
      <w:pPr>
        <w:ind w:left="4613" w:hanging="360"/>
      </w:pPr>
      <w:rPr>
        <w:rFonts w:ascii="Symbol" w:hAnsi="Symbol" w:hint="default"/>
      </w:rPr>
    </w:lvl>
    <w:lvl w:ilvl="1" w:tplc="340A0003" w:tentative="1">
      <w:start w:val="1"/>
      <w:numFmt w:val="bullet"/>
      <w:lvlText w:val="o"/>
      <w:lvlJc w:val="left"/>
      <w:pPr>
        <w:ind w:left="1866" w:hanging="360"/>
      </w:pPr>
      <w:rPr>
        <w:rFonts w:ascii="Courier New" w:hAnsi="Courier New" w:cs="Courier New" w:hint="default"/>
      </w:rPr>
    </w:lvl>
    <w:lvl w:ilvl="2" w:tplc="340A0005" w:tentative="1">
      <w:start w:val="1"/>
      <w:numFmt w:val="bullet"/>
      <w:lvlText w:val=""/>
      <w:lvlJc w:val="left"/>
      <w:pPr>
        <w:ind w:left="2586" w:hanging="360"/>
      </w:pPr>
      <w:rPr>
        <w:rFonts w:ascii="Wingdings" w:hAnsi="Wingdings" w:hint="default"/>
      </w:rPr>
    </w:lvl>
    <w:lvl w:ilvl="3" w:tplc="340A0001" w:tentative="1">
      <w:start w:val="1"/>
      <w:numFmt w:val="bullet"/>
      <w:lvlText w:val=""/>
      <w:lvlJc w:val="left"/>
      <w:pPr>
        <w:ind w:left="3306" w:hanging="360"/>
      </w:pPr>
      <w:rPr>
        <w:rFonts w:ascii="Symbol" w:hAnsi="Symbol" w:hint="default"/>
      </w:rPr>
    </w:lvl>
    <w:lvl w:ilvl="4" w:tplc="340A0003" w:tentative="1">
      <w:start w:val="1"/>
      <w:numFmt w:val="bullet"/>
      <w:lvlText w:val="o"/>
      <w:lvlJc w:val="left"/>
      <w:pPr>
        <w:ind w:left="4026" w:hanging="360"/>
      </w:pPr>
      <w:rPr>
        <w:rFonts w:ascii="Courier New" w:hAnsi="Courier New" w:cs="Courier New" w:hint="default"/>
      </w:rPr>
    </w:lvl>
    <w:lvl w:ilvl="5" w:tplc="340A0005" w:tentative="1">
      <w:start w:val="1"/>
      <w:numFmt w:val="bullet"/>
      <w:lvlText w:val=""/>
      <w:lvlJc w:val="left"/>
      <w:pPr>
        <w:ind w:left="4746" w:hanging="360"/>
      </w:pPr>
      <w:rPr>
        <w:rFonts w:ascii="Wingdings" w:hAnsi="Wingdings" w:hint="default"/>
      </w:rPr>
    </w:lvl>
    <w:lvl w:ilvl="6" w:tplc="340A0001" w:tentative="1">
      <w:start w:val="1"/>
      <w:numFmt w:val="bullet"/>
      <w:lvlText w:val=""/>
      <w:lvlJc w:val="left"/>
      <w:pPr>
        <w:ind w:left="5466" w:hanging="360"/>
      </w:pPr>
      <w:rPr>
        <w:rFonts w:ascii="Symbol" w:hAnsi="Symbol" w:hint="default"/>
      </w:rPr>
    </w:lvl>
    <w:lvl w:ilvl="7" w:tplc="340A0003" w:tentative="1">
      <w:start w:val="1"/>
      <w:numFmt w:val="bullet"/>
      <w:lvlText w:val="o"/>
      <w:lvlJc w:val="left"/>
      <w:pPr>
        <w:ind w:left="6186" w:hanging="360"/>
      </w:pPr>
      <w:rPr>
        <w:rFonts w:ascii="Courier New" w:hAnsi="Courier New" w:cs="Courier New" w:hint="default"/>
      </w:rPr>
    </w:lvl>
    <w:lvl w:ilvl="8" w:tplc="340A0005" w:tentative="1">
      <w:start w:val="1"/>
      <w:numFmt w:val="bullet"/>
      <w:lvlText w:val=""/>
      <w:lvlJc w:val="left"/>
      <w:pPr>
        <w:ind w:left="6906" w:hanging="360"/>
      </w:pPr>
      <w:rPr>
        <w:rFonts w:ascii="Wingdings" w:hAnsi="Wingdings" w:hint="default"/>
      </w:rPr>
    </w:lvl>
  </w:abstractNum>
  <w:abstractNum w:abstractNumId="17" w15:restartNumberingAfterBreak="0">
    <w:nsid w:val="45477105"/>
    <w:multiLevelType w:val="hybridMultilevel"/>
    <w:tmpl w:val="938A8100"/>
    <w:lvl w:ilvl="0" w:tplc="7838821A">
      <w:start w:val="1"/>
      <w:numFmt w:val="bullet"/>
      <w:lvlText w:val=""/>
      <w:lvlJc w:val="left"/>
      <w:pPr>
        <w:ind w:left="1210" w:hanging="360"/>
      </w:pPr>
      <w:rPr>
        <w:rFonts w:ascii="Symbol" w:hAnsi="Symbol" w:hint="default"/>
        <w:color w:val="000000" w:themeColor="text1"/>
      </w:rPr>
    </w:lvl>
    <w:lvl w:ilvl="1" w:tplc="340A0003">
      <w:start w:val="1"/>
      <w:numFmt w:val="bullet"/>
      <w:lvlText w:val="o"/>
      <w:lvlJc w:val="left"/>
      <w:pPr>
        <w:ind w:left="2007" w:hanging="360"/>
      </w:pPr>
      <w:rPr>
        <w:rFonts w:ascii="Courier New" w:hAnsi="Courier New" w:cs="Courier New" w:hint="default"/>
      </w:rPr>
    </w:lvl>
    <w:lvl w:ilvl="2" w:tplc="340A0005" w:tentative="1">
      <w:start w:val="1"/>
      <w:numFmt w:val="bullet"/>
      <w:lvlText w:val=""/>
      <w:lvlJc w:val="left"/>
      <w:pPr>
        <w:ind w:left="2727" w:hanging="360"/>
      </w:pPr>
      <w:rPr>
        <w:rFonts w:ascii="Wingdings" w:hAnsi="Wingdings" w:hint="default"/>
      </w:rPr>
    </w:lvl>
    <w:lvl w:ilvl="3" w:tplc="340A0001" w:tentative="1">
      <w:start w:val="1"/>
      <w:numFmt w:val="bullet"/>
      <w:lvlText w:val=""/>
      <w:lvlJc w:val="left"/>
      <w:pPr>
        <w:ind w:left="3447" w:hanging="360"/>
      </w:pPr>
      <w:rPr>
        <w:rFonts w:ascii="Symbol" w:hAnsi="Symbol" w:hint="default"/>
      </w:rPr>
    </w:lvl>
    <w:lvl w:ilvl="4" w:tplc="340A0003" w:tentative="1">
      <w:start w:val="1"/>
      <w:numFmt w:val="bullet"/>
      <w:lvlText w:val="o"/>
      <w:lvlJc w:val="left"/>
      <w:pPr>
        <w:ind w:left="4167" w:hanging="360"/>
      </w:pPr>
      <w:rPr>
        <w:rFonts w:ascii="Courier New" w:hAnsi="Courier New" w:cs="Courier New" w:hint="default"/>
      </w:rPr>
    </w:lvl>
    <w:lvl w:ilvl="5" w:tplc="340A0005" w:tentative="1">
      <w:start w:val="1"/>
      <w:numFmt w:val="bullet"/>
      <w:lvlText w:val=""/>
      <w:lvlJc w:val="left"/>
      <w:pPr>
        <w:ind w:left="4887" w:hanging="360"/>
      </w:pPr>
      <w:rPr>
        <w:rFonts w:ascii="Wingdings" w:hAnsi="Wingdings" w:hint="default"/>
      </w:rPr>
    </w:lvl>
    <w:lvl w:ilvl="6" w:tplc="340A0001" w:tentative="1">
      <w:start w:val="1"/>
      <w:numFmt w:val="bullet"/>
      <w:lvlText w:val=""/>
      <w:lvlJc w:val="left"/>
      <w:pPr>
        <w:ind w:left="5607" w:hanging="360"/>
      </w:pPr>
      <w:rPr>
        <w:rFonts w:ascii="Symbol" w:hAnsi="Symbol" w:hint="default"/>
      </w:rPr>
    </w:lvl>
    <w:lvl w:ilvl="7" w:tplc="340A0003" w:tentative="1">
      <w:start w:val="1"/>
      <w:numFmt w:val="bullet"/>
      <w:lvlText w:val="o"/>
      <w:lvlJc w:val="left"/>
      <w:pPr>
        <w:ind w:left="6327" w:hanging="360"/>
      </w:pPr>
      <w:rPr>
        <w:rFonts w:ascii="Courier New" w:hAnsi="Courier New" w:cs="Courier New" w:hint="default"/>
      </w:rPr>
    </w:lvl>
    <w:lvl w:ilvl="8" w:tplc="340A0005" w:tentative="1">
      <w:start w:val="1"/>
      <w:numFmt w:val="bullet"/>
      <w:lvlText w:val=""/>
      <w:lvlJc w:val="left"/>
      <w:pPr>
        <w:ind w:left="7047" w:hanging="360"/>
      </w:pPr>
      <w:rPr>
        <w:rFonts w:ascii="Wingdings" w:hAnsi="Wingdings" w:hint="default"/>
      </w:rPr>
    </w:lvl>
  </w:abstractNum>
  <w:abstractNum w:abstractNumId="18" w15:restartNumberingAfterBreak="0">
    <w:nsid w:val="45AC212B"/>
    <w:multiLevelType w:val="hybridMultilevel"/>
    <w:tmpl w:val="FBE407E8"/>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45C26557"/>
    <w:multiLevelType w:val="hybridMultilevel"/>
    <w:tmpl w:val="08A279FA"/>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46C66182"/>
    <w:multiLevelType w:val="hybridMultilevel"/>
    <w:tmpl w:val="2CF286EE"/>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482F7579"/>
    <w:multiLevelType w:val="hybridMultilevel"/>
    <w:tmpl w:val="B74ECE50"/>
    <w:lvl w:ilvl="0" w:tplc="7E864A78">
      <w:start w:val="1"/>
      <w:numFmt w:val="decimal"/>
      <w:lvlText w:val="%1."/>
      <w:lvlJc w:val="left"/>
      <w:pPr>
        <w:ind w:left="720" w:hanging="360"/>
      </w:pPr>
      <w:rPr>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4BBB0486"/>
    <w:multiLevelType w:val="hybridMultilevel"/>
    <w:tmpl w:val="16343526"/>
    <w:lvl w:ilvl="0" w:tplc="340A000F">
      <w:start w:val="1"/>
      <w:numFmt w:val="decimal"/>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4D881DF4"/>
    <w:multiLevelType w:val="hybridMultilevel"/>
    <w:tmpl w:val="845642A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53227640"/>
    <w:multiLevelType w:val="hybridMultilevel"/>
    <w:tmpl w:val="712ADF48"/>
    <w:lvl w:ilvl="0" w:tplc="F006A496">
      <w:start w:val="1"/>
      <w:numFmt w:val="bullet"/>
      <w:lvlText w:val="−"/>
      <w:lvlJc w:val="left"/>
      <w:pPr>
        <w:ind w:left="1440" w:hanging="360"/>
      </w:pPr>
      <w:rPr>
        <w:rFonts w:ascii="Calibri" w:hAnsi="Calibri"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5" w15:restartNumberingAfterBreak="0">
    <w:nsid w:val="54480F81"/>
    <w:multiLevelType w:val="hybridMultilevel"/>
    <w:tmpl w:val="15A82382"/>
    <w:lvl w:ilvl="0" w:tplc="340A0001">
      <w:start w:val="1"/>
      <w:numFmt w:val="bullet"/>
      <w:lvlText w:val=""/>
      <w:lvlJc w:val="left"/>
      <w:pPr>
        <w:ind w:left="1428" w:hanging="360"/>
      </w:pPr>
      <w:rPr>
        <w:rFonts w:ascii="Symbol" w:hAnsi="Symbol" w:hint="default"/>
      </w:rPr>
    </w:lvl>
    <w:lvl w:ilvl="1" w:tplc="340A0003" w:tentative="1">
      <w:start w:val="1"/>
      <w:numFmt w:val="bullet"/>
      <w:lvlText w:val="o"/>
      <w:lvlJc w:val="left"/>
      <w:pPr>
        <w:ind w:left="2148" w:hanging="360"/>
      </w:pPr>
      <w:rPr>
        <w:rFonts w:ascii="Courier New" w:hAnsi="Courier New" w:cs="Courier New" w:hint="default"/>
      </w:rPr>
    </w:lvl>
    <w:lvl w:ilvl="2" w:tplc="340A0005" w:tentative="1">
      <w:start w:val="1"/>
      <w:numFmt w:val="bullet"/>
      <w:lvlText w:val=""/>
      <w:lvlJc w:val="left"/>
      <w:pPr>
        <w:ind w:left="2868" w:hanging="360"/>
      </w:pPr>
      <w:rPr>
        <w:rFonts w:ascii="Wingdings" w:hAnsi="Wingdings" w:hint="default"/>
      </w:rPr>
    </w:lvl>
    <w:lvl w:ilvl="3" w:tplc="340A0001" w:tentative="1">
      <w:start w:val="1"/>
      <w:numFmt w:val="bullet"/>
      <w:lvlText w:val=""/>
      <w:lvlJc w:val="left"/>
      <w:pPr>
        <w:ind w:left="3588" w:hanging="360"/>
      </w:pPr>
      <w:rPr>
        <w:rFonts w:ascii="Symbol" w:hAnsi="Symbol" w:hint="default"/>
      </w:rPr>
    </w:lvl>
    <w:lvl w:ilvl="4" w:tplc="340A0003" w:tentative="1">
      <w:start w:val="1"/>
      <w:numFmt w:val="bullet"/>
      <w:lvlText w:val="o"/>
      <w:lvlJc w:val="left"/>
      <w:pPr>
        <w:ind w:left="4308" w:hanging="360"/>
      </w:pPr>
      <w:rPr>
        <w:rFonts w:ascii="Courier New" w:hAnsi="Courier New" w:cs="Courier New" w:hint="default"/>
      </w:rPr>
    </w:lvl>
    <w:lvl w:ilvl="5" w:tplc="340A0005" w:tentative="1">
      <w:start w:val="1"/>
      <w:numFmt w:val="bullet"/>
      <w:lvlText w:val=""/>
      <w:lvlJc w:val="left"/>
      <w:pPr>
        <w:ind w:left="5028" w:hanging="360"/>
      </w:pPr>
      <w:rPr>
        <w:rFonts w:ascii="Wingdings" w:hAnsi="Wingdings" w:hint="default"/>
      </w:rPr>
    </w:lvl>
    <w:lvl w:ilvl="6" w:tplc="340A0001" w:tentative="1">
      <w:start w:val="1"/>
      <w:numFmt w:val="bullet"/>
      <w:lvlText w:val=""/>
      <w:lvlJc w:val="left"/>
      <w:pPr>
        <w:ind w:left="5748" w:hanging="360"/>
      </w:pPr>
      <w:rPr>
        <w:rFonts w:ascii="Symbol" w:hAnsi="Symbol" w:hint="default"/>
      </w:rPr>
    </w:lvl>
    <w:lvl w:ilvl="7" w:tplc="340A0003" w:tentative="1">
      <w:start w:val="1"/>
      <w:numFmt w:val="bullet"/>
      <w:lvlText w:val="o"/>
      <w:lvlJc w:val="left"/>
      <w:pPr>
        <w:ind w:left="6468" w:hanging="360"/>
      </w:pPr>
      <w:rPr>
        <w:rFonts w:ascii="Courier New" w:hAnsi="Courier New" w:cs="Courier New" w:hint="default"/>
      </w:rPr>
    </w:lvl>
    <w:lvl w:ilvl="8" w:tplc="340A0005" w:tentative="1">
      <w:start w:val="1"/>
      <w:numFmt w:val="bullet"/>
      <w:lvlText w:val=""/>
      <w:lvlJc w:val="left"/>
      <w:pPr>
        <w:ind w:left="7188" w:hanging="360"/>
      </w:pPr>
      <w:rPr>
        <w:rFonts w:ascii="Wingdings" w:hAnsi="Wingdings" w:hint="default"/>
      </w:rPr>
    </w:lvl>
  </w:abstractNum>
  <w:abstractNum w:abstractNumId="26" w15:restartNumberingAfterBreak="0">
    <w:nsid w:val="57AB792B"/>
    <w:multiLevelType w:val="hybridMultilevel"/>
    <w:tmpl w:val="4558965E"/>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7" w15:restartNumberingAfterBreak="0">
    <w:nsid w:val="587137BA"/>
    <w:multiLevelType w:val="hybridMultilevel"/>
    <w:tmpl w:val="91027970"/>
    <w:lvl w:ilvl="0" w:tplc="59B283E8">
      <w:start w:val="1"/>
      <w:numFmt w:val="bullet"/>
      <w:lvlText w:val=""/>
      <w:lvlJc w:val="left"/>
      <w:pPr>
        <w:ind w:left="1920" w:hanging="360"/>
      </w:pPr>
      <w:rPr>
        <w:rFonts w:ascii="Wingdings" w:hAnsi="Wingdings" w:hint="default"/>
        <w:strike w:val="0"/>
        <w:color w:val="auto"/>
      </w:rPr>
    </w:lvl>
    <w:lvl w:ilvl="1" w:tplc="340A0003" w:tentative="1">
      <w:start w:val="1"/>
      <w:numFmt w:val="bullet"/>
      <w:lvlText w:val="o"/>
      <w:lvlJc w:val="left"/>
      <w:pPr>
        <w:ind w:left="2640" w:hanging="360"/>
      </w:pPr>
      <w:rPr>
        <w:rFonts w:ascii="Courier New" w:hAnsi="Courier New" w:cs="Courier New" w:hint="default"/>
      </w:rPr>
    </w:lvl>
    <w:lvl w:ilvl="2" w:tplc="340A0005" w:tentative="1">
      <w:start w:val="1"/>
      <w:numFmt w:val="bullet"/>
      <w:lvlText w:val=""/>
      <w:lvlJc w:val="left"/>
      <w:pPr>
        <w:ind w:left="3360" w:hanging="360"/>
      </w:pPr>
      <w:rPr>
        <w:rFonts w:ascii="Wingdings" w:hAnsi="Wingdings" w:hint="default"/>
      </w:rPr>
    </w:lvl>
    <w:lvl w:ilvl="3" w:tplc="340A0001" w:tentative="1">
      <w:start w:val="1"/>
      <w:numFmt w:val="bullet"/>
      <w:lvlText w:val=""/>
      <w:lvlJc w:val="left"/>
      <w:pPr>
        <w:ind w:left="4080" w:hanging="360"/>
      </w:pPr>
      <w:rPr>
        <w:rFonts w:ascii="Symbol" w:hAnsi="Symbol" w:hint="default"/>
      </w:rPr>
    </w:lvl>
    <w:lvl w:ilvl="4" w:tplc="340A0003" w:tentative="1">
      <w:start w:val="1"/>
      <w:numFmt w:val="bullet"/>
      <w:lvlText w:val="o"/>
      <w:lvlJc w:val="left"/>
      <w:pPr>
        <w:ind w:left="4800" w:hanging="360"/>
      </w:pPr>
      <w:rPr>
        <w:rFonts w:ascii="Courier New" w:hAnsi="Courier New" w:cs="Courier New" w:hint="default"/>
      </w:rPr>
    </w:lvl>
    <w:lvl w:ilvl="5" w:tplc="340A0005" w:tentative="1">
      <w:start w:val="1"/>
      <w:numFmt w:val="bullet"/>
      <w:lvlText w:val=""/>
      <w:lvlJc w:val="left"/>
      <w:pPr>
        <w:ind w:left="5520" w:hanging="360"/>
      </w:pPr>
      <w:rPr>
        <w:rFonts w:ascii="Wingdings" w:hAnsi="Wingdings" w:hint="default"/>
      </w:rPr>
    </w:lvl>
    <w:lvl w:ilvl="6" w:tplc="340A0001" w:tentative="1">
      <w:start w:val="1"/>
      <w:numFmt w:val="bullet"/>
      <w:lvlText w:val=""/>
      <w:lvlJc w:val="left"/>
      <w:pPr>
        <w:ind w:left="6240" w:hanging="360"/>
      </w:pPr>
      <w:rPr>
        <w:rFonts w:ascii="Symbol" w:hAnsi="Symbol" w:hint="default"/>
      </w:rPr>
    </w:lvl>
    <w:lvl w:ilvl="7" w:tplc="340A0003" w:tentative="1">
      <w:start w:val="1"/>
      <w:numFmt w:val="bullet"/>
      <w:lvlText w:val="o"/>
      <w:lvlJc w:val="left"/>
      <w:pPr>
        <w:ind w:left="6960" w:hanging="360"/>
      </w:pPr>
      <w:rPr>
        <w:rFonts w:ascii="Courier New" w:hAnsi="Courier New" w:cs="Courier New" w:hint="default"/>
      </w:rPr>
    </w:lvl>
    <w:lvl w:ilvl="8" w:tplc="340A0005" w:tentative="1">
      <w:start w:val="1"/>
      <w:numFmt w:val="bullet"/>
      <w:lvlText w:val=""/>
      <w:lvlJc w:val="left"/>
      <w:pPr>
        <w:ind w:left="7680" w:hanging="360"/>
      </w:pPr>
      <w:rPr>
        <w:rFonts w:ascii="Wingdings" w:hAnsi="Wingdings" w:hint="default"/>
      </w:rPr>
    </w:lvl>
  </w:abstractNum>
  <w:abstractNum w:abstractNumId="28" w15:restartNumberingAfterBreak="0">
    <w:nsid w:val="5FEC2EE9"/>
    <w:multiLevelType w:val="hybridMultilevel"/>
    <w:tmpl w:val="943AE5A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abstractNum w:abstractNumId="29" w15:restartNumberingAfterBreak="0">
    <w:nsid w:val="62261BF0"/>
    <w:multiLevelType w:val="hybridMultilevel"/>
    <w:tmpl w:val="CFDCEA1E"/>
    <w:lvl w:ilvl="0" w:tplc="FFD06B00">
      <w:start w:val="1"/>
      <w:numFmt w:val="decimal"/>
      <w:lvlText w:val="%1."/>
      <w:lvlJc w:val="left"/>
      <w:pPr>
        <w:ind w:left="720" w:hanging="360"/>
      </w:pPr>
      <w:rPr>
        <w:b/>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0" w15:restartNumberingAfterBreak="0">
    <w:nsid w:val="67DE6B5C"/>
    <w:multiLevelType w:val="hybridMultilevel"/>
    <w:tmpl w:val="845642A2"/>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1" w15:restartNumberingAfterBreak="0">
    <w:nsid w:val="6C5428C3"/>
    <w:multiLevelType w:val="hybridMultilevel"/>
    <w:tmpl w:val="007852C0"/>
    <w:lvl w:ilvl="0" w:tplc="ED1CE480">
      <w:start w:val="1"/>
      <w:numFmt w:val="decimal"/>
      <w:lvlText w:val="%1."/>
      <w:lvlJc w:val="left"/>
      <w:pPr>
        <w:ind w:left="720" w:hanging="360"/>
      </w:pPr>
      <w:rPr>
        <w:b/>
        <w:color w:val="000000" w:themeColor="text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2" w15:restartNumberingAfterBreak="0">
    <w:nsid w:val="6FDF1EE3"/>
    <w:multiLevelType w:val="hybridMultilevel"/>
    <w:tmpl w:val="958A7670"/>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3" w15:restartNumberingAfterBreak="0">
    <w:nsid w:val="739B54B7"/>
    <w:multiLevelType w:val="hybridMultilevel"/>
    <w:tmpl w:val="007852C0"/>
    <w:lvl w:ilvl="0" w:tplc="ED1CE480">
      <w:start w:val="1"/>
      <w:numFmt w:val="decimal"/>
      <w:lvlText w:val="%1."/>
      <w:lvlJc w:val="left"/>
      <w:pPr>
        <w:ind w:left="720" w:hanging="360"/>
      </w:pPr>
      <w:rPr>
        <w:b/>
        <w:color w:val="000000" w:themeColor="text1"/>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4" w15:restartNumberingAfterBreak="0">
    <w:nsid w:val="7FA24BF1"/>
    <w:multiLevelType w:val="hybridMultilevel"/>
    <w:tmpl w:val="1D467628"/>
    <w:lvl w:ilvl="0" w:tplc="340A0001">
      <w:start w:val="1"/>
      <w:numFmt w:val="bullet"/>
      <w:lvlText w:val=""/>
      <w:lvlJc w:val="left"/>
      <w:pPr>
        <w:ind w:left="1440" w:hanging="360"/>
      </w:pPr>
      <w:rPr>
        <w:rFonts w:ascii="Symbol" w:hAnsi="Symbol" w:hint="default"/>
      </w:rPr>
    </w:lvl>
    <w:lvl w:ilvl="1" w:tplc="340A0003" w:tentative="1">
      <w:start w:val="1"/>
      <w:numFmt w:val="bullet"/>
      <w:lvlText w:val="o"/>
      <w:lvlJc w:val="left"/>
      <w:pPr>
        <w:ind w:left="2160" w:hanging="360"/>
      </w:pPr>
      <w:rPr>
        <w:rFonts w:ascii="Courier New" w:hAnsi="Courier New" w:cs="Courier New" w:hint="default"/>
      </w:rPr>
    </w:lvl>
    <w:lvl w:ilvl="2" w:tplc="340A0005" w:tentative="1">
      <w:start w:val="1"/>
      <w:numFmt w:val="bullet"/>
      <w:lvlText w:val=""/>
      <w:lvlJc w:val="left"/>
      <w:pPr>
        <w:ind w:left="2880" w:hanging="360"/>
      </w:pPr>
      <w:rPr>
        <w:rFonts w:ascii="Wingdings" w:hAnsi="Wingdings" w:hint="default"/>
      </w:rPr>
    </w:lvl>
    <w:lvl w:ilvl="3" w:tplc="340A0001" w:tentative="1">
      <w:start w:val="1"/>
      <w:numFmt w:val="bullet"/>
      <w:lvlText w:val=""/>
      <w:lvlJc w:val="left"/>
      <w:pPr>
        <w:ind w:left="3600" w:hanging="360"/>
      </w:pPr>
      <w:rPr>
        <w:rFonts w:ascii="Symbol" w:hAnsi="Symbol" w:hint="default"/>
      </w:rPr>
    </w:lvl>
    <w:lvl w:ilvl="4" w:tplc="340A0003" w:tentative="1">
      <w:start w:val="1"/>
      <w:numFmt w:val="bullet"/>
      <w:lvlText w:val="o"/>
      <w:lvlJc w:val="left"/>
      <w:pPr>
        <w:ind w:left="4320" w:hanging="360"/>
      </w:pPr>
      <w:rPr>
        <w:rFonts w:ascii="Courier New" w:hAnsi="Courier New" w:cs="Courier New" w:hint="default"/>
      </w:rPr>
    </w:lvl>
    <w:lvl w:ilvl="5" w:tplc="340A0005" w:tentative="1">
      <w:start w:val="1"/>
      <w:numFmt w:val="bullet"/>
      <w:lvlText w:val=""/>
      <w:lvlJc w:val="left"/>
      <w:pPr>
        <w:ind w:left="5040" w:hanging="360"/>
      </w:pPr>
      <w:rPr>
        <w:rFonts w:ascii="Wingdings" w:hAnsi="Wingdings" w:hint="default"/>
      </w:rPr>
    </w:lvl>
    <w:lvl w:ilvl="6" w:tplc="340A0001" w:tentative="1">
      <w:start w:val="1"/>
      <w:numFmt w:val="bullet"/>
      <w:lvlText w:val=""/>
      <w:lvlJc w:val="left"/>
      <w:pPr>
        <w:ind w:left="5760" w:hanging="360"/>
      </w:pPr>
      <w:rPr>
        <w:rFonts w:ascii="Symbol" w:hAnsi="Symbol" w:hint="default"/>
      </w:rPr>
    </w:lvl>
    <w:lvl w:ilvl="7" w:tplc="340A0003" w:tentative="1">
      <w:start w:val="1"/>
      <w:numFmt w:val="bullet"/>
      <w:lvlText w:val="o"/>
      <w:lvlJc w:val="left"/>
      <w:pPr>
        <w:ind w:left="6480" w:hanging="360"/>
      </w:pPr>
      <w:rPr>
        <w:rFonts w:ascii="Courier New" w:hAnsi="Courier New" w:cs="Courier New" w:hint="default"/>
      </w:rPr>
    </w:lvl>
    <w:lvl w:ilvl="8" w:tplc="340A0005" w:tentative="1">
      <w:start w:val="1"/>
      <w:numFmt w:val="bullet"/>
      <w:lvlText w:val=""/>
      <w:lvlJc w:val="left"/>
      <w:pPr>
        <w:ind w:left="7200" w:hanging="360"/>
      </w:pPr>
      <w:rPr>
        <w:rFonts w:ascii="Wingdings" w:hAnsi="Wingdings" w:hint="default"/>
      </w:rPr>
    </w:lvl>
  </w:abstractNum>
  <w:num w:numId="1">
    <w:abstractNumId w:val="5"/>
  </w:num>
  <w:num w:numId="2">
    <w:abstractNumId w:val="15"/>
  </w:num>
  <w:num w:numId="3">
    <w:abstractNumId w:val="17"/>
  </w:num>
  <w:num w:numId="4">
    <w:abstractNumId w:val="34"/>
  </w:num>
  <w:num w:numId="5">
    <w:abstractNumId w:val="11"/>
  </w:num>
  <w:num w:numId="6">
    <w:abstractNumId w:val="1"/>
  </w:num>
  <w:num w:numId="7">
    <w:abstractNumId w:val="27"/>
  </w:num>
  <w:num w:numId="8">
    <w:abstractNumId w:val="22"/>
  </w:num>
  <w:num w:numId="9">
    <w:abstractNumId w:val="28"/>
  </w:num>
  <w:num w:numId="10">
    <w:abstractNumId w:val="19"/>
  </w:num>
  <w:num w:numId="11">
    <w:abstractNumId w:val="2"/>
  </w:num>
  <w:num w:numId="12">
    <w:abstractNumId w:val="31"/>
  </w:num>
  <w:num w:numId="13">
    <w:abstractNumId w:val="14"/>
  </w:num>
  <w:num w:numId="14">
    <w:abstractNumId w:val="8"/>
  </w:num>
  <w:num w:numId="15">
    <w:abstractNumId w:val="12"/>
  </w:num>
  <w:num w:numId="16">
    <w:abstractNumId w:val="26"/>
  </w:num>
  <w:num w:numId="17">
    <w:abstractNumId w:val="25"/>
  </w:num>
  <w:num w:numId="18">
    <w:abstractNumId w:val="21"/>
  </w:num>
  <w:num w:numId="19">
    <w:abstractNumId w:val="24"/>
  </w:num>
  <w:num w:numId="20">
    <w:abstractNumId w:val="10"/>
  </w:num>
  <w:num w:numId="21">
    <w:abstractNumId w:val="4"/>
  </w:num>
  <w:num w:numId="22">
    <w:abstractNumId w:val="0"/>
  </w:num>
  <w:num w:numId="23">
    <w:abstractNumId w:val="29"/>
  </w:num>
  <w:num w:numId="24">
    <w:abstractNumId w:val="16"/>
  </w:num>
  <w:num w:numId="25">
    <w:abstractNumId w:val="6"/>
  </w:num>
  <w:num w:numId="26">
    <w:abstractNumId w:val="18"/>
  </w:num>
  <w:num w:numId="27">
    <w:abstractNumId w:val="20"/>
  </w:num>
  <w:num w:numId="28">
    <w:abstractNumId w:val="32"/>
  </w:num>
  <w:num w:numId="29">
    <w:abstractNumId w:val="13"/>
  </w:num>
  <w:num w:numId="30">
    <w:abstractNumId w:val="23"/>
  </w:num>
  <w:num w:numId="31">
    <w:abstractNumId w:val="7"/>
  </w:num>
  <w:num w:numId="32">
    <w:abstractNumId w:val="30"/>
  </w:num>
  <w:num w:numId="33">
    <w:abstractNumId w:val="33"/>
  </w:num>
  <w:num w:numId="34">
    <w:abstractNumId w:val="3"/>
  </w:num>
  <w:num w:numId="3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2230D"/>
    <w:rsid w:val="0002424F"/>
    <w:rsid w:val="00070B8F"/>
    <w:rsid w:val="00080C34"/>
    <w:rsid w:val="000B07A7"/>
    <w:rsid w:val="000E2DFB"/>
    <w:rsid w:val="00127705"/>
    <w:rsid w:val="001540BC"/>
    <w:rsid w:val="001A7A65"/>
    <w:rsid w:val="001C7B45"/>
    <w:rsid w:val="001D7D51"/>
    <w:rsid w:val="002073D7"/>
    <w:rsid w:val="00316294"/>
    <w:rsid w:val="00323933"/>
    <w:rsid w:val="00411245"/>
    <w:rsid w:val="00456978"/>
    <w:rsid w:val="00561174"/>
    <w:rsid w:val="005E75A6"/>
    <w:rsid w:val="006044CF"/>
    <w:rsid w:val="00675D47"/>
    <w:rsid w:val="006C6B80"/>
    <w:rsid w:val="006F0693"/>
    <w:rsid w:val="007338B1"/>
    <w:rsid w:val="00762EFC"/>
    <w:rsid w:val="0082329C"/>
    <w:rsid w:val="00843568"/>
    <w:rsid w:val="00902166"/>
    <w:rsid w:val="0092230D"/>
    <w:rsid w:val="009225CC"/>
    <w:rsid w:val="009B3C31"/>
    <w:rsid w:val="009C01FA"/>
    <w:rsid w:val="009D6B4D"/>
    <w:rsid w:val="00A12CF5"/>
    <w:rsid w:val="00B41E00"/>
    <w:rsid w:val="00C11941"/>
    <w:rsid w:val="00C8774B"/>
    <w:rsid w:val="00D04FCA"/>
    <w:rsid w:val="00DA1EE7"/>
    <w:rsid w:val="00DC0933"/>
    <w:rsid w:val="00DC6242"/>
    <w:rsid w:val="00E00F03"/>
    <w:rsid w:val="00E075B4"/>
    <w:rsid w:val="00E2566C"/>
    <w:rsid w:val="00F63932"/>
    <w:rsid w:val="00F955D4"/>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184B22"/>
  <w15:docId w15:val="{5A428AD6-0526-4BCA-8C99-15357C3BDB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2230D"/>
    <w:pPr>
      <w:ind w:left="720"/>
      <w:contextualSpacing/>
    </w:pPr>
  </w:style>
  <w:style w:type="table" w:styleId="Tablaconcuadrcula">
    <w:name w:val="Table Grid"/>
    <w:basedOn w:val="Tablanormal"/>
    <w:uiPriority w:val="39"/>
    <w:rsid w:val="00C877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070B8F"/>
    <w:rPr>
      <w:sz w:val="16"/>
      <w:szCs w:val="16"/>
    </w:rPr>
  </w:style>
  <w:style w:type="paragraph" w:styleId="Textocomentario">
    <w:name w:val="annotation text"/>
    <w:basedOn w:val="Normal"/>
    <w:link w:val="TextocomentarioCar"/>
    <w:uiPriority w:val="99"/>
    <w:semiHidden/>
    <w:unhideWhenUsed/>
    <w:rsid w:val="00070B8F"/>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070B8F"/>
    <w:rPr>
      <w:sz w:val="20"/>
      <w:szCs w:val="20"/>
    </w:rPr>
  </w:style>
  <w:style w:type="paragraph" w:styleId="Asuntodelcomentario">
    <w:name w:val="annotation subject"/>
    <w:basedOn w:val="Textocomentario"/>
    <w:next w:val="Textocomentario"/>
    <w:link w:val="AsuntodelcomentarioCar"/>
    <w:uiPriority w:val="99"/>
    <w:semiHidden/>
    <w:unhideWhenUsed/>
    <w:rsid w:val="00070B8F"/>
    <w:rPr>
      <w:b/>
      <w:bCs/>
    </w:rPr>
  </w:style>
  <w:style w:type="character" w:customStyle="1" w:styleId="AsuntodelcomentarioCar">
    <w:name w:val="Asunto del comentario Car"/>
    <w:basedOn w:val="TextocomentarioCar"/>
    <w:link w:val="Asuntodelcomentario"/>
    <w:uiPriority w:val="99"/>
    <w:semiHidden/>
    <w:rsid w:val="00070B8F"/>
    <w:rPr>
      <w:b/>
      <w:bCs/>
      <w:sz w:val="20"/>
      <w:szCs w:val="20"/>
    </w:rPr>
  </w:style>
  <w:style w:type="paragraph" w:styleId="Textodeglobo">
    <w:name w:val="Balloon Text"/>
    <w:basedOn w:val="Normal"/>
    <w:link w:val="TextodegloboCar"/>
    <w:uiPriority w:val="99"/>
    <w:semiHidden/>
    <w:unhideWhenUsed/>
    <w:rsid w:val="00070B8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70B8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emf"/><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520</TotalTime>
  <Pages>11</Pages>
  <Words>2285</Words>
  <Characters>12568</Characters>
  <Application>Microsoft Office Word</Application>
  <DocSecurity>0</DocSecurity>
  <Lines>104</Lines>
  <Paragraphs>29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Pedro Leiva</dc:creator>
  <cp:keywords/>
  <dc:description/>
  <cp:lastModifiedBy>Luis Lopez</cp:lastModifiedBy>
  <cp:revision>33</cp:revision>
  <dcterms:created xsi:type="dcterms:W3CDTF">2022-02-15T12:31:00Z</dcterms:created>
  <dcterms:modified xsi:type="dcterms:W3CDTF">2025-06-19T17:45:00Z</dcterms:modified>
</cp:coreProperties>
</file>