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50CE" w:rsidRDefault="00DD50CE" w:rsidP="00DD50CE">
      <w:pPr>
        <w:numPr>
          <w:ilvl w:val="0"/>
          <w:numId w:val="1"/>
        </w:numPr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DESARROLLO DE LAS UNIDADES TEMÁTICAS.</w:t>
      </w:r>
    </w:p>
    <w:p w:rsidR="00DD50CE" w:rsidRDefault="00DD50CE" w:rsidP="00DD50CE">
      <w:pPr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1"/>
          <w:numId w:val="1"/>
        </w:numPr>
        <w:tabs>
          <w:tab w:val="left" w:pos="578"/>
        </w:tabs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 xml:space="preserve">   CIRCUITO ELÉCTRICO DE CORRIENTE CONTINUA.</w:t>
      </w:r>
      <w:r>
        <w:rPr>
          <w:rFonts w:cs="Arial"/>
          <w:b/>
          <w:szCs w:val="24"/>
          <w:lang w:val="es-MX"/>
        </w:rPr>
        <w:tab/>
      </w:r>
    </w:p>
    <w:p w:rsidR="00DD50CE" w:rsidRDefault="00DD50CE" w:rsidP="00DD50CE">
      <w:pPr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2"/>
          <w:numId w:val="1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Carga Horaria.</w:t>
      </w:r>
    </w:p>
    <w:p w:rsidR="00DD50CE" w:rsidRPr="00B36668" w:rsidRDefault="00DD50CE" w:rsidP="00DD50CE">
      <w:pPr>
        <w:ind w:firstLine="705"/>
        <w:jc w:val="center"/>
        <w:rPr>
          <w:rFonts w:cs="Arial"/>
          <w:b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DD50CE" w:rsidRPr="00B36668" w:rsidTr="002F1645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DD50CE" w:rsidRPr="008067A6" w:rsidRDefault="00DD50CE" w:rsidP="002F1645">
            <w:pPr>
              <w:jc w:val="center"/>
              <w:rPr>
                <w:rFonts w:cs="Arial"/>
                <w:szCs w:val="24"/>
              </w:rPr>
            </w:pPr>
            <w:r w:rsidRPr="008067A6">
              <w:rPr>
                <w:rFonts w:cs="Arial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DD50CE" w:rsidRPr="008067A6" w:rsidRDefault="00DD50CE" w:rsidP="002F1645">
            <w:pPr>
              <w:jc w:val="center"/>
              <w:rPr>
                <w:rFonts w:cs="Arial"/>
                <w:szCs w:val="24"/>
              </w:rPr>
            </w:pPr>
            <w:r w:rsidRPr="008067A6">
              <w:rPr>
                <w:rFonts w:cs="Arial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DD50CE" w:rsidRPr="008067A6" w:rsidRDefault="00DD50CE" w:rsidP="002F1645">
            <w:pPr>
              <w:jc w:val="center"/>
              <w:rPr>
                <w:rFonts w:cs="Arial"/>
                <w:szCs w:val="24"/>
              </w:rPr>
            </w:pPr>
            <w:r w:rsidRPr="008067A6">
              <w:rPr>
                <w:rFonts w:cs="Arial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DD50CE" w:rsidRPr="008067A6" w:rsidRDefault="00DD50CE" w:rsidP="002F1645">
            <w:pPr>
              <w:jc w:val="center"/>
              <w:rPr>
                <w:rFonts w:cs="Arial"/>
                <w:szCs w:val="24"/>
              </w:rPr>
            </w:pPr>
            <w:r w:rsidRPr="008067A6">
              <w:rPr>
                <w:rFonts w:cs="Arial"/>
                <w:szCs w:val="24"/>
              </w:rPr>
              <w:t>Total Horas U.T.</w:t>
            </w:r>
          </w:p>
        </w:tc>
      </w:tr>
      <w:tr w:rsidR="00DD50CE" w:rsidRPr="00B36668" w:rsidTr="002F1645">
        <w:trPr>
          <w:trHeight w:val="416"/>
        </w:trPr>
        <w:tc>
          <w:tcPr>
            <w:tcW w:w="1860" w:type="dxa"/>
            <w:vAlign w:val="center"/>
          </w:tcPr>
          <w:p w:rsidR="00DD50CE" w:rsidRPr="002C05FE" w:rsidRDefault="00AD062C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04</w:t>
            </w:r>
          </w:p>
        </w:tc>
        <w:tc>
          <w:tcPr>
            <w:tcW w:w="1860" w:type="dxa"/>
            <w:vAlign w:val="center"/>
          </w:tcPr>
          <w:p w:rsidR="00DD50CE" w:rsidRPr="002C05F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0</w:t>
            </w:r>
            <w:r w:rsidR="00AD062C">
              <w:rPr>
                <w:rFonts w:cs="Arial"/>
              </w:rPr>
              <w:t>2</w:t>
            </w:r>
          </w:p>
        </w:tc>
        <w:tc>
          <w:tcPr>
            <w:tcW w:w="1860" w:type="dxa"/>
            <w:vAlign w:val="center"/>
          </w:tcPr>
          <w:p w:rsidR="00DD50CE" w:rsidRPr="002C05F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02</w:t>
            </w:r>
          </w:p>
        </w:tc>
        <w:tc>
          <w:tcPr>
            <w:tcW w:w="1860" w:type="dxa"/>
            <w:vAlign w:val="center"/>
          </w:tcPr>
          <w:p w:rsidR="00DD50CE" w:rsidRPr="002C05FE" w:rsidRDefault="00AD062C" w:rsidP="00AD062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08</w:t>
            </w:r>
          </w:p>
        </w:tc>
      </w:tr>
    </w:tbl>
    <w:p w:rsidR="00DD50CE" w:rsidRDefault="00DD50CE" w:rsidP="00DD50CE">
      <w:pPr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2"/>
          <w:numId w:val="1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Contenidos.</w:t>
      </w:r>
    </w:p>
    <w:p w:rsidR="00DD50CE" w:rsidRDefault="00DD50CE" w:rsidP="00DD50CE">
      <w:pPr>
        <w:ind w:left="567"/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3"/>
          <w:numId w:val="1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Circuito Eléctrico.</w:t>
      </w:r>
    </w:p>
    <w:p w:rsidR="00DD50CE" w:rsidRDefault="00DD50CE" w:rsidP="00DD50CE">
      <w:pPr>
        <w:ind w:left="1134"/>
        <w:jc w:val="both"/>
        <w:rPr>
          <w:rFonts w:cs="Arial"/>
          <w:b/>
          <w:szCs w:val="24"/>
          <w:lang w:val="es-MX"/>
        </w:rPr>
      </w:pPr>
    </w:p>
    <w:p w:rsidR="00DD50CE" w:rsidRPr="00D556E5" w:rsidRDefault="00DD50CE" w:rsidP="00DD50CE">
      <w:pPr>
        <w:numPr>
          <w:ilvl w:val="4"/>
          <w:numId w:val="3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Fuerza Electromotriz</w:t>
      </w:r>
      <w:r w:rsidRPr="00D556E5">
        <w:rPr>
          <w:rFonts w:cs="Arial"/>
          <w:szCs w:val="24"/>
          <w:lang w:val="es-MX"/>
        </w:rPr>
        <w:t>.</w:t>
      </w:r>
    </w:p>
    <w:p w:rsidR="00DD50CE" w:rsidRDefault="00DD50CE" w:rsidP="00DD50CE">
      <w:pPr>
        <w:numPr>
          <w:ilvl w:val="4"/>
          <w:numId w:val="3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Corriente Eléctrica</w:t>
      </w:r>
    </w:p>
    <w:p w:rsidR="00DD50CE" w:rsidRDefault="00DD50CE" w:rsidP="00DD50CE">
      <w:pPr>
        <w:numPr>
          <w:ilvl w:val="4"/>
          <w:numId w:val="3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Potencial y Diferencia de Potencial</w:t>
      </w:r>
    </w:p>
    <w:p w:rsidR="00DD50CE" w:rsidRPr="00D556E5" w:rsidRDefault="00DD50CE" w:rsidP="00DD50CE">
      <w:pPr>
        <w:numPr>
          <w:ilvl w:val="4"/>
          <w:numId w:val="3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Fuentes de Corriente y Voltaje.</w:t>
      </w:r>
    </w:p>
    <w:p w:rsidR="00DD50CE" w:rsidRPr="002E7FAE" w:rsidRDefault="00DD50CE" w:rsidP="00DD50CE">
      <w:pPr>
        <w:numPr>
          <w:ilvl w:val="4"/>
          <w:numId w:val="3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szCs w:val="24"/>
          <w:lang w:val="es-MX"/>
        </w:rPr>
        <w:t>Ley de Ohm y Resistencia Eléctrica.</w:t>
      </w:r>
    </w:p>
    <w:p w:rsidR="00DD50CE" w:rsidRDefault="00DD50CE" w:rsidP="00DD50CE">
      <w:pPr>
        <w:numPr>
          <w:ilvl w:val="4"/>
          <w:numId w:val="3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szCs w:val="24"/>
          <w:lang w:val="es-MX"/>
        </w:rPr>
        <w:t>Potencia y Energía.</w:t>
      </w:r>
    </w:p>
    <w:p w:rsidR="00B42DED" w:rsidRDefault="00B42DED" w:rsidP="00B42DED">
      <w:pPr>
        <w:tabs>
          <w:tab w:val="left" w:pos="578"/>
        </w:tabs>
        <w:ind w:left="2268"/>
        <w:jc w:val="both"/>
        <w:rPr>
          <w:rFonts w:cs="Arial"/>
          <w:b/>
          <w:szCs w:val="24"/>
          <w:lang w:val="es-MX"/>
        </w:rPr>
      </w:pPr>
    </w:p>
    <w:p w:rsidR="00B42DED" w:rsidRPr="00B42DED" w:rsidRDefault="00B42DED" w:rsidP="00B42DED">
      <w:pPr>
        <w:tabs>
          <w:tab w:val="left" w:pos="578"/>
        </w:tabs>
        <w:ind w:left="2268" w:hanging="1134"/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2.-     Circuitos Mixtos</w:t>
      </w:r>
    </w:p>
    <w:p w:rsidR="00B42DED" w:rsidRDefault="00B42DED" w:rsidP="00B42DED">
      <w:pPr>
        <w:numPr>
          <w:ilvl w:val="4"/>
          <w:numId w:val="27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Circuitos Serie – Paralelo.</w:t>
      </w:r>
    </w:p>
    <w:p w:rsidR="00B42DED" w:rsidRDefault="00B42DED" w:rsidP="00B42DED">
      <w:pPr>
        <w:numPr>
          <w:ilvl w:val="4"/>
          <w:numId w:val="27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Métodos de resolución de circuitos</w:t>
      </w:r>
    </w:p>
    <w:p w:rsidR="00B42DED" w:rsidRPr="00C4326F" w:rsidRDefault="00B42DED" w:rsidP="00B42DED">
      <w:pPr>
        <w:numPr>
          <w:ilvl w:val="4"/>
          <w:numId w:val="27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Circuito Equivalente.</w:t>
      </w:r>
    </w:p>
    <w:p w:rsidR="00B42DED" w:rsidRDefault="00B42DED" w:rsidP="00DD50CE">
      <w:pPr>
        <w:numPr>
          <w:ilvl w:val="4"/>
          <w:numId w:val="27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 xml:space="preserve">Aplicación de las leyes de </w:t>
      </w:r>
      <w:proofErr w:type="spellStart"/>
      <w:r>
        <w:rPr>
          <w:rFonts w:cs="Arial"/>
          <w:szCs w:val="24"/>
          <w:lang w:val="es-MX"/>
        </w:rPr>
        <w:t>Kirchoff</w:t>
      </w:r>
      <w:proofErr w:type="spellEnd"/>
    </w:p>
    <w:p w:rsidR="00B42DED" w:rsidRDefault="00B42DED" w:rsidP="00B42DED">
      <w:pPr>
        <w:ind w:left="2268"/>
        <w:jc w:val="both"/>
        <w:rPr>
          <w:rFonts w:cs="Arial"/>
          <w:szCs w:val="24"/>
          <w:lang w:val="es-MX"/>
        </w:rPr>
      </w:pPr>
    </w:p>
    <w:p w:rsidR="00D53594" w:rsidRDefault="00D53594" w:rsidP="00D53594">
      <w:pPr>
        <w:ind w:left="1701"/>
        <w:jc w:val="both"/>
        <w:rPr>
          <w:rFonts w:cs="Arial"/>
          <w:b/>
          <w:szCs w:val="24"/>
          <w:lang w:val="es-MX"/>
        </w:rPr>
      </w:pPr>
    </w:p>
    <w:p w:rsidR="00D53594" w:rsidRDefault="00DD50CE" w:rsidP="00D53594">
      <w:pPr>
        <w:ind w:left="1701" w:hanging="1134"/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 xml:space="preserve">U.T. N° 2.- </w:t>
      </w:r>
      <w:r w:rsidR="00D53594">
        <w:rPr>
          <w:rFonts w:cs="Arial"/>
          <w:b/>
          <w:szCs w:val="24"/>
          <w:lang w:val="es-MX"/>
        </w:rPr>
        <w:t>MAGNETISMO</w:t>
      </w:r>
    </w:p>
    <w:p w:rsidR="00DD50CE" w:rsidRDefault="00DD50CE" w:rsidP="00DD50CE">
      <w:pPr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2"/>
          <w:numId w:val="8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Carga Horaria.</w:t>
      </w:r>
    </w:p>
    <w:p w:rsidR="00DD50CE" w:rsidRPr="00B36668" w:rsidRDefault="00DD50CE" w:rsidP="00DD50CE">
      <w:pPr>
        <w:ind w:firstLine="705"/>
        <w:jc w:val="center"/>
        <w:rPr>
          <w:rFonts w:cs="Arial"/>
          <w:b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DD50CE" w:rsidRPr="00B36668" w:rsidTr="002F1645">
        <w:trPr>
          <w:trHeight w:val="536"/>
        </w:trPr>
        <w:tc>
          <w:tcPr>
            <w:tcW w:w="1860" w:type="dxa"/>
            <w:shd w:val="clear" w:color="auto" w:fill="D9D9D9"/>
            <w:vAlign w:val="center"/>
          </w:tcPr>
          <w:p w:rsidR="00DD50CE" w:rsidRPr="008067A6" w:rsidRDefault="00DD50CE" w:rsidP="002F1645">
            <w:pPr>
              <w:jc w:val="center"/>
              <w:rPr>
                <w:rFonts w:cs="Arial"/>
                <w:szCs w:val="24"/>
              </w:rPr>
            </w:pPr>
            <w:r w:rsidRPr="008067A6">
              <w:rPr>
                <w:rFonts w:cs="Arial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DD50CE" w:rsidRPr="008067A6" w:rsidRDefault="00DD50CE" w:rsidP="002F1645">
            <w:pPr>
              <w:jc w:val="center"/>
              <w:rPr>
                <w:rFonts w:cs="Arial"/>
                <w:szCs w:val="24"/>
              </w:rPr>
            </w:pPr>
            <w:r w:rsidRPr="008067A6">
              <w:rPr>
                <w:rFonts w:cs="Arial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DD50CE" w:rsidRPr="008067A6" w:rsidRDefault="00DD50CE" w:rsidP="002F1645">
            <w:pPr>
              <w:jc w:val="center"/>
              <w:rPr>
                <w:rFonts w:cs="Arial"/>
                <w:szCs w:val="24"/>
              </w:rPr>
            </w:pPr>
            <w:r w:rsidRPr="008067A6">
              <w:rPr>
                <w:rFonts w:cs="Arial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D9D9D9"/>
            <w:vAlign w:val="center"/>
          </w:tcPr>
          <w:p w:rsidR="00DD50CE" w:rsidRPr="008067A6" w:rsidRDefault="00DD50CE" w:rsidP="002F1645">
            <w:pPr>
              <w:jc w:val="center"/>
              <w:rPr>
                <w:rFonts w:cs="Arial"/>
                <w:szCs w:val="24"/>
              </w:rPr>
            </w:pPr>
            <w:r w:rsidRPr="008067A6">
              <w:rPr>
                <w:rFonts w:cs="Arial"/>
                <w:szCs w:val="24"/>
              </w:rPr>
              <w:t>Total Horas U.T.</w:t>
            </w:r>
          </w:p>
        </w:tc>
      </w:tr>
      <w:tr w:rsidR="00DD50CE" w:rsidRPr="00B36668" w:rsidTr="002F1645">
        <w:trPr>
          <w:trHeight w:val="416"/>
        </w:trPr>
        <w:tc>
          <w:tcPr>
            <w:tcW w:w="1860" w:type="dxa"/>
            <w:vAlign w:val="center"/>
          </w:tcPr>
          <w:p w:rsidR="00DD50CE" w:rsidRPr="002C05F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0</w:t>
            </w:r>
            <w:r w:rsidR="004236C5">
              <w:rPr>
                <w:rFonts w:cs="Arial"/>
              </w:rPr>
              <w:t>4</w:t>
            </w:r>
          </w:p>
        </w:tc>
        <w:tc>
          <w:tcPr>
            <w:tcW w:w="1860" w:type="dxa"/>
            <w:vAlign w:val="center"/>
          </w:tcPr>
          <w:p w:rsidR="00DD50CE" w:rsidRPr="002C05F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0</w:t>
            </w:r>
            <w:r w:rsidR="004236C5">
              <w:rPr>
                <w:rFonts w:cs="Arial"/>
              </w:rPr>
              <w:t>2</w:t>
            </w:r>
          </w:p>
        </w:tc>
        <w:tc>
          <w:tcPr>
            <w:tcW w:w="1860" w:type="dxa"/>
            <w:vAlign w:val="center"/>
          </w:tcPr>
          <w:p w:rsidR="00DD50CE" w:rsidRPr="002C05F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00</w:t>
            </w:r>
          </w:p>
        </w:tc>
        <w:tc>
          <w:tcPr>
            <w:tcW w:w="1860" w:type="dxa"/>
            <w:vAlign w:val="center"/>
          </w:tcPr>
          <w:p w:rsidR="00DD50CE" w:rsidRPr="002C05FE" w:rsidRDefault="004236C5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06</w:t>
            </w:r>
          </w:p>
        </w:tc>
      </w:tr>
    </w:tbl>
    <w:p w:rsidR="00DD50CE" w:rsidRDefault="00DD50CE" w:rsidP="00DD50CE">
      <w:pPr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tabs>
          <w:tab w:val="left" w:pos="578"/>
        </w:tabs>
        <w:ind w:left="1241"/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2"/>
          <w:numId w:val="8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Contenidos.</w:t>
      </w:r>
    </w:p>
    <w:p w:rsidR="00DD50CE" w:rsidRDefault="00DD50CE" w:rsidP="00DD50CE">
      <w:pPr>
        <w:ind w:left="567"/>
        <w:jc w:val="both"/>
        <w:rPr>
          <w:rFonts w:cs="Arial"/>
          <w:b/>
          <w:szCs w:val="24"/>
          <w:lang w:val="es-MX"/>
        </w:rPr>
      </w:pPr>
    </w:p>
    <w:p w:rsidR="00D53594" w:rsidRDefault="00D53594" w:rsidP="00D53594">
      <w:pPr>
        <w:ind w:left="1701"/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1.-  Campo Magnético.</w:t>
      </w:r>
    </w:p>
    <w:p w:rsidR="00D53594" w:rsidRDefault="00D53594" w:rsidP="00D53594">
      <w:pPr>
        <w:tabs>
          <w:tab w:val="left" w:pos="578"/>
        </w:tabs>
        <w:ind w:left="1701"/>
        <w:jc w:val="both"/>
        <w:rPr>
          <w:rFonts w:cs="Arial"/>
          <w:b/>
          <w:szCs w:val="24"/>
          <w:lang w:val="es-MX"/>
        </w:rPr>
      </w:pPr>
    </w:p>
    <w:p w:rsidR="00D53594" w:rsidRDefault="00D53594" w:rsidP="00D53594">
      <w:pPr>
        <w:numPr>
          <w:ilvl w:val="4"/>
          <w:numId w:val="25"/>
        </w:numPr>
        <w:tabs>
          <w:tab w:val="clear" w:pos="2127"/>
          <w:tab w:val="left" w:pos="578"/>
          <w:tab w:val="num" w:pos="2268"/>
        </w:tabs>
        <w:ind w:left="2268"/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Teoría de Weber</w:t>
      </w:r>
      <w:r w:rsidRPr="00D556E5">
        <w:rPr>
          <w:rFonts w:cs="Arial"/>
          <w:szCs w:val="24"/>
          <w:lang w:val="es-MX"/>
        </w:rPr>
        <w:t>.</w:t>
      </w:r>
    </w:p>
    <w:p w:rsidR="00D53594" w:rsidRDefault="00D53594" w:rsidP="00D53594">
      <w:pPr>
        <w:numPr>
          <w:ilvl w:val="4"/>
          <w:numId w:val="25"/>
        </w:numPr>
        <w:tabs>
          <w:tab w:val="clear" w:pos="2127"/>
          <w:tab w:val="left" w:pos="578"/>
          <w:tab w:val="num" w:pos="2268"/>
        </w:tabs>
        <w:ind w:left="2268"/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Electroimán.</w:t>
      </w:r>
    </w:p>
    <w:p w:rsidR="00D53594" w:rsidRDefault="00D53594" w:rsidP="00D53594">
      <w:pPr>
        <w:numPr>
          <w:ilvl w:val="4"/>
          <w:numId w:val="25"/>
        </w:numPr>
        <w:tabs>
          <w:tab w:val="clear" w:pos="2127"/>
          <w:tab w:val="left" w:pos="578"/>
          <w:tab w:val="num" w:pos="2268"/>
        </w:tabs>
        <w:ind w:left="2268"/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Flujo y Densidad magnética.</w:t>
      </w:r>
    </w:p>
    <w:p w:rsidR="00D53594" w:rsidRDefault="00D53594" w:rsidP="00D53594">
      <w:pPr>
        <w:numPr>
          <w:ilvl w:val="4"/>
          <w:numId w:val="25"/>
        </w:numPr>
        <w:tabs>
          <w:tab w:val="clear" w:pos="2127"/>
          <w:tab w:val="left" w:pos="578"/>
          <w:tab w:val="num" w:pos="2268"/>
        </w:tabs>
        <w:ind w:left="2268"/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 xml:space="preserve">Fuerza </w:t>
      </w:r>
      <w:proofErr w:type="spellStart"/>
      <w:r>
        <w:rPr>
          <w:rFonts w:cs="Arial"/>
          <w:szCs w:val="24"/>
          <w:lang w:val="es-MX"/>
        </w:rPr>
        <w:t>magnetomotriz</w:t>
      </w:r>
      <w:proofErr w:type="spellEnd"/>
      <w:r>
        <w:rPr>
          <w:rFonts w:cs="Arial"/>
          <w:szCs w:val="24"/>
          <w:lang w:val="es-MX"/>
        </w:rPr>
        <w:t>.</w:t>
      </w:r>
    </w:p>
    <w:p w:rsidR="00D53594" w:rsidRPr="003F13EC" w:rsidRDefault="00D53594" w:rsidP="00D53594">
      <w:pPr>
        <w:ind w:left="2268"/>
        <w:jc w:val="both"/>
        <w:rPr>
          <w:rFonts w:cs="Arial"/>
          <w:szCs w:val="24"/>
          <w:lang w:val="es-MX"/>
        </w:rPr>
      </w:pPr>
    </w:p>
    <w:p w:rsidR="00D53594" w:rsidRDefault="00D53594" w:rsidP="00D53594">
      <w:pPr>
        <w:jc w:val="both"/>
        <w:rPr>
          <w:rFonts w:cs="Arial"/>
          <w:szCs w:val="24"/>
          <w:lang w:val="es-MX"/>
        </w:rPr>
      </w:pPr>
    </w:p>
    <w:p w:rsidR="00D53594" w:rsidRDefault="00D53594" w:rsidP="00D53594">
      <w:pPr>
        <w:ind w:left="1701"/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2.-  Inducción Magnética.</w:t>
      </w:r>
    </w:p>
    <w:p w:rsidR="00D53594" w:rsidRPr="009F6EE8" w:rsidRDefault="00D53594" w:rsidP="00D53594">
      <w:pPr>
        <w:jc w:val="both"/>
        <w:rPr>
          <w:rFonts w:cs="Arial"/>
          <w:b/>
          <w:szCs w:val="24"/>
          <w:lang w:val="es-MX"/>
        </w:rPr>
      </w:pPr>
    </w:p>
    <w:p w:rsidR="00D53594" w:rsidRPr="009F6EE8" w:rsidRDefault="00D53594" w:rsidP="00D53594">
      <w:pPr>
        <w:numPr>
          <w:ilvl w:val="4"/>
          <w:numId w:val="35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szCs w:val="24"/>
          <w:lang w:val="es-MX"/>
        </w:rPr>
        <w:lastRenderedPageBreak/>
        <w:t xml:space="preserve">Leyes de </w:t>
      </w:r>
      <w:proofErr w:type="spellStart"/>
      <w:r>
        <w:rPr>
          <w:rFonts w:cs="Arial"/>
          <w:szCs w:val="24"/>
          <w:lang w:val="es-MX"/>
        </w:rPr>
        <w:t>Faraday</w:t>
      </w:r>
      <w:proofErr w:type="spellEnd"/>
      <w:r>
        <w:rPr>
          <w:rFonts w:cs="Arial"/>
          <w:szCs w:val="24"/>
          <w:lang w:val="es-MX"/>
        </w:rPr>
        <w:t xml:space="preserve"> y Lenz</w:t>
      </w:r>
    </w:p>
    <w:p w:rsidR="00D53594" w:rsidRPr="006441C1" w:rsidRDefault="00D53594" w:rsidP="00D53594">
      <w:pPr>
        <w:numPr>
          <w:ilvl w:val="4"/>
          <w:numId w:val="35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szCs w:val="24"/>
          <w:lang w:val="es-MX"/>
        </w:rPr>
        <w:t>Inducción Magnética</w:t>
      </w:r>
    </w:p>
    <w:p w:rsidR="00D53594" w:rsidRPr="00642F17" w:rsidRDefault="00D53594" w:rsidP="00D53594">
      <w:pPr>
        <w:numPr>
          <w:ilvl w:val="4"/>
          <w:numId w:val="35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szCs w:val="24"/>
          <w:lang w:val="es-MX"/>
        </w:rPr>
        <w:t>Transformadores</w:t>
      </w:r>
    </w:p>
    <w:p w:rsidR="00D53594" w:rsidRPr="00642F17" w:rsidRDefault="00D53594" w:rsidP="00B42DED">
      <w:pPr>
        <w:ind w:left="2268"/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jc w:val="both"/>
        <w:rPr>
          <w:rFonts w:cs="Arial"/>
          <w:szCs w:val="24"/>
          <w:lang w:val="es-MX"/>
        </w:rPr>
      </w:pPr>
    </w:p>
    <w:p w:rsidR="00DD50CE" w:rsidRDefault="00DD50CE" w:rsidP="00DD50CE">
      <w:pPr>
        <w:numPr>
          <w:ilvl w:val="1"/>
          <w:numId w:val="34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CIRCUITO ELÉCTRICO DE CORRIENTE ALTERNA.</w:t>
      </w:r>
    </w:p>
    <w:p w:rsidR="00DD50CE" w:rsidRDefault="00DD50CE" w:rsidP="00DD50CE">
      <w:pPr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2"/>
          <w:numId w:val="34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Carga Horaria.</w:t>
      </w:r>
    </w:p>
    <w:p w:rsidR="00DD50CE" w:rsidRPr="00B36668" w:rsidRDefault="00DD50CE" w:rsidP="00DD50CE">
      <w:pPr>
        <w:ind w:firstLine="705"/>
        <w:jc w:val="center"/>
        <w:rPr>
          <w:rFonts w:cs="Arial"/>
          <w:b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DD50CE" w:rsidRPr="00B36668" w:rsidTr="002F1645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DD50CE" w:rsidRPr="008067A6" w:rsidRDefault="00DD50CE" w:rsidP="002F1645">
            <w:pPr>
              <w:jc w:val="center"/>
              <w:rPr>
                <w:rFonts w:cs="Arial"/>
                <w:szCs w:val="24"/>
              </w:rPr>
            </w:pPr>
            <w:r w:rsidRPr="008067A6">
              <w:rPr>
                <w:rFonts w:cs="Arial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DD50CE" w:rsidRPr="008067A6" w:rsidRDefault="00DD50CE" w:rsidP="002F1645">
            <w:pPr>
              <w:jc w:val="center"/>
              <w:rPr>
                <w:rFonts w:cs="Arial"/>
                <w:szCs w:val="24"/>
              </w:rPr>
            </w:pPr>
            <w:r w:rsidRPr="008067A6">
              <w:rPr>
                <w:rFonts w:cs="Arial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DD50CE" w:rsidRPr="008067A6" w:rsidRDefault="00DD50CE" w:rsidP="002F1645">
            <w:pPr>
              <w:jc w:val="center"/>
              <w:rPr>
                <w:rFonts w:cs="Arial"/>
                <w:szCs w:val="24"/>
              </w:rPr>
            </w:pPr>
            <w:r w:rsidRPr="008067A6">
              <w:rPr>
                <w:rFonts w:cs="Arial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DD50CE" w:rsidRPr="008067A6" w:rsidRDefault="00DD50CE" w:rsidP="002F1645">
            <w:pPr>
              <w:jc w:val="center"/>
              <w:rPr>
                <w:rFonts w:cs="Arial"/>
                <w:szCs w:val="24"/>
              </w:rPr>
            </w:pPr>
            <w:r w:rsidRPr="008067A6">
              <w:rPr>
                <w:rFonts w:cs="Arial"/>
                <w:szCs w:val="24"/>
              </w:rPr>
              <w:t>Total Horas U.T.</w:t>
            </w:r>
          </w:p>
        </w:tc>
      </w:tr>
      <w:tr w:rsidR="00DD50CE" w:rsidRPr="00B36668" w:rsidTr="002F1645">
        <w:trPr>
          <w:trHeight w:val="416"/>
        </w:trPr>
        <w:tc>
          <w:tcPr>
            <w:tcW w:w="1860" w:type="dxa"/>
            <w:vAlign w:val="center"/>
          </w:tcPr>
          <w:p w:rsidR="00DD50CE" w:rsidRPr="002C05FE" w:rsidRDefault="00D53594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06</w:t>
            </w:r>
          </w:p>
        </w:tc>
        <w:tc>
          <w:tcPr>
            <w:tcW w:w="1860" w:type="dxa"/>
            <w:vAlign w:val="center"/>
          </w:tcPr>
          <w:p w:rsidR="00DD50CE" w:rsidRPr="002C05F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0</w:t>
            </w:r>
            <w:r w:rsidR="00D53594">
              <w:rPr>
                <w:rFonts w:cs="Arial"/>
              </w:rPr>
              <w:t>2</w:t>
            </w:r>
          </w:p>
        </w:tc>
        <w:tc>
          <w:tcPr>
            <w:tcW w:w="1860" w:type="dxa"/>
            <w:vAlign w:val="center"/>
          </w:tcPr>
          <w:p w:rsidR="00DD50CE" w:rsidRPr="002C05F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02</w:t>
            </w:r>
          </w:p>
        </w:tc>
        <w:tc>
          <w:tcPr>
            <w:tcW w:w="1860" w:type="dxa"/>
            <w:vAlign w:val="center"/>
          </w:tcPr>
          <w:p w:rsidR="00DD50CE" w:rsidRPr="002C05FE" w:rsidRDefault="00D53594" w:rsidP="00D53594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10</w:t>
            </w:r>
          </w:p>
        </w:tc>
      </w:tr>
    </w:tbl>
    <w:p w:rsidR="00DD50CE" w:rsidRDefault="00DD50CE" w:rsidP="00DD50CE">
      <w:pPr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tabs>
          <w:tab w:val="left" w:pos="578"/>
        </w:tabs>
        <w:ind w:left="1701"/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2"/>
          <w:numId w:val="34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Contenidos.</w:t>
      </w:r>
    </w:p>
    <w:p w:rsidR="00DD50CE" w:rsidRDefault="00DD50CE" w:rsidP="00DD50CE">
      <w:pPr>
        <w:ind w:left="567"/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3"/>
          <w:numId w:val="31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 xml:space="preserve">Señal Alterna </w:t>
      </w:r>
      <w:proofErr w:type="spellStart"/>
      <w:r>
        <w:rPr>
          <w:rFonts w:cs="Arial"/>
          <w:b/>
          <w:szCs w:val="24"/>
          <w:lang w:val="es-MX"/>
        </w:rPr>
        <w:t>Senoidal</w:t>
      </w:r>
      <w:proofErr w:type="spellEnd"/>
      <w:r>
        <w:rPr>
          <w:rFonts w:cs="Arial"/>
          <w:b/>
          <w:szCs w:val="24"/>
          <w:lang w:val="es-MX"/>
        </w:rPr>
        <w:t>.</w:t>
      </w:r>
    </w:p>
    <w:p w:rsidR="00DD50CE" w:rsidRDefault="00DD50CE" w:rsidP="00DD50CE">
      <w:pPr>
        <w:ind w:left="1134"/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4"/>
          <w:numId w:val="32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 xml:space="preserve">Señal Alterna </w:t>
      </w:r>
      <w:proofErr w:type="spellStart"/>
      <w:r>
        <w:rPr>
          <w:rFonts w:cs="Arial"/>
          <w:szCs w:val="24"/>
          <w:lang w:val="es-MX"/>
        </w:rPr>
        <w:t>Senoidal</w:t>
      </w:r>
      <w:proofErr w:type="spellEnd"/>
      <w:r w:rsidRPr="00D556E5">
        <w:rPr>
          <w:rFonts w:cs="Arial"/>
          <w:szCs w:val="24"/>
          <w:lang w:val="es-MX"/>
        </w:rPr>
        <w:t>.</w:t>
      </w:r>
    </w:p>
    <w:p w:rsidR="00DD50CE" w:rsidRDefault="00DD50CE" w:rsidP="00DD50CE">
      <w:pPr>
        <w:numPr>
          <w:ilvl w:val="4"/>
          <w:numId w:val="32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Valores M</w:t>
      </w:r>
      <w:r w:rsidRPr="00417A7A">
        <w:rPr>
          <w:rFonts w:cs="Arial"/>
          <w:szCs w:val="24"/>
          <w:lang w:val="es-MX"/>
        </w:rPr>
        <w:t>á</w:t>
      </w:r>
      <w:r>
        <w:rPr>
          <w:rFonts w:cs="Arial"/>
          <w:szCs w:val="24"/>
          <w:lang w:val="es-MX"/>
        </w:rPr>
        <w:t>ximos, M</w:t>
      </w:r>
      <w:r w:rsidRPr="00417A7A">
        <w:rPr>
          <w:rFonts w:cs="Arial"/>
          <w:szCs w:val="24"/>
          <w:lang w:val="es-MX"/>
        </w:rPr>
        <w:t>edio y RMS.</w:t>
      </w:r>
    </w:p>
    <w:p w:rsidR="00DD50CE" w:rsidRPr="008A7708" w:rsidRDefault="00DD50CE" w:rsidP="00DD50CE">
      <w:pPr>
        <w:numPr>
          <w:ilvl w:val="4"/>
          <w:numId w:val="32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Frecuencia y Fase.</w:t>
      </w:r>
    </w:p>
    <w:p w:rsidR="00DD50CE" w:rsidRDefault="00DD50CE" w:rsidP="00DD50CE">
      <w:pPr>
        <w:numPr>
          <w:ilvl w:val="4"/>
          <w:numId w:val="32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 xml:space="preserve">Concepto de </w:t>
      </w:r>
      <w:proofErr w:type="spellStart"/>
      <w:r>
        <w:rPr>
          <w:rFonts w:cs="Arial"/>
          <w:szCs w:val="24"/>
          <w:lang w:val="es-MX"/>
        </w:rPr>
        <w:t>Fasor</w:t>
      </w:r>
      <w:proofErr w:type="spellEnd"/>
      <w:r>
        <w:rPr>
          <w:rFonts w:cs="Arial"/>
          <w:szCs w:val="24"/>
          <w:lang w:val="es-MX"/>
        </w:rPr>
        <w:t>.</w:t>
      </w:r>
    </w:p>
    <w:p w:rsidR="00DD50CE" w:rsidRPr="00417A7A" w:rsidRDefault="00DD50CE" w:rsidP="00DD50CE">
      <w:pPr>
        <w:numPr>
          <w:ilvl w:val="4"/>
          <w:numId w:val="32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 xml:space="preserve">Leyes de </w:t>
      </w:r>
      <w:proofErr w:type="spellStart"/>
      <w:r>
        <w:rPr>
          <w:rFonts w:cs="Arial"/>
          <w:szCs w:val="24"/>
          <w:lang w:val="es-MX"/>
        </w:rPr>
        <w:t>Kirchhoff</w:t>
      </w:r>
      <w:proofErr w:type="spellEnd"/>
      <w:r>
        <w:rPr>
          <w:rFonts w:cs="Arial"/>
          <w:szCs w:val="24"/>
          <w:lang w:val="es-MX"/>
        </w:rPr>
        <w:t xml:space="preserve"> en corriente Alterna.</w:t>
      </w:r>
    </w:p>
    <w:p w:rsidR="00DD50CE" w:rsidRPr="00D556E5" w:rsidRDefault="00DD50CE" w:rsidP="00DD50CE">
      <w:pPr>
        <w:jc w:val="both"/>
        <w:rPr>
          <w:rFonts w:cs="Arial"/>
          <w:szCs w:val="24"/>
          <w:lang w:val="es-MX"/>
        </w:rPr>
      </w:pPr>
    </w:p>
    <w:p w:rsidR="00DD50CE" w:rsidRDefault="00DD50CE" w:rsidP="00DD50CE">
      <w:pPr>
        <w:numPr>
          <w:ilvl w:val="3"/>
          <w:numId w:val="31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Impedancia.</w:t>
      </w:r>
    </w:p>
    <w:p w:rsidR="00DD50CE" w:rsidRDefault="00DD50CE" w:rsidP="00DD50CE">
      <w:pPr>
        <w:ind w:left="1134"/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4"/>
          <w:numId w:val="32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Concepto de Impedancia y admitancia</w:t>
      </w:r>
    </w:p>
    <w:p w:rsidR="00DD50CE" w:rsidRDefault="00DD50CE" w:rsidP="00DD50CE">
      <w:pPr>
        <w:numPr>
          <w:ilvl w:val="4"/>
          <w:numId w:val="32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Impedancia de una Resistencia, Inductor y Capacitor.</w:t>
      </w:r>
    </w:p>
    <w:p w:rsidR="00DD50CE" w:rsidRDefault="00DD50CE" w:rsidP="00DD50CE">
      <w:pPr>
        <w:numPr>
          <w:ilvl w:val="4"/>
          <w:numId w:val="32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Impedancias en Serie y Paralelo.</w:t>
      </w:r>
    </w:p>
    <w:p w:rsidR="00DD50CE" w:rsidRDefault="00DD50CE" w:rsidP="00DD50CE">
      <w:pPr>
        <w:numPr>
          <w:ilvl w:val="4"/>
          <w:numId w:val="32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Impedancia Equivalente.</w:t>
      </w:r>
    </w:p>
    <w:p w:rsidR="00DD50CE" w:rsidRDefault="00DD50CE" w:rsidP="00DD50CE">
      <w:pPr>
        <w:ind w:left="1134"/>
        <w:jc w:val="both"/>
        <w:rPr>
          <w:rFonts w:cs="Arial"/>
          <w:szCs w:val="24"/>
          <w:lang w:val="es-MX"/>
        </w:rPr>
      </w:pPr>
    </w:p>
    <w:p w:rsidR="00DD50CE" w:rsidRDefault="00DD50CE" w:rsidP="00DD50CE">
      <w:pPr>
        <w:ind w:left="1134"/>
        <w:jc w:val="both"/>
        <w:rPr>
          <w:rFonts w:cs="Arial"/>
          <w:b/>
          <w:szCs w:val="24"/>
          <w:lang w:val="es-MX"/>
        </w:rPr>
      </w:pPr>
      <w:r w:rsidRPr="00967F07">
        <w:rPr>
          <w:rFonts w:cs="Arial"/>
          <w:b/>
          <w:szCs w:val="24"/>
          <w:lang w:val="es-MX"/>
        </w:rPr>
        <w:t>3.- Potencia en circuitos en Tensión alterna</w:t>
      </w:r>
    </w:p>
    <w:p w:rsidR="00DD50CE" w:rsidRDefault="00DD50CE" w:rsidP="00DD50CE">
      <w:pPr>
        <w:ind w:left="1134"/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ind w:left="1134"/>
        <w:jc w:val="both"/>
        <w:rPr>
          <w:rFonts w:cs="Arial"/>
          <w:szCs w:val="24"/>
          <w:lang w:val="es-MX"/>
        </w:rPr>
      </w:pPr>
      <w:r>
        <w:rPr>
          <w:rFonts w:cs="Arial"/>
          <w:b/>
          <w:szCs w:val="24"/>
          <w:lang w:val="es-MX"/>
        </w:rPr>
        <w:tab/>
      </w:r>
      <w:r w:rsidRPr="00967F07">
        <w:rPr>
          <w:rFonts w:cs="Arial"/>
          <w:szCs w:val="24"/>
          <w:lang w:val="es-MX"/>
        </w:rPr>
        <w:t xml:space="preserve">     j.- Potencia en circuitos en tensión alterna</w:t>
      </w:r>
    </w:p>
    <w:p w:rsidR="00DD50CE" w:rsidRDefault="00DD50CE" w:rsidP="00DD50CE">
      <w:pPr>
        <w:ind w:left="1134"/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 xml:space="preserve">        k.- Conceptos de potencia activa, reactiva y aparente</w:t>
      </w:r>
    </w:p>
    <w:p w:rsidR="00DD50CE" w:rsidRDefault="00DD50CE" w:rsidP="00DD50CE">
      <w:pPr>
        <w:ind w:left="1134"/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 xml:space="preserve">        l.-  Factor de potencia y mejora del factor de potencia</w:t>
      </w:r>
    </w:p>
    <w:p w:rsidR="00DD50CE" w:rsidRPr="00EF2553" w:rsidRDefault="00DD50CE" w:rsidP="00DD50CE">
      <w:pPr>
        <w:ind w:left="1134"/>
        <w:jc w:val="both"/>
        <w:rPr>
          <w:rFonts w:cs="Arial"/>
          <w:szCs w:val="24"/>
          <w:lang w:val="es-MX"/>
        </w:rPr>
      </w:pPr>
    </w:p>
    <w:p w:rsidR="00DD50CE" w:rsidRDefault="00DD50CE" w:rsidP="00DD50CE">
      <w:pPr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1"/>
          <w:numId w:val="34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REDES DE DOS PUERTAS.</w:t>
      </w:r>
    </w:p>
    <w:p w:rsidR="00DD50CE" w:rsidRDefault="00DD50CE" w:rsidP="00DD50CE">
      <w:pPr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2"/>
          <w:numId w:val="34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Carga Horaria.</w:t>
      </w:r>
    </w:p>
    <w:p w:rsidR="00DD50CE" w:rsidRPr="00B36668" w:rsidRDefault="00DD50CE" w:rsidP="00DD50CE">
      <w:pPr>
        <w:ind w:firstLine="705"/>
        <w:jc w:val="center"/>
        <w:rPr>
          <w:rFonts w:cs="Arial"/>
          <w:b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DD50CE" w:rsidRPr="00B36668" w:rsidTr="002F1645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DD50CE" w:rsidRPr="008067A6" w:rsidRDefault="00DD50CE" w:rsidP="002F1645">
            <w:pPr>
              <w:jc w:val="center"/>
              <w:rPr>
                <w:rFonts w:cs="Arial"/>
                <w:szCs w:val="24"/>
              </w:rPr>
            </w:pPr>
            <w:r w:rsidRPr="008067A6">
              <w:rPr>
                <w:rFonts w:cs="Arial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DD50CE" w:rsidRPr="008067A6" w:rsidRDefault="00DD50CE" w:rsidP="002F1645">
            <w:pPr>
              <w:jc w:val="center"/>
              <w:rPr>
                <w:rFonts w:cs="Arial"/>
                <w:szCs w:val="24"/>
              </w:rPr>
            </w:pPr>
            <w:r w:rsidRPr="008067A6">
              <w:rPr>
                <w:rFonts w:cs="Arial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DD50CE" w:rsidRPr="008067A6" w:rsidRDefault="00DD50CE" w:rsidP="002F1645">
            <w:pPr>
              <w:jc w:val="center"/>
              <w:rPr>
                <w:rFonts w:cs="Arial"/>
                <w:szCs w:val="24"/>
              </w:rPr>
            </w:pPr>
            <w:r w:rsidRPr="008067A6">
              <w:rPr>
                <w:rFonts w:cs="Arial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DD50CE" w:rsidRPr="008067A6" w:rsidRDefault="00DD50CE" w:rsidP="002F1645">
            <w:pPr>
              <w:jc w:val="center"/>
              <w:rPr>
                <w:rFonts w:cs="Arial"/>
                <w:szCs w:val="24"/>
              </w:rPr>
            </w:pPr>
            <w:r w:rsidRPr="008067A6">
              <w:rPr>
                <w:rFonts w:cs="Arial"/>
                <w:szCs w:val="24"/>
              </w:rPr>
              <w:t>Total Horas U.T.</w:t>
            </w:r>
          </w:p>
        </w:tc>
      </w:tr>
      <w:tr w:rsidR="00DD50CE" w:rsidRPr="00B36668" w:rsidTr="002F1645">
        <w:trPr>
          <w:trHeight w:val="416"/>
        </w:trPr>
        <w:tc>
          <w:tcPr>
            <w:tcW w:w="1860" w:type="dxa"/>
            <w:vAlign w:val="center"/>
          </w:tcPr>
          <w:p w:rsidR="00DD50CE" w:rsidRPr="002C05F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0</w:t>
            </w:r>
            <w:r w:rsidR="00D53594">
              <w:rPr>
                <w:rFonts w:cs="Arial"/>
              </w:rPr>
              <w:t>4</w:t>
            </w:r>
          </w:p>
        </w:tc>
        <w:tc>
          <w:tcPr>
            <w:tcW w:w="1860" w:type="dxa"/>
            <w:vAlign w:val="center"/>
          </w:tcPr>
          <w:p w:rsidR="00DD50CE" w:rsidRPr="002C05F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02</w:t>
            </w:r>
          </w:p>
        </w:tc>
        <w:tc>
          <w:tcPr>
            <w:tcW w:w="1860" w:type="dxa"/>
            <w:vAlign w:val="center"/>
          </w:tcPr>
          <w:p w:rsidR="00DD50CE" w:rsidRPr="002C05F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0</w:t>
            </w:r>
            <w:r w:rsidR="00D53594">
              <w:rPr>
                <w:rFonts w:cs="Arial"/>
              </w:rPr>
              <w:t>0</w:t>
            </w:r>
          </w:p>
        </w:tc>
        <w:tc>
          <w:tcPr>
            <w:tcW w:w="1860" w:type="dxa"/>
            <w:vAlign w:val="center"/>
          </w:tcPr>
          <w:p w:rsidR="00DD50CE" w:rsidRPr="002C05FE" w:rsidRDefault="00D53594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06</w:t>
            </w:r>
          </w:p>
        </w:tc>
      </w:tr>
    </w:tbl>
    <w:p w:rsidR="00DD50CE" w:rsidRDefault="00DD50CE" w:rsidP="00DD50CE">
      <w:pPr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tabs>
          <w:tab w:val="left" w:pos="578"/>
        </w:tabs>
        <w:ind w:left="1701"/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ind w:left="567"/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B.-    Contenidos.</w:t>
      </w:r>
    </w:p>
    <w:p w:rsidR="00DD50CE" w:rsidRDefault="00DD50CE" w:rsidP="00DD50CE">
      <w:pPr>
        <w:ind w:left="567"/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3"/>
          <w:numId w:val="10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lastRenderedPageBreak/>
        <w:t>Red de dos puertas</w:t>
      </w:r>
    </w:p>
    <w:p w:rsidR="00DD50CE" w:rsidRDefault="00DD50CE" w:rsidP="00DD50CE">
      <w:pPr>
        <w:ind w:left="1701"/>
        <w:jc w:val="both"/>
        <w:rPr>
          <w:rFonts w:cs="Arial"/>
          <w:b/>
          <w:szCs w:val="24"/>
          <w:lang w:val="es-MX"/>
        </w:rPr>
      </w:pPr>
    </w:p>
    <w:p w:rsidR="00DD50CE" w:rsidRPr="008A7708" w:rsidRDefault="00DD50CE" w:rsidP="00DD50CE">
      <w:pPr>
        <w:numPr>
          <w:ilvl w:val="4"/>
          <w:numId w:val="10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Concepto de red de dos puertas.</w:t>
      </w:r>
    </w:p>
    <w:p w:rsidR="00DD50CE" w:rsidRPr="008A7708" w:rsidRDefault="00DD50CE" w:rsidP="00DD50CE">
      <w:pPr>
        <w:numPr>
          <w:ilvl w:val="4"/>
          <w:numId w:val="10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Fuentes de Voltaje C</w:t>
      </w:r>
      <w:r w:rsidRPr="008A7708">
        <w:rPr>
          <w:rFonts w:cs="Arial"/>
          <w:szCs w:val="24"/>
          <w:lang w:val="es-MX"/>
        </w:rPr>
        <w:t>ontroladas.</w:t>
      </w:r>
    </w:p>
    <w:p w:rsidR="00DD50CE" w:rsidRDefault="00DD50CE" w:rsidP="00DD50CE">
      <w:pPr>
        <w:numPr>
          <w:ilvl w:val="4"/>
          <w:numId w:val="10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Fuentes de Corriente C</w:t>
      </w:r>
      <w:r w:rsidRPr="008A7708">
        <w:rPr>
          <w:rFonts w:cs="Arial"/>
          <w:szCs w:val="24"/>
          <w:lang w:val="es-MX"/>
        </w:rPr>
        <w:t>ontroladas.</w:t>
      </w:r>
    </w:p>
    <w:p w:rsidR="00DD50CE" w:rsidRDefault="00DD50CE" w:rsidP="00DD50CE">
      <w:pPr>
        <w:ind w:left="2268"/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3"/>
          <w:numId w:val="10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Parámetros Z de una red de dos puertas.</w:t>
      </w:r>
    </w:p>
    <w:p w:rsidR="00DD50CE" w:rsidRDefault="00DD50CE" w:rsidP="00DD50CE">
      <w:pPr>
        <w:jc w:val="both"/>
        <w:rPr>
          <w:rFonts w:cs="Arial"/>
          <w:szCs w:val="24"/>
          <w:lang w:val="es-MX"/>
        </w:rPr>
      </w:pPr>
    </w:p>
    <w:p w:rsidR="00DD50CE" w:rsidRPr="00D556E5" w:rsidRDefault="00DD50CE" w:rsidP="00DD50CE">
      <w:pPr>
        <w:numPr>
          <w:ilvl w:val="4"/>
          <w:numId w:val="11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Relaciones de Variables Eléctricas.</w:t>
      </w:r>
    </w:p>
    <w:p w:rsidR="00DD50CE" w:rsidRDefault="00DD50CE" w:rsidP="00DD50CE">
      <w:pPr>
        <w:numPr>
          <w:ilvl w:val="4"/>
          <w:numId w:val="11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Cálculo de Parámetros.</w:t>
      </w:r>
    </w:p>
    <w:p w:rsidR="00DD50CE" w:rsidRDefault="00DD50CE" w:rsidP="00DD50CE">
      <w:pPr>
        <w:numPr>
          <w:ilvl w:val="4"/>
          <w:numId w:val="11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Medición de Parámetros</w:t>
      </w:r>
    </w:p>
    <w:p w:rsidR="00DD50CE" w:rsidRDefault="00DD50CE" w:rsidP="00DD50CE">
      <w:pPr>
        <w:numPr>
          <w:ilvl w:val="4"/>
          <w:numId w:val="11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Circuito Equivalente.</w:t>
      </w:r>
    </w:p>
    <w:p w:rsidR="00DD50CE" w:rsidRPr="00D556E5" w:rsidRDefault="00DD50CE" w:rsidP="00DD50CE">
      <w:pPr>
        <w:ind w:left="1701"/>
        <w:jc w:val="both"/>
        <w:rPr>
          <w:rFonts w:cs="Arial"/>
          <w:szCs w:val="24"/>
          <w:lang w:val="es-MX"/>
        </w:rPr>
      </w:pPr>
    </w:p>
    <w:p w:rsidR="00DD50CE" w:rsidRDefault="00DD50CE" w:rsidP="00DD50CE">
      <w:pPr>
        <w:numPr>
          <w:ilvl w:val="3"/>
          <w:numId w:val="10"/>
        </w:numPr>
        <w:tabs>
          <w:tab w:val="left" w:pos="578"/>
        </w:tabs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Parámetros Y de una red de dos puertas.</w:t>
      </w:r>
    </w:p>
    <w:p w:rsidR="00DD50CE" w:rsidRDefault="00DD50CE" w:rsidP="00DD50CE">
      <w:pPr>
        <w:jc w:val="both"/>
        <w:rPr>
          <w:rFonts w:cs="Arial"/>
          <w:szCs w:val="24"/>
          <w:lang w:val="es-MX"/>
        </w:rPr>
      </w:pPr>
    </w:p>
    <w:p w:rsidR="00DD50CE" w:rsidRPr="00D556E5" w:rsidRDefault="00DD50CE" w:rsidP="00DD50CE">
      <w:pPr>
        <w:numPr>
          <w:ilvl w:val="4"/>
          <w:numId w:val="28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Relaciones de Variables Eléctricas.</w:t>
      </w:r>
    </w:p>
    <w:p w:rsidR="00DD50CE" w:rsidRDefault="00DD50CE" w:rsidP="00DD50CE">
      <w:pPr>
        <w:numPr>
          <w:ilvl w:val="4"/>
          <w:numId w:val="28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Cálculo de Parámetros.</w:t>
      </w:r>
    </w:p>
    <w:p w:rsidR="00DD50CE" w:rsidRDefault="00DD50CE" w:rsidP="00DD50CE">
      <w:pPr>
        <w:numPr>
          <w:ilvl w:val="4"/>
          <w:numId w:val="28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Medición de Parámetros.</w:t>
      </w:r>
    </w:p>
    <w:p w:rsidR="00DD50CE" w:rsidRDefault="00DD50CE" w:rsidP="00DD50CE">
      <w:pPr>
        <w:numPr>
          <w:ilvl w:val="4"/>
          <w:numId w:val="28"/>
        </w:numPr>
        <w:tabs>
          <w:tab w:val="left" w:pos="578"/>
        </w:tabs>
        <w:jc w:val="both"/>
        <w:rPr>
          <w:rFonts w:cs="Arial"/>
          <w:szCs w:val="24"/>
          <w:lang w:val="es-MX"/>
        </w:rPr>
      </w:pPr>
      <w:r>
        <w:rPr>
          <w:rFonts w:cs="Arial"/>
          <w:szCs w:val="24"/>
          <w:lang w:val="es-MX"/>
        </w:rPr>
        <w:t>Circuito Equivalente.</w:t>
      </w:r>
    </w:p>
    <w:p w:rsidR="00DD50CE" w:rsidRDefault="00DD50CE" w:rsidP="00DD50CE">
      <w:pPr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0"/>
          <w:numId w:val="1"/>
        </w:numPr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EVALUACIÓN.</w:t>
      </w:r>
    </w:p>
    <w:p w:rsidR="00DD50CE" w:rsidRPr="00B36668" w:rsidRDefault="00DD50CE" w:rsidP="00DD50CE">
      <w:pPr>
        <w:ind w:firstLine="705"/>
        <w:jc w:val="center"/>
        <w:rPr>
          <w:rFonts w:cs="Arial"/>
          <w:b/>
        </w:rPr>
      </w:pPr>
    </w:p>
    <w:tbl>
      <w:tblPr>
        <w:tblW w:w="9027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62"/>
        <w:gridCol w:w="1547"/>
        <w:gridCol w:w="1445"/>
        <w:gridCol w:w="4573"/>
      </w:tblGrid>
      <w:tr w:rsidR="00DD50CE" w:rsidRPr="00B36668" w:rsidTr="00E41C48">
        <w:trPr>
          <w:trHeight w:val="536"/>
        </w:trPr>
        <w:tc>
          <w:tcPr>
            <w:tcW w:w="1462" w:type="dxa"/>
            <w:shd w:val="clear" w:color="auto" w:fill="E0E0E0"/>
            <w:vAlign w:val="center"/>
          </w:tcPr>
          <w:p w:rsidR="00DD50CE" w:rsidRPr="000F0FB4" w:rsidRDefault="00DD50CE" w:rsidP="002F1645">
            <w:pPr>
              <w:jc w:val="center"/>
              <w:rPr>
                <w:rFonts w:cs="Arial"/>
                <w:b/>
                <w:szCs w:val="24"/>
              </w:rPr>
            </w:pPr>
            <w:r w:rsidRPr="000F0FB4">
              <w:rPr>
                <w:rFonts w:cs="Arial"/>
                <w:b/>
                <w:szCs w:val="24"/>
              </w:rPr>
              <w:t>Evaluación</w:t>
            </w:r>
          </w:p>
        </w:tc>
        <w:tc>
          <w:tcPr>
            <w:tcW w:w="1547" w:type="dxa"/>
            <w:shd w:val="clear" w:color="auto" w:fill="E0E0E0"/>
            <w:vAlign w:val="center"/>
          </w:tcPr>
          <w:p w:rsidR="00DD50CE" w:rsidRPr="000F0FB4" w:rsidRDefault="00DD50CE" w:rsidP="002F1645">
            <w:pPr>
              <w:jc w:val="center"/>
              <w:rPr>
                <w:rFonts w:cs="Arial"/>
                <w:b/>
                <w:szCs w:val="24"/>
              </w:rPr>
            </w:pPr>
            <w:r w:rsidRPr="000F0FB4">
              <w:rPr>
                <w:rFonts w:cs="Arial"/>
                <w:b/>
                <w:szCs w:val="24"/>
              </w:rPr>
              <w:t>U.T. N°</w:t>
            </w:r>
          </w:p>
        </w:tc>
        <w:tc>
          <w:tcPr>
            <w:tcW w:w="1445" w:type="dxa"/>
            <w:shd w:val="clear" w:color="auto" w:fill="E0E0E0"/>
            <w:vAlign w:val="center"/>
          </w:tcPr>
          <w:p w:rsidR="00DD50CE" w:rsidRPr="000F0FB4" w:rsidRDefault="00DD50CE" w:rsidP="002F1645">
            <w:pPr>
              <w:jc w:val="center"/>
              <w:rPr>
                <w:rFonts w:cs="Arial"/>
                <w:b/>
                <w:szCs w:val="24"/>
              </w:rPr>
            </w:pPr>
            <w:r w:rsidRPr="000F0FB4">
              <w:rPr>
                <w:rFonts w:cs="Arial"/>
                <w:b/>
                <w:szCs w:val="24"/>
              </w:rPr>
              <w:t>Semana</w:t>
            </w:r>
          </w:p>
        </w:tc>
        <w:tc>
          <w:tcPr>
            <w:tcW w:w="4573" w:type="dxa"/>
            <w:shd w:val="clear" w:color="auto" w:fill="E0E0E0"/>
            <w:vAlign w:val="center"/>
          </w:tcPr>
          <w:p w:rsidR="00DD50CE" w:rsidRPr="000F0FB4" w:rsidRDefault="00DD50CE" w:rsidP="002F1645">
            <w:pPr>
              <w:jc w:val="center"/>
              <w:rPr>
                <w:rFonts w:cs="Arial"/>
                <w:b/>
                <w:szCs w:val="24"/>
              </w:rPr>
            </w:pPr>
            <w:r w:rsidRPr="000F0FB4">
              <w:rPr>
                <w:rFonts w:cs="Arial"/>
                <w:b/>
                <w:szCs w:val="24"/>
              </w:rPr>
              <w:t>Tipo de Instrumento</w:t>
            </w:r>
          </w:p>
        </w:tc>
      </w:tr>
      <w:tr w:rsidR="00DD50CE" w:rsidRPr="00B36668" w:rsidTr="00E41C48">
        <w:trPr>
          <w:trHeight w:val="416"/>
        </w:trPr>
        <w:tc>
          <w:tcPr>
            <w:tcW w:w="1462" w:type="dxa"/>
            <w:vAlign w:val="center"/>
          </w:tcPr>
          <w:p w:rsidR="00DD50CE" w:rsidRPr="002C05F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547" w:type="dxa"/>
            <w:vAlign w:val="center"/>
          </w:tcPr>
          <w:p w:rsidR="00DD50CE" w:rsidRPr="002C05F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1445" w:type="dxa"/>
            <w:vAlign w:val="center"/>
          </w:tcPr>
          <w:p w:rsidR="00DD50CE" w:rsidRPr="002C05FE" w:rsidRDefault="00E41C48" w:rsidP="00E41C48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  <w:tc>
          <w:tcPr>
            <w:tcW w:w="4573" w:type="dxa"/>
            <w:vAlign w:val="center"/>
          </w:tcPr>
          <w:p w:rsidR="00DD50CE" w:rsidRPr="002C05FE" w:rsidRDefault="00DD50CE" w:rsidP="00E41C48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Prueba de </w:t>
            </w:r>
            <w:r w:rsidR="00E41C48">
              <w:rPr>
                <w:rFonts w:cs="Arial"/>
              </w:rPr>
              <w:t>desarrollo</w:t>
            </w:r>
          </w:p>
        </w:tc>
      </w:tr>
      <w:tr w:rsidR="00DD50CE" w:rsidRPr="00B36668" w:rsidTr="00E41C48">
        <w:trPr>
          <w:trHeight w:val="416"/>
        </w:trPr>
        <w:tc>
          <w:tcPr>
            <w:tcW w:w="1462" w:type="dxa"/>
            <w:vAlign w:val="center"/>
          </w:tcPr>
          <w:p w:rsidR="00DD50C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  <w:tc>
          <w:tcPr>
            <w:tcW w:w="1547" w:type="dxa"/>
            <w:vAlign w:val="center"/>
          </w:tcPr>
          <w:p w:rsidR="00DD50C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 y 3</w:t>
            </w:r>
          </w:p>
        </w:tc>
        <w:tc>
          <w:tcPr>
            <w:tcW w:w="1445" w:type="dxa"/>
            <w:vAlign w:val="center"/>
          </w:tcPr>
          <w:p w:rsidR="00DD50CE" w:rsidRDefault="00E41C48" w:rsidP="00E41C48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8</w:t>
            </w:r>
          </w:p>
        </w:tc>
        <w:tc>
          <w:tcPr>
            <w:tcW w:w="4573" w:type="dxa"/>
            <w:vAlign w:val="center"/>
          </w:tcPr>
          <w:p w:rsidR="00DD50CE" w:rsidRDefault="00DD50CE" w:rsidP="00E41C48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Prueba de </w:t>
            </w:r>
            <w:r w:rsidR="00E41C48">
              <w:rPr>
                <w:rFonts w:cs="Arial"/>
              </w:rPr>
              <w:t>desarrollo</w:t>
            </w:r>
          </w:p>
        </w:tc>
      </w:tr>
      <w:tr w:rsidR="00DD50CE" w:rsidRPr="00B36668" w:rsidTr="00E41C48">
        <w:trPr>
          <w:trHeight w:val="416"/>
        </w:trPr>
        <w:tc>
          <w:tcPr>
            <w:tcW w:w="1462" w:type="dxa"/>
            <w:vAlign w:val="center"/>
          </w:tcPr>
          <w:p w:rsidR="00DD50CE" w:rsidRDefault="00DD50CE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3</w:t>
            </w:r>
          </w:p>
        </w:tc>
        <w:tc>
          <w:tcPr>
            <w:tcW w:w="1547" w:type="dxa"/>
            <w:vAlign w:val="center"/>
          </w:tcPr>
          <w:p w:rsidR="00DD50CE" w:rsidRDefault="00E41C48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1, 2, 3 y 4</w:t>
            </w:r>
          </w:p>
        </w:tc>
        <w:tc>
          <w:tcPr>
            <w:tcW w:w="1445" w:type="dxa"/>
            <w:vAlign w:val="center"/>
          </w:tcPr>
          <w:p w:rsidR="00DD50CE" w:rsidRDefault="00E41C48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10</w:t>
            </w:r>
          </w:p>
        </w:tc>
        <w:tc>
          <w:tcPr>
            <w:tcW w:w="4573" w:type="dxa"/>
            <w:vAlign w:val="center"/>
          </w:tcPr>
          <w:p w:rsidR="00DD50CE" w:rsidRDefault="00E41C48" w:rsidP="002F164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Informe de Laboratorio</w:t>
            </w:r>
            <w:r w:rsidR="00DD50CE">
              <w:rPr>
                <w:rFonts w:cs="Arial"/>
              </w:rPr>
              <w:t>.</w:t>
            </w:r>
          </w:p>
        </w:tc>
      </w:tr>
    </w:tbl>
    <w:p w:rsidR="00DD50CE" w:rsidRDefault="00DD50CE" w:rsidP="00DD50CE">
      <w:pPr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jc w:val="both"/>
        <w:rPr>
          <w:rFonts w:cs="Arial"/>
          <w:b/>
          <w:szCs w:val="24"/>
          <w:lang w:val="es-MX"/>
        </w:rPr>
      </w:pPr>
    </w:p>
    <w:p w:rsidR="00DD50CE" w:rsidRDefault="00DD50CE" w:rsidP="00DD50CE">
      <w:pPr>
        <w:numPr>
          <w:ilvl w:val="0"/>
          <w:numId w:val="1"/>
        </w:numPr>
        <w:jc w:val="both"/>
        <w:rPr>
          <w:rFonts w:cs="Arial"/>
          <w:b/>
          <w:szCs w:val="24"/>
          <w:lang w:val="es-MX"/>
        </w:rPr>
      </w:pPr>
      <w:r>
        <w:rPr>
          <w:rFonts w:cs="Arial"/>
          <w:b/>
          <w:szCs w:val="24"/>
          <w:lang w:val="es-MX"/>
        </w:rPr>
        <w:t>BIBLIOGRAFÍA.</w:t>
      </w:r>
    </w:p>
    <w:p w:rsidR="00DD50CE" w:rsidRDefault="00DD50CE" w:rsidP="00DD50CE">
      <w:pPr>
        <w:jc w:val="both"/>
        <w:rPr>
          <w:rFonts w:cs="Arial"/>
          <w:b/>
          <w:szCs w:val="24"/>
          <w:lang w:val="es-MX"/>
        </w:rPr>
      </w:pPr>
    </w:p>
    <w:tbl>
      <w:tblPr>
        <w:tblW w:w="9010" w:type="dxa"/>
        <w:tblInd w:w="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417"/>
        <w:gridCol w:w="5593"/>
      </w:tblGrid>
      <w:tr w:rsidR="00DD50CE" w:rsidRPr="008067A6" w:rsidTr="002F1645">
        <w:trPr>
          <w:trHeight w:val="661"/>
        </w:trPr>
        <w:tc>
          <w:tcPr>
            <w:tcW w:w="3417" w:type="dxa"/>
            <w:shd w:val="clear" w:color="auto" w:fill="E0E0E0"/>
            <w:vAlign w:val="center"/>
          </w:tcPr>
          <w:p w:rsidR="00DD50CE" w:rsidRPr="000F0FB4" w:rsidRDefault="00DD50CE" w:rsidP="002F1645">
            <w:pPr>
              <w:jc w:val="center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Texto Guía</w:t>
            </w:r>
          </w:p>
          <w:p w:rsidR="00DD50CE" w:rsidRPr="000F0FB4" w:rsidRDefault="00DD50CE" w:rsidP="002F1645">
            <w:pPr>
              <w:jc w:val="center"/>
              <w:rPr>
                <w:rFonts w:cs="Arial"/>
                <w:sz w:val="20"/>
              </w:rPr>
            </w:pPr>
            <w:r w:rsidRPr="000F0FB4">
              <w:rPr>
                <w:rFonts w:cs="Arial"/>
                <w:b/>
                <w:spacing w:val="8"/>
                <w:sz w:val="20"/>
              </w:rPr>
              <w:t>Autor, título, Editorial, Año</w:t>
            </w:r>
            <w:r w:rsidRPr="000F0FB4">
              <w:rPr>
                <w:rFonts w:cs="Arial"/>
                <w:sz w:val="20"/>
              </w:rPr>
              <w:t>.</w:t>
            </w:r>
          </w:p>
        </w:tc>
        <w:tc>
          <w:tcPr>
            <w:tcW w:w="5593" w:type="dxa"/>
            <w:shd w:val="clear" w:color="auto" w:fill="E0E0E0"/>
            <w:vAlign w:val="center"/>
          </w:tcPr>
          <w:p w:rsidR="00DD50CE" w:rsidRPr="000F0FB4" w:rsidRDefault="00DD50CE" w:rsidP="002F1645">
            <w:pPr>
              <w:jc w:val="center"/>
              <w:rPr>
                <w:rFonts w:cs="Arial"/>
                <w:b/>
                <w:szCs w:val="24"/>
              </w:rPr>
            </w:pPr>
            <w:r w:rsidRPr="000F0FB4">
              <w:rPr>
                <w:rFonts w:cs="Arial"/>
                <w:b/>
                <w:szCs w:val="24"/>
              </w:rPr>
              <w:t>Breve descripción</w:t>
            </w:r>
          </w:p>
        </w:tc>
      </w:tr>
      <w:tr w:rsidR="00DD50CE" w:rsidRPr="002C05FE" w:rsidTr="002F1645">
        <w:trPr>
          <w:trHeight w:val="1059"/>
        </w:trPr>
        <w:tc>
          <w:tcPr>
            <w:tcW w:w="3417" w:type="dxa"/>
            <w:vAlign w:val="center"/>
          </w:tcPr>
          <w:p w:rsidR="00DD50CE" w:rsidRDefault="00DD50CE" w:rsidP="002F1645">
            <w:pPr>
              <w:ind w:left="49"/>
              <w:rPr>
                <w:rFonts w:cs="Arial"/>
                <w:szCs w:val="22"/>
              </w:rPr>
            </w:pPr>
            <w:proofErr w:type="spellStart"/>
            <w:r>
              <w:rPr>
                <w:rFonts w:cs="Arial"/>
                <w:sz w:val="22"/>
                <w:szCs w:val="22"/>
              </w:rPr>
              <w:t>Robbins</w:t>
            </w:r>
            <w:proofErr w:type="spellEnd"/>
            <w:r>
              <w:rPr>
                <w:rFonts w:cs="Arial"/>
                <w:sz w:val="22"/>
                <w:szCs w:val="22"/>
              </w:rPr>
              <w:t>, A y Miller, W</w:t>
            </w:r>
          </w:p>
          <w:p w:rsidR="00DD50CE" w:rsidRDefault="00DD50CE" w:rsidP="002F1645">
            <w:pPr>
              <w:ind w:left="49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ANÁLISIS DE CIRCUITOS. TEORÍA Y PRÁCTICA.</w:t>
            </w:r>
          </w:p>
          <w:p w:rsidR="00DD50CE" w:rsidRDefault="00DD50CE" w:rsidP="002F1645">
            <w:pPr>
              <w:ind w:left="49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 4ta Edición.</w:t>
            </w:r>
          </w:p>
          <w:p w:rsidR="00DD50CE" w:rsidRDefault="00DD50CE" w:rsidP="002F1645">
            <w:pPr>
              <w:ind w:left="49"/>
              <w:rPr>
                <w:rFonts w:cs="Arial"/>
                <w:szCs w:val="22"/>
              </w:rPr>
            </w:pPr>
            <w:proofErr w:type="spellStart"/>
            <w:r>
              <w:rPr>
                <w:rFonts w:cs="Arial"/>
                <w:sz w:val="22"/>
                <w:szCs w:val="22"/>
              </w:rPr>
              <w:t>Cengage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Arial"/>
                <w:sz w:val="22"/>
                <w:szCs w:val="22"/>
              </w:rPr>
              <w:t>Learning</w:t>
            </w:r>
            <w:proofErr w:type="spellEnd"/>
            <w:r>
              <w:rPr>
                <w:rFonts w:cs="Arial"/>
                <w:sz w:val="22"/>
                <w:szCs w:val="22"/>
              </w:rPr>
              <w:t xml:space="preserve"> Editores S.A.</w:t>
            </w:r>
          </w:p>
          <w:p w:rsidR="00DD50CE" w:rsidRPr="00EB201D" w:rsidRDefault="00DD50CE" w:rsidP="00E41C48">
            <w:pPr>
              <w:ind w:left="49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México</w:t>
            </w:r>
            <w:r w:rsidR="00E41C48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>2008.</w:t>
            </w:r>
          </w:p>
        </w:tc>
        <w:tc>
          <w:tcPr>
            <w:tcW w:w="5593" w:type="dxa"/>
            <w:vAlign w:val="center"/>
          </w:tcPr>
          <w:p w:rsidR="00DD50CE" w:rsidRDefault="00DD50CE" w:rsidP="002F1645">
            <w:pPr>
              <w:ind w:left="100" w:right="117"/>
              <w:jc w:val="both"/>
            </w:pPr>
            <w:r>
              <w:t>Obra completa con ejemplos variados y problemas propuestos, con ilustraciones claras. Abarca las unidades temáticas 1, 2 y 3</w:t>
            </w:r>
          </w:p>
          <w:p w:rsidR="00DD50CE" w:rsidRPr="002C05FE" w:rsidRDefault="00DD50CE" w:rsidP="002F1645">
            <w:pPr>
              <w:jc w:val="both"/>
              <w:rPr>
                <w:rFonts w:cs="Arial"/>
              </w:rPr>
            </w:pPr>
          </w:p>
        </w:tc>
      </w:tr>
      <w:tr w:rsidR="00DD50CE" w:rsidTr="002F1645">
        <w:trPr>
          <w:trHeight w:val="1086"/>
        </w:trPr>
        <w:tc>
          <w:tcPr>
            <w:tcW w:w="3417" w:type="dxa"/>
            <w:vAlign w:val="center"/>
          </w:tcPr>
          <w:p w:rsidR="00DD50CE" w:rsidRPr="00EB201D" w:rsidRDefault="00DD50CE" w:rsidP="002F1645">
            <w:pPr>
              <w:ind w:left="49"/>
              <w:rPr>
                <w:szCs w:val="22"/>
              </w:rPr>
            </w:pPr>
            <w:proofErr w:type="spellStart"/>
            <w:r w:rsidRPr="00EB201D">
              <w:rPr>
                <w:sz w:val="22"/>
                <w:szCs w:val="22"/>
              </w:rPr>
              <w:t>Boylestad</w:t>
            </w:r>
            <w:proofErr w:type="spellEnd"/>
            <w:r w:rsidRPr="00EB201D">
              <w:rPr>
                <w:sz w:val="22"/>
                <w:szCs w:val="22"/>
              </w:rPr>
              <w:t>, Robert L.</w:t>
            </w:r>
          </w:p>
          <w:p w:rsidR="00DD50CE" w:rsidRPr="00EB201D" w:rsidRDefault="00DD50CE" w:rsidP="002F1645">
            <w:pPr>
              <w:ind w:left="49"/>
              <w:rPr>
                <w:szCs w:val="22"/>
              </w:rPr>
            </w:pPr>
            <w:r w:rsidRPr="00EB201D">
              <w:rPr>
                <w:sz w:val="22"/>
                <w:szCs w:val="22"/>
              </w:rPr>
              <w:t xml:space="preserve">Introducción al Análisis de Circuitos. </w:t>
            </w:r>
          </w:p>
          <w:p w:rsidR="00DD50CE" w:rsidRPr="00EB201D" w:rsidRDefault="00DD50CE" w:rsidP="002F1645">
            <w:pPr>
              <w:ind w:left="49"/>
              <w:rPr>
                <w:szCs w:val="22"/>
              </w:rPr>
            </w:pPr>
            <w:r w:rsidRPr="00EB201D">
              <w:rPr>
                <w:sz w:val="22"/>
                <w:szCs w:val="22"/>
              </w:rPr>
              <w:t>10° Edición</w:t>
            </w:r>
            <w:r>
              <w:rPr>
                <w:sz w:val="22"/>
                <w:szCs w:val="22"/>
              </w:rPr>
              <w:t xml:space="preserve">, </w:t>
            </w:r>
            <w:r w:rsidRPr="00EB201D">
              <w:rPr>
                <w:sz w:val="22"/>
                <w:szCs w:val="22"/>
              </w:rPr>
              <w:t xml:space="preserve">Editorial </w:t>
            </w:r>
            <w:proofErr w:type="spellStart"/>
            <w:r w:rsidRPr="00EB201D">
              <w:rPr>
                <w:sz w:val="22"/>
                <w:szCs w:val="22"/>
              </w:rPr>
              <w:t>Pearson</w:t>
            </w:r>
            <w:proofErr w:type="spellEnd"/>
            <w:r w:rsidRPr="00EB201D">
              <w:rPr>
                <w:sz w:val="22"/>
                <w:szCs w:val="22"/>
              </w:rPr>
              <w:t xml:space="preserve"> </w:t>
            </w:r>
          </w:p>
          <w:p w:rsidR="00DD50CE" w:rsidRPr="00EB201D" w:rsidRDefault="00DD50CE" w:rsidP="002F1645">
            <w:pPr>
              <w:ind w:left="49"/>
              <w:rPr>
                <w:szCs w:val="22"/>
              </w:rPr>
            </w:pPr>
            <w:r w:rsidRPr="00EB201D">
              <w:rPr>
                <w:sz w:val="22"/>
                <w:szCs w:val="22"/>
              </w:rPr>
              <w:t>Educación de México S.A.</w:t>
            </w:r>
          </w:p>
          <w:p w:rsidR="00DD50CE" w:rsidRPr="00EB201D" w:rsidRDefault="00DD50CE" w:rsidP="002F1645">
            <w:pPr>
              <w:ind w:left="49"/>
              <w:jc w:val="both"/>
              <w:rPr>
                <w:rFonts w:cs="Arial"/>
                <w:szCs w:val="22"/>
                <w:lang w:val="es-ES_tradnl"/>
              </w:rPr>
            </w:pPr>
            <w:r w:rsidRPr="00EB201D">
              <w:rPr>
                <w:sz w:val="22"/>
                <w:szCs w:val="22"/>
              </w:rPr>
              <w:t>México, 2004</w:t>
            </w:r>
          </w:p>
        </w:tc>
        <w:tc>
          <w:tcPr>
            <w:tcW w:w="5593" w:type="dxa"/>
            <w:vAlign w:val="center"/>
          </w:tcPr>
          <w:p w:rsidR="00DD50CE" w:rsidRDefault="00DD50CE" w:rsidP="002F1645">
            <w:pPr>
              <w:ind w:left="100" w:right="117"/>
              <w:jc w:val="both"/>
            </w:pPr>
            <w:r>
              <w:t xml:space="preserve">Obra completa conceptual con ejemplos. Gran variedad y número de ejercicio y buenas ilustraciones. </w:t>
            </w:r>
          </w:p>
          <w:p w:rsidR="00DD50CE" w:rsidRDefault="00DD50CE" w:rsidP="002F1645">
            <w:pPr>
              <w:ind w:left="100" w:right="117"/>
              <w:jc w:val="both"/>
              <w:rPr>
                <w:rFonts w:cs="Arial"/>
              </w:rPr>
            </w:pPr>
          </w:p>
        </w:tc>
      </w:tr>
      <w:tr w:rsidR="00DD50CE" w:rsidRPr="008067A6" w:rsidTr="002F1645">
        <w:trPr>
          <w:trHeight w:val="661"/>
        </w:trPr>
        <w:tc>
          <w:tcPr>
            <w:tcW w:w="3417" w:type="dxa"/>
            <w:shd w:val="clear" w:color="auto" w:fill="E0E0E0"/>
            <w:vAlign w:val="center"/>
          </w:tcPr>
          <w:p w:rsidR="00DD50CE" w:rsidRPr="000F0FB4" w:rsidRDefault="00DD50CE" w:rsidP="002F1645">
            <w:pPr>
              <w:jc w:val="center"/>
              <w:rPr>
                <w:rFonts w:cs="Arial"/>
                <w:b/>
                <w:szCs w:val="24"/>
              </w:rPr>
            </w:pPr>
            <w:r>
              <w:rPr>
                <w:rFonts w:cs="Arial"/>
                <w:b/>
                <w:szCs w:val="24"/>
              </w:rPr>
              <w:t>Textos complementarios</w:t>
            </w:r>
          </w:p>
          <w:p w:rsidR="00DD50CE" w:rsidRPr="000F0FB4" w:rsidRDefault="00DD50CE" w:rsidP="002F1645">
            <w:pPr>
              <w:jc w:val="center"/>
              <w:rPr>
                <w:rFonts w:cs="Arial"/>
                <w:sz w:val="20"/>
              </w:rPr>
            </w:pPr>
            <w:r w:rsidRPr="000F0FB4">
              <w:rPr>
                <w:rFonts w:cs="Arial"/>
                <w:b/>
                <w:spacing w:val="8"/>
                <w:sz w:val="20"/>
              </w:rPr>
              <w:t>Autor, título, Editorial, Año</w:t>
            </w:r>
            <w:r w:rsidRPr="000F0FB4">
              <w:rPr>
                <w:rFonts w:cs="Arial"/>
                <w:sz w:val="20"/>
              </w:rPr>
              <w:t>.</w:t>
            </w:r>
          </w:p>
        </w:tc>
        <w:tc>
          <w:tcPr>
            <w:tcW w:w="5593" w:type="dxa"/>
            <w:shd w:val="clear" w:color="auto" w:fill="E0E0E0"/>
            <w:vAlign w:val="center"/>
          </w:tcPr>
          <w:p w:rsidR="00DD50CE" w:rsidRPr="000F0FB4" w:rsidRDefault="00DD50CE" w:rsidP="002F1645">
            <w:pPr>
              <w:jc w:val="center"/>
              <w:rPr>
                <w:rFonts w:cs="Arial"/>
                <w:b/>
                <w:szCs w:val="24"/>
              </w:rPr>
            </w:pPr>
            <w:r w:rsidRPr="000F0FB4">
              <w:rPr>
                <w:rFonts w:cs="Arial"/>
                <w:b/>
                <w:szCs w:val="24"/>
              </w:rPr>
              <w:t>Breve descripción</w:t>
            </w:r>
          </w:p>
        </w:tc>
      </w:tr>
      <w:tr w:rsidR="00DD50CE" w:rsidTr="002F1645">
        <w:trPr>
          <w:trHeight w:val="1357"/>
        </w:trPr>
        <w:tc>
          <w:tcPr>
            <w:tcW w:w="3417" w:type="dxa"/>
            <w:vAlign w:val="center"/>
          </w:tcPr>
          <w:p w:rsidR="00DD50CE" w:rsidRPr="001951F5" w:rsidRDefault="00DD50CE" w:rsidP="002F1645">
            <w:pPr>
              <w:ind w:left="49"/>
              <w:rPr>
                <w:rFonts w:cs="Arial"/>
                <w:szCs w:val="22"/>
                <w:lang w:val="pt-BR"/>
              </w:rPr>
            </w:pPr>
            <w:r w:rsidRPr="001951F5">
              <w:rPr>
                <w:rFonts w:cs="Arial"/>
                <w:sz w:val="22"/>
                <w:szCs w:val="22"/>
                <w:lang w:val="pt-BR"/>
              </w:rPr>
              <w:lastRenderedPageBreak/>
              <w:t xml:space="preserve">Alexander, C. </w:t>
            </w:r>
            <w:proofErr w:type="spellStart"/>
            <w:r w:rsidRPr="001951F5">
              <w:rPr>
                <w:rFonts w:cs="Arial"/>
                <w:sz w:val="22"/>
                <w:szCs w:val="22"/>
                <w:lang w:val="pt-BR"/>
              </w:rPr>
              <w:t>Sadiku</w:t>
            </w:r>
            <w:proofErr w:type="spellEnd"/>
            <w:r w:rsidRPr="001951F5">
              <w:rPr>
                <w:rFonts w:cs="Arial"/>
                <w:sz w:val="22"/>
                <w:szCs w:val="22"/>
                <w:lang w:val="pt-BR"/>
              </w:rPr>
              <w:t>, M.</w:t>
            </w:r>
          </w:p>
          <w:p w:rsidR="00DD50CE" w:rsidRPr="001951F5" w:rsidRDefault="00DD50CE" w:rsidP="002F1645">
            <w:pPr>
              <w:ind w:left="49"/>
              <w:rPr>
                <w:rFonts w:cs="Arial"/>
                <w:szCs w:val="22"/>
                <w:lang w:val="pt-BR"/>
              </w:rPr>
            </w:pPr>
            <w:r w:rsidRPr="001951F5">
              <w:rPr>
                <w:rFonts w:cs="Arial"/>
                <w:sz w:val="22"/>
                <w:szCs w:val="22"/>
                <w:lang w:val="pt-BR"/>
              </w:rPr>
              <w:t>FUNDAMENTOS DE CIRCUITOS ELÉCTRICOS</w:t>
            </w:r>
          </w:p>
          <w:p w:rsidR="00DD50CE" w:rsidRDefault="00DD50CE" w:rsidP="002F1645">
            <w:pPr>
              <w:ind w:left="49"/>
              <w:rPr>
                <w:rFonts w:cs="Arial"/>
                <w:szCs w:val="22"/>
                <w:lang w:val="es-CL"/>
              </w:rPr>
            </w:pPr>
            <w:r>
              <w:rPr>
                <w:rFonts w:cs="Arial"/>
                <w:sz w:val="22"/>
                <w:szCs w:val="22"/>
                <w:lang w:val="es-CL"/>
              </w:rPr>
              <w:t>3ª  Edición</w:t>
            </w:r>
          </w:p>
          <w:p w:rsidR="00DD50CE" w:rsidRDefault="00DD50CE" w:rsidP="002F1645">
            <w:pPr>
              <w:ind w:left="49"/>
              <w:rPr>
                <w:rFonts w:cs="Arial"/>
                <w:szCs w:val="22"/>
                <w:lang w:val="es-CL"/>
              </w:rPr>
            </w:pPr>
            <w:proofErr w:type="spellStart"/>
            <w:r>
              <w:rPr>
                <w:rFonts w:cs="Arial"/>
                <w:sz w:val="22"/>
                <w:szCs w:val="22"/>
                <w:lang w:val="es-CL"/>
              </w:rPr>
              <w:t>McGraw</w:t>
            </w:r>
            <w:proofErr w:type="spellEnd"/>
            <w:r>
              <w:rPr>
                <w:rFonts w:cs="Arial"/>
                <w:sz w:val="22"/>
                <w:szCs w:val="22"/>
                <w:lang w:val="es-CL"/>
              </w:rPr>
              <w:t xml:space="preserve"> – Hill Interamericana</w:t>
            </w:r>
          </w:p>
          <w:p w:rsidR="00DD50CE" w:rsidRPr="00D77BE0" w:rsidRDefault="00DD50CE" w:rsidP="00E41C48">
            <w:pPr>
              <w:ind w:left="49"/>
              <w:rPr>
                <w:rFonts w:cs="Arial"/>
                <w:szCs w:val="22"/>
                <w:lang w:val="es-CL"/>
              </w:rPr>
            </w:pPr>
            <w:r>
              <w:rPr>
                <w:rFonts w:cs="Arial"/>
                <w:sz w:val="22"/>
                <w:szCs w:val="22"/>
                <w:lang w:val="es-CL"/>
              </w:rPr>
              <w:t>México</w:t>
            </w:r>
            <w:r w:rsidR="00E41C48">
              <w:rPr>
                <w:rFonts w:cs="Arial"/>
                <w:sz w:val="22"/>
                <w:szCs w:val="22"/>
                <w:lang w:val="es-CL"/>
              </w:rPr>
              <w:t xml:space="preserve"> </w:t>
            </w:r>
            <w:r>
              <w:rPr>
                <w:rFonts w:cs="Arial"/>
                <w:sz w:val="22"/>
                <w:szCs w:val="22"/>
                <w:lang w:val="es-CL"/>
              </w:rPr>
              <w:t>2006</w:t>
            </w:r>
          </w:p>
        </w:tc>
        <w:tc>
          <w:tcPr>
            <w:tcW w:w="5593" w:type="dxa"/>
            <w:vAlign w:val="center"/>
          </w:tcPr>
          <w:p w:rsidR="00DD50CE" w:rsidRPr="00D77BE0" w:rsidRDefault="00DD50CE" w:rsidP="002F1645">
            <w:pPr>
              <w:ind w:left="100" w:right="117"/>
              <w:jc w:val="both"/>
            </w:pPr>
            <w:r>
              <w:t>Obra completa con ejemplos variados y problemas propuestos, con ilustraciones claras. Abarca todos los contenidos de la asignatura, especialmente los contenidos de la unidad 4.</w:t>
            </w:r>
          </w:p>
        </w:tc>
      </w:tr>
    </w:tbl>
    <w:p w:rsidR="00DD50CE" w:rsidRDefault="00DD50CE" w:rsidP="00DD50CE">
      <w:pPr>
        <w:jc w:val="both"/>
        <w:rPr>
          <w:lang w:val="es-MX"/>
        </w:rPr>
      </w:pPr>
    </w:p>
    <w:p w:rsidR="00DD50CE" w:rsidRDefault="00DD50CE" w:rsidP="00DD50CE">
      <w:pPr>
        <w:spacing w:before="120"/>
        <w:rPr>
          <w:rFonts w:cs="Arial"/>
          <w:b/>
          <w:sz w:val="22"/>
          <w:szCs w:val="22"/>
        </w:rPr>
      </w:pPr>
      <w:r w:rsidRPr="00375EF8">
        <w:rPr>
          <w:rFonts w:cs="Arial"/>
          <w:b/>
          <w:sz w:val="22"/>
          <w:szCs w:val="22"/>
        </w:rPr>
        <w:t>I</w:t>
      </w:r>
      <w:r>
        <w:rPr>
          <w:rFonts w:cs="Arial"/>
          <w:b/>
          <w:sz w:val="22"/>
          <w:szCs w:val="22"/>
        </w:rPr>
        <w:t>V</w:t>
      </w:r>
      <w:r w:rsidRPr="00375EF8">
        <w:rPr>
          <w:rFonts w:cs="Arial"/>
          <w:b/>
          <w:sz w:val="22"/>
          <w:szCs w:val="22"/>
        </w:rPr>
        <w:t>. Programación de Aula.</w:t>
      </w:r>
    </w:p>
    <w:p w:rsidR="00DD50CE" w:rsidRDefault="00DD50CE" w:rsidP="00DD50CE">
      <w:pPr>
        <w:spacing w:before="120"/>
        <w:rPr>
          <w:rFonts w:cs="Arial"/>
          <w:b/>
          <w:sz w:val="22"/>
          <w:szCs w:val="22"/>
        </w:rPr>
      </w:pPr>
    </w:p>
    <w:tbl>
      <w:tblPr>
        <w:tblW w:w="8720" w:type="dxa"/>
        <w:tblInd w:w="6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86"/>
        <w:gridCol w:w="3198"/>
        <w:gridCol w:w="2395"/>
        <w:gridCol w:w="1941"/>
      </w:tblGrid>
      <w:tr w:rsidR="008B48AE" w:rsidRPr="00375EF8" w:rsidTr="00E41C48">
        <w:trPr>
          <w:trHeight w:val="256"/>
          <w:tblHeader/>
        </w:trPr>
        <w:tc>
          <w:tcPr>
            <w:tcW w:w="1186" w:type="dxa"/>
            <w:tcBorders>
              <w:bottom w:val="single" w:sz="4" w:space="0" w:color="auto"/>
            </w:tcBorders>
            <w:shd w:val="clear" w:color="auto" w:fill="FFFF99"/>
          </w:tcPr>
          <w:p w:rsidR="00DD50CE" w:rsidRPr="00375EF8" w:rsidRDefault="00DD50CE" w:rsidP="002F1645">
            <w:pPr>
              <w:spacing w:before="120"/>
              <w:jc w:val="center"/>
              <w:rPr>
                <w:rFonts w:cs="Arial"/>
                <w:szCs w:val="22"/>
              </w:rPr>
            </w:pPr>
            <w:r w:rsidRPr="00375EF8">
              <w:rPr>
                <w:rFonts w:cs="Arial"/>
                <w:sz w:val="22"/>
                <w:szCs w:val="22"/>
              </w:rPr>
              <w:t>Semana</w:t>
            </w:r>
          </w:p>
        </w:tc>
        <w:tc>
          <w:tcPr>
            <w:tcW w:w="3198" w:type="dxa"/>
            <w:tcBorders>
              <w:bottom w:val="nil"/>
            </w:tcBorders>
            <w:shd w:val="clear" w:color="auto" w:fill="FFFF99"/>
          </w:tcPr>
          <w:p w:rsidR="00DD50CE" w:rsidRPr="00375EF8" w:rsidRDefault="00DD50CE" w:rsidP="002F1645">
            <w:pPr>
              <w:spacing w:before="120"/>
              <w:jc w:val="center"/>
              <w:rPr>
                <w:rFonts w:cs="Arial"/>
                <w:szCs w:val="22"/>
              </w:rPr>
            </w:pPr>
            <w:r w:rsidRPr="00375EF8">
              <w:rPr>
                <w:rFonts w:cs="Arial"/>
                <w:sz w:val="22"/>
                <w:szCs w:val="22"/>
              </w:rPr>
              <w:t>Capacidad</w:t>
            </w:r>
          </w:p>
        </w:tc>
        <w:tc>
          <w:tcPr>
            <w:tcW w:w="2395" w:type="dxa"/>
            <w:tcBorders>
              <w:bottom w:val="single" w:sz="4" w:space="0" w:color="auto"/>
            </w:tcBorders>
            <w:shd w:val="clear" w:color="auto" w:fill="FFFF99"/>
          </w:tcPr>
          <w:p w:rsidR="00DD50CE" w:rsidRPr="00375EF8" w:rsidRDefault="00DD50CE" w:rsidP="002F1645">
            <w:pPr>
              <w:spacing w:before="120"/>
              <w:jc w:val="center"/>
              <w:rPr>
                <w:rFonts w:cs="Arial"/>
                <w:szCs w:val="22"/>
              </w:rPr>
            </w:pPr>
            <w:r w:rsidRPr="00375EF8">
              <w:rPr>
                <w:rFonts w:cs="Arial"/>
                <w:sz w:val="22"/>
                <w:szCs w:val="22"/>
              </w:rPr>
              <w:t>Unidad Temática/Contenidos.</w:t>
            </w:r>
          </w:p>
        </w:tc>
        <w:tc>
          <w:tcPr>
            <w:tcW w:w="1941" w:type="dxa"/>
            <w:tcBorders>
              <w:bottom w:val="single" w:sz="4" w:space="0" w:color="auto"/>
            </w:tcBorders>
            <w:shd w:val="clear" w:color="auto" w:fill="FFFF99"/>
          </w:tcPr>
          <w:p w:rsidR="00DD50CE" w:rsidRPr="00375EF8" w:rsidRDefault="00DD50CE" w:rsidP="002F1645">
            <w:pPr>
              <w:spacing w:before="120"/>
              <w:jc w:val="center"/>
              <w:rPr>
                <w:rFonts w:cs="Arial"/>
                <w:szCs w:val="22"/>
              </w:rPr>
            </w:pPr>
            <w:r w:rsidRPr="00375EF8">
              <w:rPr>
                <w:rFonts w:cs="Arial"/>
                <w:sz w:val="22"/>
                <w:szCs w:val="22"/>
              </w:rPr>
              <w:t>Actividad.</w:t>
            </w:r>
          </w:p>
        </w:tc>
      </w:tr>
      <w:tr w:rsidR="008B48AE" w:rsidRPr="00FC092D" w:rsidTr="00E41C48">
        <w:trPr>
          <w:trHeight w:val="278"/>
        </w:trPr>
        <w:tc>
          <w:tcPr>
            <w:tcW w:w="1186" w:type="dxa"/>
            <w:tcBorders>
              <w:right w:val="single" w:sz="4" w:space="0" w:color="auto"/>
            </w:tcBorders>
          </w:tcPr>
          <w:p w:rsidR="00DD50CE" w:rsidRPr="00FC092D" w:rsidRDefault="00DD50CE" w:rsidP="002F1645">
            <w:pPr>
              <w:spacing w:before="120"/>
              <w:jc w:val="center"/>
              <w:rPr>
                <w:rFonts w:cs="Arial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1</w:t>
            </w:r>
          </w:p>
          <w:p w:rsidR="00DD50CE" w:rsidRPr="00FC092D" w:rsidRDefault="00AE3DFC" w:rsidP="00AE3DFC">
            <w:pPr>
              <w:spacing w:before="12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28</w:t>
            </w:r>
            <w:r w:rsidR="00DD50CE" w:rsidRPr="00FC092D">
              <w:rPr>
                <w:rFonts w:cs="Arial"/>
                <w:sz w:val="22"/>
                <w:szCs w:val="22"/>
              </w:rPr>
              <w:t>/</w:t>
            </w: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319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62256" w:rsidRPr="00FC092D" w:rsidRDefault="00262256" w:rsidP="00262256">
            <w:pPr>
              <w:jc w:val="both"/>
              <w:rPr>
                <w:rFonts w:cs="Arial"/>
                <w:szCs w:val="22"/>
                <w:lang w:val="es-MX"/>
              </w:rPr>
            </w:pPr>
            <w:r w:rsidRPr="00FC092D">
              <w:rPr>
                <w:rFonts w:cs="Arial"/>
                <w:b/>
                <w:sz w:val="22"/>
                <w:szCs w:val="22"/>
                <w:lang w:val="es-MX"/>
              </w:rPr>
              <w:t xml:space="preserve">Identificar </w:t>
            </w:r>
            <w:r w:rsidRPr="00FC092D">
              <w:rPr>
                <w:rFonts w:cs="Arial"/>
                <w:sz w:val="22"/>
                <w:szCs w:val="22"/>
                <w:lang w:val="es-MX"/>
              </w:rPr>
              <w:t xml:space="preserve">componentes, variables y comportamientos </w:t>
            </w:r>
            <w:r w:rsidR="00FC092D" w:rsidRPr="00FC092D">
              <w:rPr>
                <w:rFonts w:cs="Arial"/>
                <w:sz w:val="22"/>
                <w:szCs w:val="22"/>
                <w:lang w:val="es-MX"/>
              </w:rPr>
              <w:t xml:space="preserve">en un circuito </w:t>
            </w:r>
          </w:p>
          <w:p w:rsidR="00262256" w:rsidRPr="00FC092D" w:rsidRDefault="00262256" w:rsidP="00262256">
            <w:pPr>
              <w:jc w:val="both"/>
              <w:rPr>
                <w:rFonts w:cs="Arial"/>
                <w:b/>
                <w:szCs w:val="22"/>
                <w:lang w:val="es-MX"/>
              </w:rPr>
            </w:pPr>
          </w:p>
          <w:p w:rsidR="00DD50CE" w:rsidRPr="00FC092D" w:rsidRDefault="00262256" w:rsidP="00262256">
            <w:pPr>
              <w:rPr>
                <w:rFonts w:cs="Arial"/>
                <w:szCs w:val="22"/>
              </w:rPr>
            </w:pPr>
            <w:r w:rsidRPr="00FC092D">
              <w:rPr>
                <w:rFonts w:cs="Arial"/>
                <w:b/>
                <w:sz w:val="22"/>
                <w:szCs w:val="22"/>
                <w:lang w:val="es-MX"/>
              </w:rPr>
              <w:t xml:space="preserve">Determinar </w:t>
            </w:r>
            <w:r w:rsidRPr="00FC092D">
              <w:rPr>
                <w:rFonts w:cs="Arial"/>
                <w:sz w:val="22"/>
                <w:szCs w:val="22"/>
                <w:lang w:val="es-MX"/>
              </w:rPr>
              <w:t xml:space="preserve">la relación de las variables eléctricas en elementos de un circuito </w:t>
            </w:r>
          </w:p>
        </w:tc>
        <w:tc>
          <w:tcPr>
            <w:tcW w:w="2395" w:type="dxa"/>
            <w:tcBorders>
              <w:left w:val="single" w:sz="4" w:space="0" w:color="auto"/>
            </w:tcBorders>
          </w:tcPr>
          <w:p w:rsidR="00DD50CE" w:rsidRPr="00FC092D" w:rsidRDefault="00BE4267" w:rsidP="004046F5">
            <w:pPr>
              <w:jc w:val="both"/>
              <w:rPr>
                <w:rFonts w:cs="Arial"/>
                <w:szCs w:val="22"/>
                <w:lang w:val="es-MX"/>
              </w:rPr>
            </w:pPr>
            <w:r w:rsidRPr="00FC092D">
              <w:rPr>
                <w:rFonts w:cs="Arial"/>
                <w:sz w:val="22"/>
                <w:szCs w:val="22"/>
                <w:lang w:val="es-MX"/>
              </w:rPr>
              <w:t>Ley de Ohm y Resistencia Eléctrica</w:t>
            </w:r>
          </w:p>
        </w:tc>
        <w:tc>
          <w:tcPr>
            <w:tcW w:w="1941" w:type="dxa"/>
          </w:tcPr>
          <w:p w:rsidR="00DD50CE" w:rsidRPr="00FC092D" w:rsidRDefault="00DD50CE" w:rsidP="002F1645">
            <w:pPr>
              <w:spacing w:before="120"/>
              <w:rPr>
                <w:rFonts w:cs="Arial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ejercicios</w:t>
            </w:r>
          </w:p>
        </w:tc>
      </w:tr>
      <w:tr w:rsidR="00F72383" w:rsidRPr="00FC092D" w:rsidTr="00E41C48">
        <w:trPr>
          <w:trHeight w:val="256"/>
        </w:trPr>
        <w:tc>
          <w:tcPr>
            <w:tcW w:w="1186" w:type="dxa"/>
            <w:tcBorders>
              <w:right w:val="single" w:sz="4" w:space="0" w:color="auto"/>
            </w:tcBorders>
          </w:tcPr>
          <w:p w:rsidR="00F72383" w:rsidRPr="00FC092D" w:rsidRDefault="00F72383" w:rsidP="002F1645">
            <w:pPr>
              <w:spacing w:before="120"/>
              <w:jc w:val="center"/>
              <w:rPr>
                <w:rFonts w:cs="Arial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2</w:t>
            </w:r>
          </w:p>
          <w:p w:rsidR="00F72383" w:rsidRPr="00FC092D" w:rsidRDefault="00AE3DFC" w:rsidP="0088230B">
            <w:pPr>
              <w:spacing w:before="12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04</w:t>
            </w:r>
            <w:r w:rsidR="00F72383" w:rsidRPr="00FC092D">
              <w:rPr>
                <w:rFonts w:cs="Arial"/>
                <w:sz w:val="22"/>
                <w:szCs w:val="22"/>
              </w:rPr>
              <w:t>/</w:t>
            </w: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319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72383" w:rsidRPr="00FC092D" w:rsidRDefault="00F72383" w:rsidP="002F1645">
            <w:pPr>
              <w:spacing w:before="120"/>
              <w:rPr>
                <w:rFonts w:cs="Arial"/>
                <w:szCs w:val="22"/>
              </w:rPr>
            </w:pPr>
          </w:p>
        </w:tc>
        <w:tc>
          <w:tcPr>
            <w:tcW w:w="2395" w:type="dxa"/>
            <w:tcBorders>
              <w:left w:val="single" w:sz="4" w:space="0" w:color="auto"/>
            </w:tcBorders>
          </w:tcPr>
          <w:p w:rsidR="00F72383" w:rsidRPr="00FC092D" w:rsidRDefault="00BE4267" w:rsidP="00E9406A">
            <w:pPr>
              <w:jc w:val="both"/>
              <w:rPr>
                <w:rFonts w:cs="Arial"/>
                <w:szCs w:val="22"/>
              </w:rPr>
            </w:pPr>
            <w:r w:rsidRPr="00FC092D">
              <w:rPr>
                <w:rFonts w:cs="Arial"/>
                <w:sz w:val="22"/>
                <w:szCs w:val="22"/>
                <w:lang w:val="es-MX"/>
              </w:rPr>
              <w:t>Elementos en Serie Elementos</w:t>
            </w:r>
            <w:r>
              <w:rPr>
                <w:rFonts w:cs="Arial"/>
                <w:sz w:val="22"/>
                <w:szCs w:val="22"/>
                <w:lang w:val="es-MX"/>
              </w:rPr>
              <w:t xml:space="preserve"> y</w:t>
            </w:r>
            <w:r w:rsidRPr="00FC092D">
              <w:rPr>
                <w:rFonts w:cs="Arial"/>
                <w:sz w:val="22"/>
                <w:szCs w:val="22"/>
                <w:lang w:val="es-MX"/>
              </w:rPr>
              <w:t xml:space="preserve"> en paralelo</w:t>
            </w:r>
          </w:p>
        </w:tc>
        <w:tc>
          <w:tcPr>
            <w:tcW w:w="1941" w:type="dxa"/>
          </w:tcPr>
          <w:p w:rsidR="00F72383" w:rsidRPr="00FC092D" w:rsidRDefault="00F72383" w:rsidP="002F1645">
            <w:pPr>
              <w:spacing w:before="120"/>
              <w:rPr>
                <w:rFonts w:cs="Arial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ejercicios</w:t>
            </w:r>
          </w:p>
        </w:tc>
      </w:tr>
      <w:tr w:rsidR="00F72383" w:rsidRPr="00FC092D" w:rsidTr="00E41C48">
        <w:trPr>
          <w:trHeight w:val="256"/>
        </w:trPr>
        <w:tc>
          <w:tcPr>
            <w:tcW w:w="1186" w:type="dxa"/>
            <w:tcBorders>
              <w:right w:val="single" w:sz="4" w:space="0" w:color="auto"/>
            </w:tcBorders>
          </w:tcPr>
          <w:p w:rsidR="00F72383" w:rsidRPr="00FC092D" w:rsidRDefault="00F72383" w:rsidP="002F1645">
            <w:pPr>
              <w:spacing w:before="120"/>
              <w:jc w:val="center"/>
              <w:rPr>
                <w:rFonts w:cs="Arial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3</w:t>
            </w:r>
          </w:p>
          <w:p w:rsidR="00F72383" w:rsidRPr="00FC092D" w:rsidRDefault="00BE4267" w:rsidP="00BA4CA5">
            <w:pPr>
              <w:spacing w:before="12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11</w:t>
            </w:r>
            <w:r w:rsidR="00F72383" w:rsidRPr="00FC092D">
              <w:rPr>
                <w:rFonts w:cs="Arial"/>
                <w:sz w:val="22"/>
                <w:szCs w:val="22"/>
              </w:rPr>
              <w:t>/</w:t>
            </w: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319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72383" w:rsidRPr="00FC092D" w:rsidRDefault="00F72383" w:rsidP="002F1645">
            <w:pPr>
              <w:spacing w:before="120"/>
              <w:rPr>
                <w:rFonts w:cs="Arial"/>
                <w:szCs w:val="22"/>
              </w:rPr>
            </w:pPr>
          </w:p>
        </w:tc>
        <w:tc>
          <w:tcPr>
            <w:tcW w:w="2395" w:type="dxa"/>
            <w:tcBorders>
              <w:left w:val="single" w:sz="4" w:space="0" w:color="auto"/>
            </w:tcBorders>
          </w:tcPr>
          <w:p w:rsidR="00F72383" w:rsidRPr="00FC092D" w:rsidRDefault="00BE4267" w:rsidP="00E9406A">
            <w:pPr>
              <w:spacing w:before="120"/>
              <w:rPr>
                <w:rFonts w:cs="Arial"/>
                <w:szCs w:val="22"/>
              </w:rPr>
            </w:pPr>
            <w:r w:rsidRPr="00FC092D">
              <w:rPr>
                <w:rFonts w:cs="Arial"/>
                <w:sz w:val="22"/>
                <w:szCs w:val="22"/>
                <w:lang w:val="es-MX"/>
              </w:rPr>
              <w:t xml:space="preserve">Ley de </w:t>
            </w:r>
            <w:proofErr w:type="spellStart"/>
            <w:r w:rsidRPr="00FC092D">
              <w:rPr>
                <w:rFonts w:cs="Arial"/>
                <w:sz w:val="22"/>
                <w:szCs w:val="22"/>
                <w:lang w:val="es-MX"/>
              </w:rPr>
              <w:t>Kirchhoff</w:t>
            </w:r>
            <w:proofErr w:type="spellEnd"/>
            <w:r w:rsidRPr="00FC092D">
              <w:rPr>
                <w:rFonts w:cs="Arial"/>
                <w:sz w:val="22"/>
                <w:szCs w:val="22"/>
                <w:lang w:val="es-MX"/>
              </w:rPr>
              <w:t xml:space="preserve"> Método de corrientes de malla</w:t>
            </w:r>
          </w:p>
        </w:tc>
        <w:tc>
          <w:tcPr>
            <w:tcW w:w="1941" w:type="dxa"/>
          </w:tcPr>
          <w:p w:rsidR="00F72383" w:rsidRPr="00FC092D" w:rsidRDefault="00F72383" w:rsidP="002F1645">
            <w:pPr>
              <w:spacing w:before="120"/>
              <w:rPr>
                <w:rFonts w:cs="Arial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ejercicios</w:t>
            </w:r>
          </w:p>
        </w:tc>
      </w:tr>
      <w:tr w:rsidR="00F72383" w:rsidRPr="00FC092D" w:rsidTr="00E41C48">
        <w:trPr>
          <w:trHeight w:val="912"/>
        </w:trPr>
        <w:tc>
          <w:tcPr>
            <w:tcW w:w="1186" w:type="dxa"/>
            <w:tcBorders>
              <w:right w:val="single" w:sz="4" w:space="0" w:color="auto"/>
            </w:tcBorders>
          </w:tcPr>
          <w:p w:rsidR="00F72383" w:rsidRPr="00FC092D" w:rsidRDefault="00F72383" w:rsidP="002F1645">
            <w:pPr>
              <w:spacing w:before="120"/>
              <w:jc w:val="center"/>
              <w:rPr>
                <w:rFonts w:cs="Arial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4</w:t>
            </w:r>
          </w:p>
          <w:p w:rsidR="00F72383" w:rsidRPr="00FC092D" w:rsidRDefault="00BE4267" w:rsidP="0088230B">
            <w:pPr>
              <w:spacing w:before="12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18</w:t>
            </w:r>
            <w:r w:rsidR="00F72383" w:rsidRPr="00FC092D">
              <w:rPr>
                <w:rFonts w:cs="Arial"/>
                <w:sz w:val="22"/>
                <w:szCs w:val="22"/>
              </w:rPr>
              <w:t>/</w:t>
            </w: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319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72383" w:rsidRPr="00FC092D" w:rsidRDefault="00F72383" w:rsidP="002F1645">
            <w:pPr>
              <w:spacing w:before="120"/>
              <w:rPr>
                <w:rFonts w:cs="Arial"/>
                <w:szCs w:val="22"/>
              </w:rPr>
            </w:pPr>
          </w:p>
        </w:tc>
        <w:tc>
          <w:tcPr>
            <w:tcW w:w="2395" w:type="dxa"/>
            <w:tcBorders>
              <w:left w:val="single" w:sz="4" w:space="0" w:color="auto"/>
            </w:tcBorders>
          </w:tcPr>
          <w:p w:rsidR="00F72383" w:rsidRPr="00FC092D" w:rsidRDefault="00F72383" w:rsidP="00E9406A">
            <w:pPr>
              <w:tabs>
                <w:tab w:val="left" w:pos="578"/>
              </w:tabs>
              <w:jc w:val="both"/>
              <w:rPr>
                <w:rFonts w:cs="Arial"/>
                <w:szCs w:val="22"/>
              </w:rPr>
            </w:pPr>
          </w:p>
        </w:tc>
        <w:tc>
          <w:tcPr>
            <w:tcW w:w="1941" w:type="dxa"/>
          </w:tcPr>
          <w:p w:rsidR="00F72383" w:rsidRPr="00FC092D" w:rsidRDefault="00BE4267" w:rsidP="002F1645">
            <w:pPr>
              <w:spacing w:before="120"/>
              <w:rPr>
                <w:rFonts w:cs="Arial"/>
                <w:szCs w:val="22"/>
              </w:rPr>
            </w:pPr>
            <w:r w:rsidRPr="00FF195F">
              <w:rPr>
                <w:rFonts w:cs="Arial"/>
                <w:b/>
                <w:szCs w:val="22"/>
              </w:rPr>
              <w:t>Certamen 1</w:t>
            </w:r>
          </w:p>
        </w:tc>
      </w:tr>
      <w:tr w:rsidR="00F72383" w:rsidRPr="00FC092D" w:rsidTr="00E41C48">
        <w:trPr>
          <w:trHeight w:val="256"/>
        </w:trPr>
        <w:tc>
          <w:tcPr>
            <w:tcW w:w="1186" w:type="dxa"/>
            <w:tcBorders>
              <w:right w:val="single" w:sz="4" w:space="0" w:color="auto"/>
            </w:tcBorders>
          </w:tcPr>
          <w:p w:rsidR="00F72383" w:rsidRPr="00FC092D" w:rsidRDefault="00F72383" w:rsidP="002F1645">
            <w:pPr>
              <w:spacing w:before="120"/>
              <w:jc w:val="center"/>
              <w:rPr>
                <w:rFonts w:cs="Arial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5</w:t>
            </w:r>
          </w:p>
          <w:p w:rsidR="00F72383" w:rsidRPr="00FC092D" w:rsidRDefault="00A351F9" w:rsidP="00A351F9">
            <w:pPr>
              <w:spacing w:before="120"/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25</w:t>
            </w:r>
            <w:r w:rsidR="00F72383" w:rsidRPr="00FC092D">
              <w:rPr>
                <w:rFonts w:cs="Arial"/>
                <w:sz w:val="22"/>
                <w:szCs w:val="22"/>
              </w:rPr>
              <w:t>/</w:t>
            </w:r>
            <w:r>
              <w:rPr>
                <w:rFonts w:cs="Arial"/>
                <w:sz w:val="22"/>
                <w:szCs w:val="22"/>
              </w:rPr>
              <w:t>4</w:t>
            </w:r>
          </w:p>
        </w:tc>
        <w:tc>
          <w:tcPr>
            <w:tcW w:w="319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72383" w:rsidRPr="00FC092D" w:rsidRDefault="00F72383" w:rsidP="002F1645">
            <w:pPr>
              <w:spacing w:before="120"/>
              <w:rPr>
                <w:rFonts w:cs="Arial"/>
                <w:b/>
                <w:szCs w:val="22"/>
              </w:rPr>
            </w:pPr>
          </w:p>
        </w:tc>
        <w:tc>
          <w:tcPr>
            <w:tcW w:w="2395" w:type="dxa"/>
            <w:tcBorders>
              <w:left w:val="single" w:sz="4" w:space="0" w:color="auto"/>
            </w:tcBorders>
          </w:tcPr>
          <w:p w:rsidR="00F72383" w:rsidRPr="00A81305" w:rsidRDefault="00A351F9" w:rsidP="00BE4267">
            <w:pPr>
              <w:tabs>
                <w:tab w:val="left" w:pos="578"/>
              </w:tabs>
              <w:jc w:val="both"/>
              <w:rPr>
                <w:rFonts w:cs="Arial"/>
                <w:szCs w:val="22"/>
              </w:rPr>
            </w:pPr>
            <w:r w:rsidRPr="00A81305">
              <w:rPr>
                <w:rFonts w:cs="Arial"/>
                <w:sz w:val="22"/>
                <w:szCs w:val="22"/>
              </w:rPr>
              <w:t>Campaña IM</w:t>
            </w:r>
          </w:p>
        </w:tc>
        <w:tc>
          <w:tcPr>
            <w:tcW w:w="1941" w:type="dxa"/>
          </w:tcPr>
          <w:p w:rsidR="00F72383" w:rsidRPr="00A81305" w:rsidRDefault="00F72383" w:rsidP="001F5EB3">
            <w:pPr>
              <w:spacing w:before="120"/>
              <w:rPr>
                <w:rFonts w:cs="Arial"/>
                <w:b/>
                <w:szCs w:val="22"/>
              </w:rPr>
            </w:pPr>
          </w:p>
        </w:tc>
      </w:tr>
      <w:tr w:rsidR="00A351F9" w:rsidRPr="00FC092D" w:rsidTr="00E41C48">
        <w:trPr>
          <w:trHeight w:val="256"/>
        </w:trPr>
        <w:tc>
          <w:tcPr>
            <w:tcW w:w="1186" w:type="dxa"/>
            <w:tcBorders>
              <w:right w:val="single" w:sz="4" w:space="0" w:color="auto"/>
            </w:tcBorders>
          </w:tcPr>
          <w:p w:rsidR="00A351F9" w:rsidRDefault="00A351F9" w:rsidP="002F1645">
            <w:pPr>
              <w:spacing w:before="12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  <w:p w:rsidR="00A351F9" w:rsidRPr="00BE4267" w:rsidRDefault="00A351F9" w:rsidP="00A351F9">
            <w:pPr>
              <w:spacing w:before="120"/>
              <w:jc w:val="center"/>
              <w:rPr>
                <w:rFonts w:cs="Arial"/>
                <w:szCs w:val="22"/>
              </w:rPr>
            </w:pPr>
            <w:r w:rsidRPr="00BE4267">
              <w:rPr>
                <w:rFonts w:cs="Arial"/>
                <w:sz w:val="22"/>
                <w:szCs w:val="22"/>
              </w:rPr>
              <w:t>0</w:t>
            </w:r>
            <w:r>
              <w:rPr>
                <w:rFonts w:cs="Arial"/>
                <w:sz w:val="22"/>
                <w:szCs w:val="22"/>
              </w:rPr>
              <w:t>2</w:t>
            </w:r>
            <w:r w:rsidRPr="00BE4267">
              <w:rPr>
                <w:rFonts w:cs="Arial"/>
                <w:sz w:val="22"/>
                <w:szCs w:val="22"/>
              </w:rPr>
              <w:t>/5</w:t>
            </w:r>
          </w:p>
        </w:tc>
        <w:tc>
          <w:tcPr>
            <w:tcW w:w="31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51F9" w:rsidRPr="00FC092D" w:rsidRDefault="00A351F9" w:rsidP="002F1645">
            <w:pPr>
              <w:spacing w:before="120"/>
              <w:rPr>
                <w:rFonts w:cs="Arial"/>
                <w:b/>
                <w:szCs w:val="22"/>
              </w:rPr>
            </w:pPr>
          </w:p>
        </w:tc>
        <w:tc>
          <w:tcPr>
            <w:tcW w:w="2395" w:type="dxa"/>
            <w:tcBorders>
              <w:left w:val="single" w:sz="4" w:space="0" w:color="auto"/>
            </w:tcBorders>
          </w:tcPr>
          <w:p w:rsidR="00A351F9" w:rsidRPr="00A81305" w:rsidRDefault="00A351F9" w:rsidP="00DA109C">
            <w:pPr>
              <w:tabs>
                <w:tab w:val="left" w:pos="578"/>
              </w:tabs>
              <w:jc w:val="both"/>
              <w:rPr>
                <w:rFonts w:cs="Arial"/>
                <w:szCs w:val="22"/>
                <w:lang w:val="es-MX"/>
              </w:rPr>
            </w:pPr>
            <w:r w:rsidRPr="00A81305">
              <w:rPr>
                <w:rFonts w:cs="Arial"/>
                <w:sz w:val="22"/>
                <w:szCs w:val="22"/>
                <w:lang w:val="es-MX"/>
              </w:rPr>
              <w:t>Valores RMS.</w:t>
            </w:r>
          </w:p>
          <w:p w:rsidR="00A351F9" w:rsidRPr="00A81305" w:rsidRDefault="00A351F9" w:rsidP="00DA109C">
            <w:pPr>
              <w:tabs>
                <w:tab w:val="left" w:pos="578"/>
              </w:tabs>
              <w:jc w:val="both"/>
              <w:rPr>
                <w:rFonts w:cs="Arial"/>
                <w:szCs w:val="22"/>
              </w:rPr>
            </w:pPr>
            <w:r w:rsidRPr="00A81305">
              <w:rPr>
                <w:rFonts w:cs="Arial"/>
                <w:sz w:val="22"/>
                <w:szCs w:val="22"/>
                <w:lang w:val="es-MX"/>
              </w:rPr>
              <w:t xml:space="preserve">Concepto de </w:t>
            </w:r>
            <w:proofErr w:type="spellStart"/>
            <w:r w:rsidRPr="00A81305">
              <w:rPr>
                <w:rFonts w:cs="Arial"/>
                <w:sz w:val="22"/>
                <w:szCs w:val="22"/>
                <w:lang w:val="es-MX"/>
              </w:rPr>
              <w:t>Fasor</w:t>
            </w:r>
            <w:proofErr w:type="spellEnd"/>
            <w:r w:rsidRPr="00A81305"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1941" w:type="dxa"/>
          </w:tcPr>
          <w:p w:rsidR="00A351F9" w:rsidRPr="00A81305" w:rsidRDefault="00A351F9" w:rsidP="00D06AD6">
            <w:pPr>
              <w:spacing w:before="120"/>
              <w:rPr>
                <w:rFonts w:cs="Arial"/>
                <w:szCs w:val="22"/>
              </w:rPr>
            </w:pPr>
            <w:r w:rsidRPr="00A81305">
              <w:rPr>
                <w:rFonts w:cs="Arial"/>
                <w:sz w:val="22"/>
                <w:szCs w:val="22"/>
              </w:rPr>
              <w:t>ejercicios</w:t>
            </w:r>
          </w:p>
        </w:tc>
      </w:tr>
      <w:tr w:rsidR="00A351F9" w:rsidRPr="00FC092D" w:rsidTr="00E41C48">
        <w:trPr>
          <w:trHeight w:val="884"/>
        </w:trPr>
        <w:tc>
          <w:tcPr>
            <w:tcW w:w="1186" w:type="dxa"/>
            <w:tcBorders>
              <w:bottom w:val="single" w:sz="4" w:space="0" w:color="auto"/>
              <w:right w:val="single" w:sz="4" w:space="0" w:color="auto"/>
            </w:tcBorders>
          </w:tcPr>
          <w:p w:rsidR="00A351F9" w:rsidRPr="00FC092D" w:rsidRDefault="00A351F9" w:rsidP="002F1645">
            <w:pPr>
              <w:spacing w:before="12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7</w:t>
            </w:r>
          </w:p>
          <w:p w:rsidR="00A351F9" w:rsidRPr="00FC092D" w:rsidRDefault="00A351F9" w:rsidP="00A351F9">
            <w:pPr>
              <w:spacing w:before="12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09</w:t>
            </w:r>
            <w:r w:rsidRPr="00FC092D">
              <w:rPr>
                <w:rFonts w:cs="Arial"/>
                <w:sz w:val="22"/>
                <w:szCs w:val="22"/>
              </w:rPr>
              <w:t>/</w:t>
            </w:r>
            <w:r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319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51F9" w:rsidRPr="00FC092D" w:rsidRDefault="00A351F9" w:rsidP="002F1645">
            <w:pPr>
              <w:pStyle w:val="Prrafodelista"/>
              <w:spacing w:before="120"/>
              <w:ind w:left="360"/>
              <w:rPr>
                <w:rFonts w:ascii="Arial" w:hAnsi="Arial" w:cs="Arial"/>
                <w:szCs w:val="22"/>
              </w:rPr>
            </w:pPr>
          </w:p>
        </w:tc>
        <w:tc>
          <w:tcPr>
            <w:tcW w:w="2395" w:type="dxa"/>
            <w:tcBorders>
              <w:left w:val="single" w:sz="4" w:space="0" w:color="auto"/>
              <w:bottom w:val="single" w:sz="4" w:space="0" w:color="auto"/>
            </w:tcBorders>
          </w:tcPr>
          <w:p w:rsidR="00782C7F" w:rsidRPr="00A81305" w:rsidRDefault="00782C7F" w:rsidP="00782C7F">
            <w:pPr>
              <w:tabs>
                <w:tab w:val="left" w:pos="578"/>
              </w:tabs>
              <w:jc w:val="both"/>
              <w:rPr>
                <w:rFonts w:cs="Arial"/>
                <w:szCs w:val="22"/>
              </w:rPr>
            </w:pPr>
            <w:r w:rsidRPr="00A81305">
              <w:rPr>
                <w:rFonts w:cs="Arial"/>
                <w:sz w:val="22"/>
                <w:szCs w:val="22"/>
                <w:lang w:val="es-MX"/>
              </w:rPr>
              <w:t xml:space="preserve">Concepto de Impedancia y </w:t>
            </w:r>
          </w:p>
          <w:p w:rsidR="00A351F9" w:rsidRPr="00A81305" w:rsidRDefault="00A351F9" w:rsidP="00DA109C">
            <w:pPr>
              <w:jc w:val="both"/>
              <w:rPr>
                <w:rFonts w:cs="Arial"/>
                <w:szCs w:val="22"/>
              </w:rPr>
            </w:pP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:rsidR="00A351F9" w:rsidRPr="00A81305" w:rsidRDefault="00A351F9" w:rsidP="002F1645">
            <w:pPr>
              <w:spacing w:before="120"/>
              <w:rPr>
                <w:rFonts w:cs="Arial"/>
                <w:szCs w:val="22"/>
              </w:rPr>
            </w:pPr>
            <w:r w:rsidRPr="00A81305">
              <w:rPr>
                <w:rFonts w:cs="Arial"/>
                <w:sz w:val="22"/>
                <w:szCs w:val="22"/>
              </w:rPr>
              <w:t>ejercicios</w:t>
            </w:r>
          </w:p>
        </w:tc>
      </w:tr>
      <w:tr w:rsidR="00A351F9" w:rsidRPr="00FC092D" w:rsidTr="00E41C48">
        <w:trPr>
          <w:trHeight w:val="256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F9" w:rsidRPr="00FC092D" w:rsidRDefault="00A351F9" w:rsidP="002F1645">
            <w:pPr>
              <w:spacing w:before="12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8</w:t>
            </w:r>
          </w:p>
          <w:p w:rsidR="00A351F9" w:rsidRPr="00FC092D" w:rsidRDefault="00A351F9" w:rsidP="00A351F9">
            <w:pPr>
              <w:spacing w:before="12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16</w:t>
            </w:r>
            <w:r w:rsidRPr="00FC092D">
              <w:rPr>
                <w:rFonts w:cs="Arial"/>
                <w:sz w:val="22"/>
                <w:szCs w:val="22"/>
              </w:rPr>
              <w:t>/</w:t>
            </w:r>
            <w:r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319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351F9" w:rsidRPr="00FC092D" w:rsidRDefault="00A351F9" w:rsidP="002F1645">
            <w:pPr>
              <w:spacing w:before="120"/>
              <w:rPr>
                <w:rFonts w:cs="Arial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F9" w:rsidRPr="00A81305" w:rsidRDefault="00782C7F" w:rsidP="00DA109C">
            <w:pPr>
              <w:spacing w:before="120"/>
              <w:rPr>
                <w:rFonts w:cs="Arial"/>
                <w:szCs w:val="22"/>
              </w:rPr>
            </w:pPr>
            <w:r w:rsidRPr="00A81305">
              <w:rPr>
                <w:rFonts w:cs="Arial"/>
                <w:sz w:val="22"/>
                <w:szCs w:val="22"/>
                <w:lang w:val="es-MX"/>
              </w:rPr>
              <w:t xml:space="preserve">Leyes de </w:t>
            </w:r>
            <w:proofErr w:type="spellStart"/>
            <w:r w:rsidRPr="00A81305">
              <w:rPr>
                <w:rFonts w:cs="Arial"/>
                <w:sz w:val="22"/>
                <w:szCs w:val="22"/>
                <w:lang w:val="es-MX"/>
              </w:rPr>
              <w:t>Kirchhoff</w:t>
            </w:r>
            <w:proofErr w:type="spellEnd"/>
            <w:r w:rsidRPr="00A81305">
              <w:rPr>
                <w:rFonts w:cs="Arial"/>
                <w:sz w:val="22"/>
                <w:szCs w:val="22"/>
                <w:lang w:val="es-MX"/>
              </w:rPr>
              <w:t xml:space="preserve"> en corriente Alterna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F9" w:rsidRPr="00A81305" w:rsidRDefault="00A351F9" w:rsidP="00E029B3">
            <w:pPr>
              <w:spacing w:before="120"/>
              <w:rPr>
                <w:rFonts w:cs="Arial"/>
                <w:b/>
                <w:szCs w:val="22"/>
              </w:rPr>
            </w:pPr>
            <w:r w:rsidRPr="00A81305">
              <w:rPr>
                <w:rFonts w:cs="Arial"/>
                <w:sz w:val="22"/>
                <w:szCs w:val="22"/>
              </w:rPr>
              <w:t>ejercicios</w:t>
            </w:r>
          </w:p>
        </w:tc>
      </w:tr>
      <w:tr w:rsidR="00A351F9" w:rsidRPr="00FC092D" w:rsidTr="00E41C48">
        <w:trPr>
          <w:trHeight w:val="278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F9" w:rsidRPr="00FC092D" w:rsidRDefault="00A351F9" w:rsidP="00BA4CA5">
            <w:pPr>
              <w:spacing w:before="12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      9</w:t>
            </w:r>
          </w:p>
          <w:p w:rsidR="00A351F9" w:rsidRPr="00FC092D" w:rsidRDefault="00A351F9" w:rsidP="00A351F9">
            <w:pPr>
              <w:spacing w:before="12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23</w:t>
            </w:r>
            <w:r w:rsidRPr="00FC092D">
              <w:rPr>
                <w:rFonts w:cs="Arial"/>
                <w:sz w:val="22"/>
                <w:szCs w:val="22"/>
              </w:rPr>
              <w:t>/</w:t>
            </w:r>
            <w:r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319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351F9" w:rsidRPr="00FC092D" w:rsidRDefault="00A351F9" w:rsidP="002F1645">
            <w:pPr>
              <w:spacing w:before="120"/>
              <w:rPr>
                <w:rFonts w:cs="Arial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F9" w:rsidRPr="00FC092D" w:rsidRDefault="00A351F9" w:rsidP="00E029B3">
            <w:pPr>
              <w:jc w:val="both"/>
              <w:rPr>
                <w:rFonts w:cs="Arial"/>
                <w:szCs w:val="22"/>
              </w:rPr>
            </w:pPr>
            <w:r w:rsidRPr="00CA7E40">
              <w:rPr>
                <w:rFonts w:cs="Arial"/>
                <w:sz w:val="22"/>
                <w:szCs w:val="22"/>
                <w:lang w:val="es-MX"/>
              </w:rPr>
              <w:t>Potencia en circuitos en corriente alterna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F9" w:rsidRPr="001F5EB3" w:rsidRDefault="00A351F9" w:rsidP="00A351F9">
            <w:pPr>
              <w:spacing w:before="120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</w:t>
            </w:r>
            <w:r w:rsidRPr="00FC092D">
              <w:rPr>
                <w:rFonts w:cs="Arial"/>
                <w:sz w:val="22"/>
                <w:szCs w:val="22"/>
              </w:rPr>
              <w:t>jercicios</w:t>
            </w:r>
          </w:p>
        </w:tc>
      </w:tr>
      <w:tr w:rsidR="00A351F9" w:rsidRPr="00FC092D" w:rsidTr="00E41C48">
        <w:trPr>
          <w:trHeight w:val="723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F9" w:rsidRPr="00FC092D" w:rsidRDefault="00A351F9" w:rsidP="002F1645">
            <w:pPr>
              <w:spacing w:before="12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10</w:t>
            </w:r>
          </w:p>
          <w:p w:rsidR="00A351F9" w:rsidRPr="00FC092D" w:rsidRDefault="00A351F9" w:rsidP="00A351F9">
            <w:pPr>
              <w:spacing w:before="12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30</w:t>
            </w:r>
            <w:r w:rsidRPr="00FC092D">
              <w:rPr>
                <w:rFonts w:cs="Arial"/>
                <w:sz w:val="22"/>
                <w:szCs w:val="22"/>
              </w:rPr>
              <w:t>/</w:t>
            </w:r>
            <w:r>
              <w:rPr>
                <w:rFonts w:cs="Arial"/>
                <w:sz w:val="22"/>
                <w:szCs w:val="22"/>
              </w:rPr>
              <w:t>5</w:t>
            </w:r>
          </w:p>
        </w:tc>
        <w:tc>
          <w:tcPr>
            <w:tcW w:w="319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351F9" w:rsidRPr="00FC092D" w:rsidRDefault="00A351F9" w:rsidP="002F1645">
            <w:pPr>
              <w:pStyle w:val="Prrafodelista"/>
              <w:spacing w:before="120"/>
              <w:ind w:left="360"/>
              <w:rPr>
                <w:rFonts w:ascii="Arial" w:hAnsi="Arial" w:cs="Arial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F9" w:rsidRPr="00A351F9" w:rsidRDefault="00A351F9" w:rsidP="00A351F9">
            <w:pPr>
              <w:spacing w:before="120"/>
              <w:rPr>
                <w:rFonts w:cs="Arial"/>
                <w:szCs w:val="22"/>
              </w:rPr>
            </w:pP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F9" w:rsidRDefault="00A351F9" w:rsidP="00A351F9">
            <w:pPr>
              <w:spacing w:before="120"/>
              <w:rPr>
                <w:rFonts w:cs="Arial"/>
                <w:b/>
                <w:szCs w:val="22"/>
              </w:rPr>
            </w:pPr>
            <w:r w:rsidRPr="00BE4267">
              <w:rPr>
                <w:rFonts w:cs="Arial"/>
                <w:b/>
                <w:szCs w:val="22"/>
              </w:rPr>
              <w:t>Certamen 2</w:t>
            </w:r>
          </w:p>
          <w:p w:rsidR="00A351F9" w:rsidRPr="00BE4267" w:rsidRDefault="00A351F9" w:rsidP="00E029B3">
            <w:pPr>
              <w:spacing w:before="120"/>
              <w:rPr>
                <w:rFonts w:cs="Arial"/>
                <w:b/>
                <w:szCs w:val="22"/>
              </w:rPr>
            </w:pPr>
          </w:p>
        </w:tc>
      </w:tr>
      <w:tr w:rsidR="00A351F9" w:rsidRPr="00FC092D" w:rsidTr="00E41C48">
        <w:trPr>
          <w:trHeight w:val="797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F9" w:rsidRPr="00FC092D" w:rsidRDefault="00A351F9" w:rsidP="002F1645">
            <w:pPr>
              <w:spacing w:before="120"/>
              <w:jc w:val="center"/>
              <w:rPr>
                <w:rFonts w:cs="Arial"/>
                <w:szCs w:val="22"/>
              </w:rPr>
            </w:pPr>
            <w:r w:rsidRPr="00FC092D">
              <w:rPr>
                <w:rFonts w:cs="Arial"/>
                <w:sz w:val="22"/>
                <w:szCs w:val="22"/>
              </w:rPr>
              <w:t>1</w:t>
            </w:r>
            <w:r>
              <w:rPr>
                <w:rFonts w:cs="Arial"/>
                <w:sz w:val="22"/>
                <w:szCs w:val="22"/>
              </w:rPr>
              <w:t>1</w:t>
            </w:r>
          </w:p>
          <w:p w:rsidR="00A351F9" w:rsidRPr="00FC092D" w:rsidRDefault="00A351F9" w:rsidP="0088230B">
            <w:pPr>
              <w:spacing w:before="120"/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06</w:t>
            </w:r>
            <w:r w:rsidRPr="00FC092D">
              <w:rPr>
                <w:rFonts w:cs="Arial"/>
                <w:sz w:val="22"/>
                <w:szCs w:val="22"/>
              </w:rPr>
              <w:t>/</w:t>
            </w:r>
            <w:r>
              <w:rPr>
                <w:rFonts w:cs="Arial"/>
                <w:sz w:val="22"/>
                <w:szCs w:val="22"/>
              </w:rPr>
              <w:t>6</w:t>
            </w:r>
          </w:p>
        </w:tc>
        <w:tc>
          <w:tcPr>
            <w:tcW w:w="319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351F9" w:rsidRPr="00FC092D" w:rsidRDefault="00A351F9" w:rsidP="002F1645">
            <w:pPr>
              <w:spacing w:before="120"/>
              <w:rPr>
                <w:rFonts w:cs="Arial"/>
                <w:szCs w:val="22"/>
              </w:rPr>
            </w:pPr>
          </w:p>
        </w:tc>
        <w:tc>
          <w:tcPr>
            <w:tcW w:w="2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F9" w:rsidRPr="00782C7F" w:rsidRDefault="00782C7F" w:rsidP="00782C7F">
            <w:pPr>
              <w:tabs>
                <w:tab w:val="left" w:pos="578"/>
              </w:tabs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Preparación para el examen 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351F9" w:rsidRPr="00FC092D" w:rsidRDefault="00A351F9" w:rsidP="002F1645">
            <w:pPr>
              <w:spacing w:before="120"/>
              <w:rPr>
                <w:rFonts w:cs="Arial"/>
                <w:szCs w:val="22"/>
              </w:rPr>
            </w:pPr>
          </w:p>
        </w:tc>
      </w:tr>
    </w:tbl>
    <w:p w:rsidR="00DD50CE" w:rsidRPr="00FC092D" w:rsidRDefault="00DD50CE" w:rsidP="00DD50CE">
      <w:pPr>
        <w:spacing w:before="120"/>
        <w:rPr>
          <w:rFonts w:cs="Arial"/>
          <w:sz w:val="22"/>
          <w:szCs w:val="22"/>
        </w:rPr>
      </w:pPr>
    </w:p>
    <w:p w:rsidR="00DD50CE" w:rsidRPr="00DD50CE" w:rsidRDefault="00DD50CE">
      <w:pPr>
        <w:rPr>
          <w:lang w:val="es-MX"/>
        </w:rPr>
      </w:pPr>
    </w:p>
    <w:sectPr w:rsidR="00DD50CE" w:rsidRPr="00DD50CE" w:rsidSect="002D21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5735C"/>
    <w:multiLevelType w:val="multilevel"/>
    <w:tmpl w:val="CEA2ADD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">
    <w:nsid w:val="093A2BD2"/>
    <w:multiLevelType w:val="multilevel"/>
    <w:tmpl w:val="1FC2991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">
    <w:nsid w:val="0C084991"/>
    <w:multiLevelType w:val="multilevel"/>
    <w:tmpl w:val="576425E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">
    <w:nsid w:val="0C7F1DD6"/>
    <w:multiLevelType w:val="multilevel"/>
    <w:tmpl w:val="B6D0F39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4">
    <w:nsid w:val="11440598"/>
    <w:multiLevelType w:val="multilevel"/>
    <w:tmpl w:val="B142A74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5">
    <w:nsid w:val="117E4E4E"/>
    <w:multiLevelType w:val="multilevel"/>
    <w:tmpl w:val="60FADB4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6">
    <w:nsid w:val="155219FD"/>
    <w:multiLevelType w:val="multilevel"/>
    <w:tmpl w:val="24D0C52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7">
    <w:nsid w:val="16712101"/>
    <w:multiLevelType w:val="multilevel"/>
    <w:tmpl w:val="1FB255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3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844"/>
        </w:tabs>
        <w:ind w:left="184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8">
    <w:nsid w:val="17275BA9"/>
    <w:multiLevelType w:val="multilevel"/>
    <w:tmpl w:val="0D1C3A6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9">
    <w:nsid w:val="17EB3FF4"/>
    <w:multiLevelType w:val="multilevel"/>
    <w:tmpl w:val="BC1C1BD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127"/>
        </w:tabs>
        <w:ind w:left="212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0">
    <w:nsid w:val="18AB0084"/>
    <w:multiLevelType w:val="multilevel"/>
    <w:tmpl w:val="C65C4A8C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1">
    <w:nsid w:val="192270FA"/>
    <w:multiLevelType w:val="multilevel"/>
    <w:tmpl w:val="ABE640E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2">
    <w:nsid w:val="311C3BDD"/>
    <w:multiLevelType w:val="multilevel"/>
    <w:tmpl w:val="228E092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6"/>
        </w:tabs>
        <w:ind w:left="1706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3">
    <w:nsid w:val="32DC533B"/>
    <w:multiLevelType w:val="multilevel"/>
    <w:tmpl w:val="8A80E2B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4">
    <w:nsid w:val="38E44122"/>
    <w:multiLevelType w:val="multilevel"/>
    <w:tmpl w:val="7E7868B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5">
    <w:nsid w:val="3C6772D0"/>
    <w:multiLevelType w:val="multilevel"/>
    <w:tmpl w:val="EFEE39A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6">
    <w:nsid w:val="3CCE6C89"/>
    <w:multiLevelType w:val="multilevel"/>
    <w:tmpl w:val="11EA9F0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7">
    <w:nsid w:val="3FAC5FEF"/>
    <w:multiLevelType w:val="multilevel"/>
    <w:tmpl w:val="B98CE71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8">
    <w:nsid w:val="4736382E"/>
    <w:multiLevelType w:val="multilevel"/>
    <w:tmpl w:val="6004EFD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19">
    <w:nsid w:val="4A7D6D45"/>
    <w:multiLevelType w:val="multilevel"/>
    <w:tmpl w:val="08D8ABE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0">
    <w:nsid w:val="4B3B52A7"/>
    <w:multiLevelType w:val="multilevel"/>
    <w:tmpl w:val="4C361E4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808"/>
        </w:tabs>
        <w:ind w:left="180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1">
    <w:nsid w:val="4BFD613D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2">
    <w:nsid w:val="4E375B29"/>
    <w:multiLevelType w:val="multilevel"/>
    <w:tmpl w:val="E15AE0B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844"/>
        </w:tabs>
        <w:ind w:left="184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3">
    <w:nsid w:val="4F71672D"/>
    <w:multiLevelType w:val="multilevel"/>
    <w:tmpl w:val="00C4B93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4">
    <w:nsid w:val="5EB21EA5"/>
    <w:multiLevelType w:val="multilevel"/>
    <w:tmpl w:val="4E4C4BE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5">
    <w:nsid w:val="5EE25714"/>
    <w:multiLevelType w:val="multilevel"/>
    <w:tmpl w:val="6004EFD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6">
    <w:nsid w:val="60B55A7C"/>
    <w:multiLevelType w:val="multilevel"/>
    <w:tmpl w:val="E512A81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7">
    <w:nsid w:val="652C07D7"/>
    <w:multiLevelType w:val="multilevel"/>
    <w:tmpl w:val="CD769F9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8">
    <w:nsid w:val="6617423A"/>
    <w:multiLevelType w:val="multilevel"/>
    <w:tmpl w:val="B6D0F398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29">
    <w:nsid w:val="69036855"/>
    <w:multiLevelType w:val="multilevel"/>
    <w:tmpl w:val="6004EFD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0">
    <w:nsid w:val="6D297EE4"/>
    <w:multiLevelType w:val="multilevel"/>
    <w:tmpl w:val="C472E20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1">
    <w:nsid w:val="6FD75298"/>
    <w:multiLevelType w:val="multilevel"/>
    <w:tmpl w:val="2124EA9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2">
    <w:nsid w:val="7090030B"/>
    <w:multiLevelType w:val="multilevel"/>
    <w:tmpl w:val="AF82C304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8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cs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3">
    <w:nsid w:val="72370AC1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abstractNum w:abstractNumId="34">
    <w:nsid w:val="7E420AEA"/>
    <w:multiLevelType w:val="multilevel"/>
    <w:tmpl w:val="8A541E8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cs="Times New Roman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cs="Times New Roman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/>
      </w:pPr>
      <w:rPr>
        <w:rFonts w:cs="Times New Roman" w:hint="default"/>
      </w:rPr>
    </w:lvl>
  </w:abstractNum>
  <w:num w:numId="1">
    <w:abstractNumId w:val="33"/>
  </w:num>
  <w:num w:numId="2">
    <w:abstractNumId w:val="26"/>
  </w:num>
  <w:num w:numId="3">
    <w:abstractNumId w:val="11"/>
  </w:num>
  <w:num w:numId="4">
    <w:abstractNumId w:val="18"/>
  </w:num>
  <w:num w:numId="5">
    <w:abstractNumId w:val="34"/>
  </w:num>
  <w:num w:numId="6">
    <w:abstractNumId w:val="30"/>
  </w:num>
  <w:num w:numId="7">
    <w:abstractNumId w:val="17"/>
  </w:num>
  <w:num w:numId="8">
    <w:abstractNumId w:val="22"/>
  </w:num>
  <w:num w:numId="9">
    <w:abstractNumId w:val="19"/>
  </w:num>
  <w:num w:numId="10">
    <w:abstractNumId w:val="2"/>
  </w:num>
  <w:num w:numId="11">
    <w:abstractNumId w:val="8"/>
  </w:num>
  <w:num w:numId="12">
    <w:abstractNumId w:val="31"/>
  </w:num>
  <w:num w:numId="13">
    <w:abstractNumId w:val="21"/>
  </w:num>
  <w:num w:numId="14">
    <w:abstractNumId w:val="25"/>
  </w:num>
  <w:num w:numId="15">
    <w:abstractNumId w:val="20"/>
  </w:num>
  <w:num w:numId="16">
    <w:abstractNumId w:val="12"/>
  </w:num>
  <w:num w:numId="17">
    <w:abstractNumId w:val="4"/>
  </w:num>
  <w:num w:numId="18">
    <w:abstractNumId w:val="24"/>
  </w:num>
  <w:num w:numId="19">
    <w:abstractNumId w:val="29"/>
  </w:num>
  <w:num w:numId="20">
    <w:abstractNumId w:val="23"/>
  </w:num>
  <w:num w:numId="21">
    <w:abstractNumId w:val="3"/>
  </w:num>
  <w:num w:numId="22">
    <w:abstractNumId w:val="28"/>
  </w:num>
  <w:num w:numId="23">
    <w:abstractNumId w:val="5"/>
  </w:num>
  <w:num w:numId="24">
    <w:abstractNumId w:val="32"/>
  </w:num>
  <w:num w:numId="25">
    <w:abstractNumId w:val="9"/>
  </w:num>
  <w:num w:numId="26">
    <w:abstractNumId w:val="10"/>
  </w:num>
  <w:num w:numId="27">
    <w:abstractNumId w:val="27"/>
  </w:num>
  <w:num w:numId="28">
    <w:abstractNumId w:val="14"/>
  </w:num>
  <w:num w:numId="29">
    <w:abstractNumId w:val="1"/>
  </w:num>
  <w:num w:numId="30">
    <w:abstractNumId w:val="15"/>
  </w:num>
  <w:num w:numId="31">
    <w:abstractNumId w:val="16"/>
  </w:num>
  <w:num w:numId="32">
    <w:abstractNumId w:val="13"/>
  </w:num>
  <w:num w:numId="33">
    <w:abstractNumId w:val="6"/>
  </w:num>
  <w:num w:numId="34">
    <w:abstractNumId w:val="7"/>
  </w:num>
  <w:num w:numId="3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D50CE"/>
    <w:rsid w:val="00060E46"/>
    <w:rsid w:val="001627F5"/>
    <w:rsid w:val="001726E3"/>
    <w:rsid w:val="00183C1E"/>
    <w:rsid w:val="001F5EB3"/>
    <w:rsid w:val="00262256"/>
    <w:rsid w:val="002D2168"/>
    <w:rsid w:val="00397A1C"/>
    <w:rsid w:val="003C0741"/>
    <w:rsid w:val="003D0287"/>
    <w:rsid w:val="004046F5"/>
    <w:rsid w:val="004236C5"/>
    <w:rsid w:val="0072194B"/>
    <w:rsid w:val="00782C7F"/>
    <w:rsid w:val="00811230"/>
    <w:rsid w:val="0088230B"/>
    <w:rsid w:val="008B48AE"/>
    <w:rsid w:val="00960E14"/>
    <w:rsid w:val="00965A6B"/>
    <w:rsid w:val="009F53B4"/>
    <w:rsid w:val="00A351F9"/>
    <w:rsid w:val="00A81305"/>
    <w:rsid w:val="00AB5DD3"/>
    <w:rsid w:val="00AD062C"/>
    <w:rsid w:val="00AD6A64"/>
    <w:rsid w:val="00AE3DFC"/>
    <w:rsid w:val="00B42DED"/>
    <w:rsid w:val="00BA4CA5"/>
    <w:rsid w:val="00BE4267"/>
    <w:rsid w:val="00C124C2"/>
    <w:rsid w:val="00C17077"/>
    <w:rsid w:val="00CA7E40"/>
    <w:rsid w:val="00D53594"/>
    <w:rsid w:val="00DD50CE"/>
    <w:rsid w:val="00E41C48"/>
    <w:rsid w:val="00E51ADC"/>
    <w:rsid w:val="00F72383"/>
    <w:rsid w:val="00FC092D"/>
    <w:rsid w:val="00FF1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50CE"/>
    <w:rPr>
      <w:rFonts w:ascii="Arial" w:eastAsia="Times New Roman" w:hAnsi="Arial" w:cs="Times New Roman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D50CE"/>
    <w:pPr>
      <w:ind w:left="720"/>
      <w:contextualSpacing/>
    </w:pPr>
    <w:rPr>
      <w:rFonts w:ascii="Times New Roman" w:hAnsi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609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3953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samuel varela</cp:lastModifiedBy>
  <cp:revision>13</cp:revision>
  <dcterms:created xsi:type="dcterms:W3CDTF">2022-04-13T23:30:00Z</dcterms:created>
  <dcterms:modified xsi:type="dcterms:W3CDTF">2022-04-18T14:20:00Z</dcterms:modified>
</cp:coreProperties>
</file>