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9E5C3" w14:textId="77777777" w:rsidR="003C0222" w:rsidRPr="003C0222" w:rsidRDefault="003C0222" w:rsidP="007E7082">
      <w:pPr>
        <w:spacing w:after="450"/>
        <w:outlineLvl w:val="1"/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s-MX"/>
          <w14:ligatures w14:val="none"/>
        </w:rPr>
      </w:pPr>
      <w:r w:rsidRPr="003C0222">
        <w:rPr>
          <w:rFonts w:ascii="Roboto" w:eastAsia="Times New Roman" w:hAnsi="Roboto" w:cs="Times New Roman"/>
          <w:b/>
          <w:bCs/>
          <w:kern w:val="0"/>
          <w:sz w:val="30"/>
          <w:szCs w:val="30"/>
          <w:lang w:eastAsia="es-MX"/>
          <w14:ligatures w14:val="none"/>
        </w:rPr>
        <w:t>LA ESCUELA NAVAL VUELVE AL “RUGBY 15” CON TRIUNFO EN LAS SALINAS</w:t>
      </w:r>
    </w:p>
    <w:p w14:paraId="44A46DA3" w14:textId="40667F80" w:rsidR="003C0222" w:rsidRDefault="003C0222" w:rsidP="00892984">
      <w:pPr>
        <w:pStyle w:val="NormalWeb"/>
        <w:spacing w:before="0" w:beforeAutospacing="0"/>
        <w:jc w:val="center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373632D5" wp14:editId="1106A942">
            <wp:simplePos x="0" y="0"/>
            <wp:positionH relativeFrom="column">
              <wp:posOffset>-2540</wp:posOffset>
            </wp:positionH>
            <wp:positionV relativeFrom="paragraph">
              <wp:posOffset>349250</wp:posOffset>
            </wp:positionV>
            <wp:extent cx="457200" cy="457200"/>
            <wp:effectExtent l="0" t="0" r="0" b="0"/>
            <wp:wrapTopAndBottom/>
            <wp:docPr id="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AF4F8" w14:textId="3B4441FD" w:rsidR="003C0222" w:rsidRPr="003C0222" w:rsidRDefault="003C0222" w:rsidP="00892984">
      <w:pPr>
        <w:pStyle w:val="NormalWeb"/>
        <w:spacing w:before="0" w:beforeAutospacing="0"/>
        <w:jc w:val="center"/>
        <w:rPr>
          <w:rFonts w:ascii="Arial" w:hAnsi="Arial" w:cs="Arial"/>
          <w:color w:val="000000" w:themeColor="text1"/>
        </w:rPr>
      </w:pPr>
      <w:r w:rsidRPr="003C0222">
        <w:rPr>
          <w:rFonts w:ascii="Arial" w:hAnsi="Arial" w:cs="Arial"/>
          <w:color w:val="000000" w:themeColor="text1"/>
        </w:rPr>
        <w:t xml:space="preserve">El sábado 31 de mayo, el Seleccionado de Rugby de la Escuela Naval “Arturo Prat” volvió a la cancha en formato “Rugby 15”, disputando un intenso partido amistoso contra Viña Rugby Club, en el marco del Torneo “Glorias Navales”, Copa Esteban San Miguel, organizado por Old </w:t>
      </w:r>
      <w:proofErr w:type="spellStart"/>
      <w:r w:rsidRPr="003C0222">
        <w:rPr>
          <w:rFonts w:ascii="Arial" w:hAnsi="Arial" w:cs="Arial"/>
          <w:color w:val="000000" w:themeColor="text1"/>
        </w:rPr>
        <w:t>Navy</w:t>
      </w:r>
      <w:proofErr w:type="spellEnd"/>
      <w:r w:rsidRPr="003C0222">
        <w:rPr>
          <w:rFonts w:ascii="Arial" w:hAnsi="Arial" w:cs="Arial"/>
          <w:color w:val="000000" w:themeColor="text1"/>
        </w:rPr>
        <w:t xml:space="preserve"> Rugby en las canchas del Club de Campo Las Salinas.</w:t>
      </w:r>
    </w:p>
    <w:p w14:paraId="71B4AF59" w14:textId="77777777" w:rsidR="003C0222" w:rsidRPr="003C0222" w:rsidRDefault="003C0222" w:rsidP="00892984">
      <w:pPr>
        <w:pStyle w:val="NormalWeb"/>
        <w:spacing w:before="0" w:beforeAutospacing="0"/>
        <w:jc w:val="center"/>
        <w:rPr>
          <w:rFonts w:ascii="Arial" w:hAnsi="Arial" w:cs="Arial"/>
          <w:color w:val="000000" w:themeColor="text1"/>
        </w:rPr>
      </w:pPr>
      <w:r w:rsidRPr="003C0222">
        <w:rPr>
          <w:rFonts w:ascii="Arial" w:hAnsi="Arial" w:cs="Arial"/>
          <w:color w:val="000000" w:themeColor="text1"/>
        </w:rPr>
        <w:t>El encuentro se desarrolló en un ambiente de sana competencia y camaradería deportiva, reuniendo a equipos de la región en torno al rugby y la conmemoración de las Glorias Navales. La Escuela Naval se impuso con garra y esfuerzo por un marcador de 21 a 12, demostrando carácter y compromiso en cada jugada.</w:t>
      </w:r>
    </w:p>
    <w:p w14:paraId="3BB7E0B2" w14:textId="70E2C785" w:rsidR="003C0222" w:rsidRPr="003C0222" w:rsidRDefault="003C0222" w:rsidP="00892984">
      <w:pPr>
        <w:pStyle w:val="NormalWeb"/>
        <w:spacing w:before="0" w:beforeAutospacing="0"/>
        <w:jc w:val="center"/>
        <w:rPr>
          <w:rFonts w:ascii="Arial" w:hAnsi="Arial" w:cs="Arial"/>
          <w:color w:val="000000" w:themeColor="text1"/>
        </w:rPr>
      </w:pPr>
      <w:r w:rsidRPr="003C0222">
        <w:rPr>
          <w:rFonts w:ascii="Arial" w:hAnsi="Arial" w:cs="Arial"/>
          <w:color w:val="000000" w:themeColor="text1"/>
        </w:rPr>
        <w:t>Durante el partido, los futuros Oficiales destacaron por su unión, disciplina y entrega, defendiendo con orgullo los colores de su Alma Mater. Al respecto, el Oficial a cargo del equipo, Capitán de Corbeta Nicolás Romero Moya, señaló:</w:t>
      </w:r>
      <w:r w:rsidRPr="003C0222">
        <w:rPr>
          <w:rStyle w:val="apple-converted-space"/>
          <w:rFonts w:ascii="Arial" w:eastAsiaTheme="majorEastAsia" w:hAnsi="Arial" w:cs="Arial"/>
          <w:color w:val="000000" w:themeColor="text1"/>
        </w:rPr>
        <w:t> </w:t>
      </w:r>
      <w:r w:rsidRPr="003C0222">
        <w:rPr>
          <w:rStyle w:val="nfasis"/>
          <w:rFonts w:ascii="Arial" w:eastAsiaTheme="majorEastAsia" w:hAnsi="Arial" w:cs="Arial"/>
          <w:color w:val="000000" w:themeColor="text1"/>
        </w:rPr>
        <w:t>“Este tipo de instancia nos permiten medirnos con clubes de gran trayectoria y fortalecer nuestra formación deportiva y los valores que caracterizan a nuestros Cadetes. Fue un partido muy bien disputado y nos deja con importantes lecciones para seguir creciendo como equipo”</w:t>
      </w:r>
      <w:r w:rsidRPr="003C0222">
        <w:rPr>
          <w:rFonts w:ascii="Arial" w:hAnsi="Arial" w:cs="Arial"/>
          <w:color w:val="000000" w:themeColor="text1"/>
        </w:rPr>
        <w:t>.</w:t>
      </w:r>
    </w:p>
    <w:p w14:paraId="1833CDC8" w14:textId="03E90284" w:rsidR="003C0222" w:rsidRDefault="003C0222" w:rsidP="00892984">
      <w:pPr>
        <w:pStyle w:val="NormalWeb"/>
        <w:spacing w:before="0" w:beforeAutospacing="0"/>
        <w:jc w:val="center"/>
        <w:rPr>
          <w:rFonts w:ascii="Arial" w:hAnsi="Arial" w:cs="Arial"/>
          <w:color w:val="000000" w:themeColor="text1"/>
        </w:rPr>
      </w:pPr>
      <w:r w:rsidRPr="003C0222">
        <w:rPr>
          <w:rFonts w:ascii="Arial" w:hAnsi="Arial" w:cs="Arial"/>
          <w:color w:val="000000" w:themeColor="text1"/>
        </w:rPr>
        <w:t xml:space="preserve">El Torneo “Glorias Navales”, Copa Esteban San Miguel, es una actividad tradicional organizada por el equipo Old </w:t>
      </w:r>
      <w:proofErr w:type="spellStart"/>
      <w:r w:rsidRPr="003C0222">
        <w:rPr>
          <w:rFonts w:ascii="Arial" w:hAnsi="Arial" w:cs="Arial"/>
          <w:color w:val="000000" w:themeColor="text1"/>
        </w:rPr>
        <w:t>Navy</w:t>
      </w:r>
      <w:proofErr w:type="spellEnd"/>
      <w:r w:rsidRPr="003C0222">
        <w:rPr>
          <w:rFonts w:ascii="Arial" w:hAnsi="Arial" w:cs="Arial"/>
          <w:color w:val="000000" w:themeColor="text1"/>
        </w:rPr>
        <w:t xml:space="preserve"> Rugby, que reúne a equipos civiles y militares de la zona, fomentando la práctica del deporte y la camaradería en torno a los valores navales.</w:t>
      </w:r>
    </w:p>
    <w:p w14:paraId="5950B2CA" w14:textId="20E6F402" w:rsidR="00892984" w:rsidRPr="003C0222" w:rsidRDefault="00892984" w:rsidP="003C0222">
      <w:pPr>
        <w:pStyle w:val="NormalWeb"/>
        <w:spacing w:before="0" w:beforeAutospacing="0"/>
        <w:jc w:val="both"/>
        <w:rPr>
          <w:rFonts w:ascii="Arial" w:hAnsi="Arial" w:cs="Arial"/>
          <w:color w:val="000000" w:themeColor="text1"/>
        </w:rPr>
      </w:pPr>
    </w:p>
    <w:p w14:paraId="45E9275F" w14:textId="00E43983" w:rsidR="009C452B" w:rsidRDefault="00844743">
      <w:r>
        <w:t>www.escuelanaval.cl</w:t>
      </w:r>
    </w:p>
    <w:p w14:paraId="79ABB301" w14:textId="1D1239ED" w:rsidR="000561EE" w:rsidRDefault="007E7082">
      <w:r>
        <w:rPr>
          <w:rFonts w:ascii="Calibri" w:hAnsi="Calibri" w:cs="Calibri"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577CB264" wp14:editId="63EFEDD7">
            <wp:simplePos x="0" y="0"/>
            <wp:positionH relativeFrom="column">
              <wp:posOffset>2545025</wp:posOffset>
            </wp:positionH>
            <wp:positionV relativeFrom="paragraph">
              <wp:posOffset>140140</wp:posOffset>
            </wp:positionV>
            <wp:extent cx="2053590" cy="2018665"/>
            <wp:effectExtent l="0" t="0" r="3810" b="635"/>
            <wp:wrapNone/>
            <wp:docPr id="5828276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827647" name="Imagen 58282764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59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BE0FF" w14:textId="390678B5" w:rsidR="00F85F73" w:rsidRDefault="00844743" w:rsidP="00F85F73">
      <w:r>
        <w:br w:type="page"/>
      </w:r>
      <w:r w:rsidR="00F85F73">
        <w:lastRenderedPageBreak/>
        <w:t>Infantería de Marina</w:t>
      </w:r>
    </w:p>
    <w:p w14:paraId="133359ED" w14:textId="77777777" w:rsidR="00F85F73" w:rsidRDefault="00F85F73" w:rsidP="00F85F73"/>
    <w:p w14:paraId="340D90EC" w14:textId="0E531226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Organización y Estructura</w:t>
      </w:r>
    </w:p>
    <w:p w14:paraId="7A2B60EA" w14:textId="77777777" w:rsidR="00F85F73" w:rsidRDefault="00F85F73" w:rsidP="00F85F73">
      <w:r>
        <w:t>Unidades Tácticas</w:t>
      </w:r>
    </w:p>
    <w:p w14:paraId="71E170F3" w14:textId="6D31F674" w:rsidR="00F85F73" w:rsidRDefault="00F85F73" w:rsidP="00F85F73">
      <w:r>
        <w:t>Compañías de fusileros</w:t>
      </w:r>
    </w:p>
    <w:p w14:paraId="70B6FE3B" w14:textId="66A40A08" w:rsidR="00F85F73" w:rsidRDefault="00F85F73" w:rsidP="00F85F73">
      <w:r>
        <w:t>Pelotones de asalto</w:t>
      </w:r>
    </w:p>
    <w:p w14:paraId="3744031D" w14:textId="6C0931DF" w:rsidR="00F85F73" w:rsidRDefault="00F85F73" w:rsidP="00F85F73">
      <w:r>
        <w:t>Escuadras de apoyo</w:t>
      </w:r>
    </w:p>
    <w:p w14:paraId="473835BE" w14:textId="32D458FA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Unidades de Apoyo</w:t>
      </w:r>
    </w:p>
    <w:p w14:paraId="52729B6E" w14:textId="4171CC91" w:rsidR="00F85F73" w:rsidRDefault="00F85F73" w:rsidP="00F85F73">
      <w:r>
        <w:t>Logística y abastecimiento</w:t>
      </w:r>
    </w:p>
    <w:p w14:paraId="11C1A9E6" w14:textId="4A2611C4" w:rsidR="00F85F73" w:rsidRDefault="00F85F73" w:rsidP="00F85F73">
      <w:r>
        <w:t>Comunicaciones</w:t>
      </w:r>
    </w:p>
    <w:p w14:paraId="4D9F955A" w14:textId="6C6F61A0" w:rsidR="00F85F73" w:rsidRDefault="00F85F73" w:rsidP="00F85F73">
      <w:r>
        <w:t>Transporte anfibio</w:t>
      </w:r>
    </w:p>
    <w:p w14:paraId="7E316B64" w14:textId="74D511AB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Mando y Control</w:t>
      </w:r>
    </w:p>
    <w:p w14:paraId="48F1E964" w14:textId="0544D003" w:rsidR="00F85F73" w:rsidRDefault="00F85F73" w:rsidP="00F85F73">
      <w:r>
        <w:t>Comando de batallón</w:t>
      </w:r>
    </w:p>
    <w:p w14:paraId="03938A28" w14:textId="0050C6A1" w:rsidR="00F85F73" w:rsidRDefault="00F85F73" w:rsidP="00F85F73">
      <w:r>
        <w:t>Secciones de inteligencia</w:t>
      </w:r>
    </w:p>
    <w:p w14:paraId="69A6BAC4" w14:textId="7B5DD6EB" w:rsidR="00F85F73" w:rsidRDefault="00F85F73" w:rsidP="00F85F73">
      <w:r>
        <w:t>Coordinación naval-terrestre</w:t>
      </w:r>
    </w:p>
    <w:p w14:paraId="3C57E3FE" w14:textId="10BBDF4A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Funciones Principales</w:t>
      </w:r>
    </w:p>
    <w:p w14:paraId="12D26B9B" w14:textId="562B3837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Operaciones Anfibias</w:t>
      </w:r>
    </w:p>
    <w:p w14:paraId="2D76D51A" w14:textId="544E6121" w:rsidR="00F85F73" w:rsidRDefault="00F85F73" w:rsidP="00F85F73">
      <w:r>
        <w:t>Asaltos a playas</w:t>
      </w:r>
    </w:p>
    <w:p w14:paraId="42DA1E56" w14:textId="3520C7CB" w:rsidR="00F85F73" w:rsidRDefault="00F85F73" w:rsidP="00F85F73">
      <w:r>
        <w:t>Establecimiento de cabezas de playa</w:t>
      </w:r>
    </w:p>
    <w:p w14:paraId="44CAA58E" w14:textId="4EFD78EE" w:rsidR="00F85F73" w:rsidRDefault="00F85F73" w:rsidP="00F85F73">
      <w:r>
        <w:t>Apoyo a desembarcos navales</w:t>
      </w:r>
    </w:p>
    <w:p w14:paraId="2D3E0A09" w14:textId="796D81A6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Seguridad Marítima</w:t>
      </w:r>
    </w:p>
    <w:p w14:paraId="4013BFC1" w14:textId="4E4E7D53" w:rsidR="00F85F73" w:rsidRDefault="00F85F73" w:rsidP="00F85F73">
      <w:r>
        <w:t>Protección de puertos y bases navales</w:t>
      </w:r>
    </w:p>
    <w:p w14:paraId="50B029B3" w14:textId="52F76C48" w:rsidR="00F85F73" w:rsidRDefault="00F85F73" w:rsidP="00F85F73">
      <w:r>
        <w:t>Interdicción marítima</w:t>
      </w:r>
    </w:p>
    <w:p w14:paraId="113CA906" w14:textId="73AB0667" w:rsidR="00F85F73" w:rsidRDefault="00F85F73" w:rsidP="00F85F73">
      <w:r>
        <w:t>Control de embarcaciones sospechosas</w:t>
      </w:r>
    </w:p>
    <w:p w14:paraId="5F2CFB5B" w14:textId="7C6EE3BA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Misiones Especiales</w:t>
      </w:r>
    </w:p>
    <w:p w14:paraId="5BB3CA64" w14:textId="708C8A60" w:rsidR="00F85F73" w:rsidRDefault="00F85F73" w:rsidP="00F85F73">
      <w:r>
        <w:t>Rescate de rehenes en alta mar</w:t>
      </w:r>
    </w:p>
    <w:p w14:paraId="1B685398" w14:textId="03FC2D38" w:rsidR="00F85F73" w:rsidRDefault="00F85F73" w:rsidP="00F85F73">
      <w:r>
        <w:t>Reconocimiento de costa</w:t>
      </w:r>
    </w:p>
    <w:p w14:paraId="4AC6A5A4" w14:textId="5A0AFC77" w:rsidR="00F85F73" w:rsidRDefault="00F85F73" w:rsidP="00F85F73">
      <w:r>
        <w:t>Operaciones antiterroristas</w:t>
      </w:r>
    </w:p>
    <w:p w14:paraId="51A396A7" w14:textId="2AF15681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Entrenamiento y Capacitación</w:t>
      </w:r>
    </w:p>
    <w:p w14:paraId="0BD75FDC" w14:textId="74769407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Entrenamiento Básico</w:t>
      </w:r>
    </w:p>
    <w:p w14:paraId="60853092" w14:textId="4BF7437B" w:rsidR="00F85F73" w:rsidRDefault="00F85F73" w:rsidP="00F85F73">
      <w:r>
        <w:t>Combate cuerpo a cuerpo</w:t>
      </w:r>
    </w:p>
    <w:p w14:paraId="70A52CF9" w14:textId="0967203C" w:rsidR="00F85F73" w:rsidRDefault="00F85F73" w:rsidP="00F85F73">
      <w:r>
        <w:t>Tiro y manejo de armas</w:t>
      </w:r>
    </w:p>
    <w:p w14:paraId="0BBB47CB" w14:textId="7BBEE3E0" w:rsidR="00F85F73" w:rsidRDefault="00F85F73" w:rsidP="00F85F73">
      <w:r>
        <w:t>Supervivencia en ambientes hostiles</w:t>
      </w:r>
    </w:p>
    <w:p w14:paraId="2ABDE979" w14:textId="196D874D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Entrenamiento Anfibio</w:t>
      </w:r>
    </w:p>
    <w:p w14:paraId="52B29FAC" w14:textId="0E2F20D9" w:rsidR="00F85F73" w:rsidRDefault="00F85F73" w:rsidP="00F85F73">
      <w:r>
        <w:t xml:space="preserve">Desembarco con lanchas y </w:t>
      </w:r>
      <w:proofErr w:type="spellStart"/>
      <w:r>
        <w:t>hovercraft</w:t>
      </w:r>
      <w:proofErr w:type="spellEnd"/>
    </w:p>
    <w:p w14:paraId="29A465B9" w14:textId="4C21A028" w:rsidR="00F85F73" w:rsidRDefault="00F85F73" w:rsidP="00F85F73">
      <w:r>
        <w:t>Maniobras en playas y zonas costeras</w:t>
      </w:r>
    </w:p>
    <w:p w14:paraId="22DF34B0" w14:textId="47093381" w:rsidR="00F85F73" w:rsidRDefault="00F85F73" w:rsidP="00F85F73">
      <w:r>
        <w:t>Coordinación con la Armada</w:t>
      </w:r>
    </w:p>
    <w:p w14:paraId="67F50C8A" w14:textId="17530585" w:rsidR="00F85F73" w:rsidRPr="00F85F73" w:rsidRDefault="00F85F73" w:rsidP="00F85F73">
      <w:pPr>
        <w:rPr>
          <w:b/>
          <w:bCs/>
        </w:rPr>
      </w:pPr>
      <w:r w:rsidRPr="00F85F73">
        <w:rPr>
          <w:b/>
          <w:bCs/>
        </w:rPr>
        <w:t>Cursos Especializados</w:t>
      </w:r>
    </w:p>
    <w:p w14:paraId="3EEF0AB6" w14:textId="6404EE62" w:rsidR="00F85F73" w:rsidRDefault="00F85F73" w:rsidP="00F85F73">
      <w:r>
        <w:t>Francotirador de marina</w:t>
      </w:r>
    </w:p>
    <w:p w14:paraId="737AB644" w14:textId="4656B1FB" w:rsidR="00F85F73" w:rsidRDefault="00F85F73" w:rsidP="00F85F73">
      <w:r>
        <w:t>Explosivos y demolición</w:t>
      </w:r>
    </w:p>
    <w:p w14:paraId="45AF39DA" w14:textId="05019C47" w:rsidR="00F85F73" w:rsidRDefault="00F85F73" w:rsidP="00F85F73">
      <w:r>
        <w:t>Buceo táctico y combate subacuático</w:t>
      </w:r>
    </w:p>
    <w:p w14:paraId="6E4B304B" w14:textId="77777777" w:rsidR="00F85F73" w:rsidRDefault="00F85F73" w:rsidP="00F85F73"/>
    <w:p w14:paraId="528F8662" w14:textId="29D4F748" w:rsidR="000561EE" w:rsidRDefault="000561EE" w:rsidP="00F85F73"/>
    <w:sectPr w:rsidR="000561EE" w:rsidSect="00FE3514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F0A8A"/>
    <w:multiLevelType w:val="multilevel"/>
    <w:tmpl w:val="EBF6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1937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22"/>
    <w:rsid w:val="000561EE"/>
    <w:rsid w:val="00074FB9"/>
    <w:rsid w:val="001E4576"/>
    <w:rsid w:val="003C0222"/>
    <w:rsid w:val="003E01B1"/>
    <w:rsid w:val="00583D5A"/>
    <w:rsid w:val="00605DBF"/>
    <w:rsid w:val="007E7082"/>
    <w:rsid w:val="00844743"/>
    <w:rsid w:val="00892984"/>
    <w:rsid w:val="009C452B"/>
    <w:rsid w:val="00D20E9D"/>
    <w:rsid w:val="00F85F73"/>
    <w:rsid w:val="00FE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402ED"/>
  <w15:chartTrackingRefBased/>
  <w15:docId w15:val="{B9CF0A71-6DF3-6844-9E8C-FA3D5FF7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02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2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2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02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02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02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02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02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02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02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3C02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C02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02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022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02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02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02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02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C02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C02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C02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C02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C02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C02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C02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C022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02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022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C022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C022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converted-space">
    <w:name w:val="apple-converted-space"/>
    <w:basedOn w:val="Fuentedeprrafopredeter"/>
    <w:rsid w:val="003C0222"/>
  </w:style>
  <w:style w:type="character" w:styleId="nfasis">
    <w:name w:val="Emphasis"/>
    <w:basedOn w:val="Fuentedeprrafopredeter"/>
    <w:uiPriority w:val="20"/>
    <w:qFormat/>
    <w:rsid w:val="003C0222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0561E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61E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61EE"/>
    <w:rPr>
      <w:color w:val="96607D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8447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CATHERINE HARDY</cp:lastModifiedBy>
  <cp:revision>3</cp:revision>
  <dcterms:created xsi:type="dcterms:W3CDTF">2025-06-03T18:38:00Z</dcterms:created>
  <dcterms:modified xsi:type="dcterms:W3CDTF">2025-06-05T14:18:00Z</dcterms:modified>
</cp:coreProperties>
</file>