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25947676" w:rsidR="0007194D" w:rsidRPr="00A527D6" w:rsidRDefault="0007194D" w:rsidP="00A527D6">
      <w:pPr>
        <w:pStyle w:val="Sangradetextonormal"/>
        <w:ind w:left="0"/>
        <w:jc w:val="center"/>
        <w:rPr>
          <w:rFonts w:ascii="Arial" w:hAnsi="Arial" w:cs="Arial"/>
          <w:b/>
          <w:sz w:val="32"/>
          <w:szCs w:val="32"/>
          <w:u w:val="single"/>
        </w:rPr>
      </w:pPr>
      <w:r w:rsidRPr="00A527D6">
        <w:rPr>
          <w:rFonts w:ascii="Arial" w:hAnsi="Arial" w:cs="Arial"/>
          <w:b/>
          <w:sz w:val="32"/>
          <w:szCs w:val="32"/>
          <w:u w:val="single"/>
        </w:rPr>
        <w:t>DÍA 24: ÚLTIMA VISITA DE FAMILIARES AL BATALLÓN DE RECLUTAS</w:t>
      </w:r>
    </w:p>
    <w:p w14:paraId="63468FBC" w14:textId="77777777" w:rsidR="00A527D6" w:rsidRDefault="00A527D6" w:rsidP="00AE1244">
      <w:pPr>
        <w:spacing w:line="360" w:lineRule="auto"/>
        <w:jc w:val="both"/>
        <w:rPr>
          <w:rFonts w:ascii="Calibri" w:hAnsi="Calibri" w:cs="Calibri"/>
        </w:rPr>
      </w:pPr>
    </w:p>
    <w:p w14:paraId="2BCAE657" w14:textId="0F9474A4" w:rsidR="00AE1244" w:rsidRDefault="0007194D" w:rsidP="00AE1244">
      <w:pPr>
        <w:spacing w:line="360" w:lineRule="auto"/>
        <w:jc w:val="both"/>
        <w:rPr>
          <w:rFonts w:ascii="Calibri" w:hAnsi="Calibri" w:cs="Calibri"/>
        </w:rPr>
        <w:sectPr w:rsidR="00AE1244" w:rsidSect="00AE1244">
          <w:headerReference w:type="even" r:id="rId8"/>
          <w:headerReference w:type="default" r:id="rId9"/>
          <w:footerReference w:type="even" r:id="rId10"/>
          <w:pgSz w:w="12240" w:h="20160" w:code="5"/>
          <w:pgMar w:top="1418" w:right="1134" w:bottom="1418" w:left="1134" w:header="720" w:footer="720" w:gutter="0"/>
          <w:cols w:space="708"/>
          <w:docGrid w:linePitch="360"/>
        </w:sectPr>
      </w:pPr>
      <w:r w:rsidRPr="00AE1244">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708F791F" w14:textId="4D4B7E63" w:rsidR="00A527D6" w:rsidRDefault="00A527D6" w:rsidP="00AE1244">
      <w:pPr>
        <w:spacing w:line="360" w:lineRule="auto"/>
        <w:jc w:val="both"/>
        <w:rPr>
          <w:rFonts w:ascii="Calibri" w:hAnsi="Calibri" w:cs="Calibri"/>
        </w:rPr>
      </w:pPr>
      <w:r w:rsidRPr="00AE1244">
        <w:rPr>
          <w:rFonts w:ascii="Calibri" w:hAnsi="Calibri" w:cs="Calibri"/>
          <w:noProof/>
          <w:lang w:val="es-CL" w:eastAsia="es-CL"/>
        </w:rPr>
        <w:drawing>
          <wp:anchor distT="0" distB="0" distL="114300" distR="114300" simplePos="0" relativeHeight="251665408" behindDoc="1" locked="0" layoutInCell="1" allowOverlap="1" wp14:anchorId="40EF3642" wp14:editId="231EE8E7">
            <wp:simplePos x="0" y="0"/>
            <wp:positionH relativeFrom="margin">
              <wp:posOffset>3718560</wp:posOffset>
            </wp:positionH>
            <wp:positionV relativeFrom="paragraph">
              <wp:posOffset>9525</wp:posOffset>
            </wp:positionV>
            <wp:extent cx="2266950" cy="1762760"/>
            <wp:effectExtent l="0" t="0" r="0" b="8890"/>
            <wp:wrapTight wrapText="bothSides">
              <wp:wrapPolygon edited="0">
                <wp:start x="0" y="0"/>
                <wp:lineTo x="0" y="21476"/>
                <wp:lineTo x="21418" y="21476"/>
                <wp:lineTo x="21418"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6950" cy="176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E8B2E6" w14:textId="7C08C821" w:rsidR="0007194D" w:rsidRPr="00AE1244" w:rsidRDefault="0007194D" w:rsidP="00AE1244">
      <w:pPr>
        <w:spacing w:line="360" w:lineRule="auto"/>
        <w:jc w:val="both"/>
        <w:rPr>
          <w:rFonts w:ascii="Calibri" w:hAnsi="Calibri" w:cs="Calibri"/>
        </w:rPr>
      </w:pPr>
      <w:r w:rsidRPr="00AE1244">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1EA38A39" w:rsidR="0007194D" w:rsidRPr="00AE1244" w:rsidRDefault="0007194D" w:rsidP="00AE1244">
      <w:pPr>
        <w:shd w:val="clear" w:color="auto" w:fill="FFFFFF"/>
        <w:spacing w:line="360" w:lineRule="auto"/>
        <w:jc w:val="both"/>
        <w:rPr>
          <w:rFonts w:ascii="Calibri" w:hAnsi="Calibri" w:cs="Calibri"/>
          <w:lang w:eastAsia="es-CL"/>
        </w:rPr>
      </w:pPr>
      <w:r w:rsidRPr="00AE1244">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0C2E255B" w:rsidR="0007194D" w:rsidRPr="00AE1244" w:rsidRDefault="0007194D" w:rsidP="00AE1244">
      <w:pPr>
        <w:shd w:val="clear" w:color="auto" w:fill="FFFFFF"/>
        <w:spacing w:line="360" w:lineRule="auto"/>
        <w:jc w:val="both"/>
        <w:rPr>
          <w:rFonts w:ascii="Calibri" w:hAnsi="Calibri" w:cs="Calibri"/>
          <w:lang w:eastAsia="es-CL"/>
        </w:rPr>
      </w:pPr>
      <w:r w:rsidRPr="00AE1244">
        <w:rPr>
          <w:rFonts w:ascii="Calibri" w:hAnsi="Calibri" w:cs="Calibri"/>
          <w:lang w:eastAsia="es-CL"/>
        </w:rPr>
        <w:t xml:space="preserve">“Esta última visita no solo permite a los Reclutas compartir con sus familias también les da un impulso anímico clave </w:t>
      </w:r>
    </w:p>
    <w:p w14:paraId="4A288FD8" w14:textId="4DA5DFE0" w:rsidR="0007194D" w:rsidRPr="00AE1244" w:rsidRDefault="0007194D" w:rsidP="00AE1244">
      <w:pPr>
        <w:shd w:val="clear" w:color="auto" w:fill="FFFFFF"/>
        <w:spacing w:line="360" w:lineRule="auto"/>
        <w:jc w:val="both"/>
        <w:rPr>
          <w:rFonts w:ascii="Calibri" w:hAnsi="Calibri" w:cs="Calibri"/>
          <w:lang w:eastAsia="es-CL"/>
        </w:rPr>
      </w:pPr>
      <w:proofErr w:type="gramStart"/>
      <w:r w:rsidRPr="00AE1244">
        <w:rPr>
          <w:rFonts w:ascii="Calibri" w:hAnsi="Calibri" w:cs="Calibri"/>
          <w:lang w:eastAsia="es-CL"/>
        </w:rPr>
        <w:t>en</w:t>
      </w:r>
      <w:proofErr w:type="gramEnd"/>
      <w:r w:rsidRPr="00AE1244">
        <w:rPr>
          <w:rFonts w:ascii="Calibri" w:hAnsi="Calibri" w:cs="Calibri"/>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12C43A8E" w14:textId="77777777" w:rsidR="00AE1244" w:rsidRDefault="00AE1244" w:rsidP="00AE1244">
      <w:pPr>
        <w:shd w:val="clear" w:color="auto" w:fill="FFFFFF"/>
        <w:spacing w:line="360" w:lineRule="auto"/>
        <w:jc w:val="both"/>
        <w:rPr>
          <w:rFonts w:ascii="Calibri" w:hAnsi="Calibri" w:cs="Calibri"/>
          <w:lang w:eastAsia="es-CL"/>
        </w:rPr>
        <w:sectPr w:rsidR="00AE1244" w:rsidSect="00AE1244">
          <w:type w:val="continuous"/>
          <w:pgSz w:w="12240" w:h="20160" w:code="5"/>
          <w:pgMar w:top="1418" w:right="1134" w:bottom="1418" w:left="1134" w:header="720" w:footer="720" w:gutter="0"/>
          <w:cols w:num="2" w:space="708"/>
          <w:docGrid w:linePitch="360"/>
        </w:sectPr>
      </w:pPr>
    </w:p>
    <w:p w14:paraId="374CB1B5" w14:textId="3C4CF5E0" w:rsidR="0007194D" w:rsidRPr="00AE1244" w:rsidRDefault="0007194D" w:rsidP="00AE1244">
      <w:pPr>
        <w:shd w:val="clear" w:color="auto" w:fill="FFFFFF"/>
        <w:spacing w:line="360" w:lineRule="auto"/>
        <w:jc w:val="both"/>
        <w:rPr>
          <w:rFonts w:ascii="Calibri" w:hAnsi="Calibri" w:cs="Calibri"/>
          <w:lang w:eastAsia="es-CL"/>
        </w:rPr>
        <w:sectPr w:rsidR="0007194D" w:rsidRPr="00AE1244" w:rsidSect="00AE1244">
          <w:type w:val="continuous"/>
          <w:pgSz w:w="12240" w:h="20160" w:code="5"/>
          <w:pgMar w:top="1418" w:right="1134" w:bottom="1418" w:left="1134" w:header="720" w:footer="720" w:gutter="0"/>
          <w:cols w:space="708"/>
          <w:docGrid w:linePitch="360"/>
        </w:sectPr>
      </w:pPr>
      <w:r w:rsidRPr="00AE1244">
        <w:rPr>
          <w:rFonts w:ascii="Calibri" w:hAnsi="Calibri" w:cs="Calibri"/>
          <w:lang w:eastAsia="es-CL"/>
        </w:rPr>
        <w:t>Con la cuenta regresiva en marcha hacia la Revista de Reclutas, el Batallón se prepara para cerrar esta primera etapa de su vida naval.</w:t>
      </w:r>
      <w:r w:rsidR="00225B6E" w:rsidRPr="00AE1244">
        <w:rPr>
          <w:rFonts w:ascii="Calibri" w:hAnsi="Calibri" w:cs="Calibri"/>
          <w:lang w:eastAsia="es-CL"/>
        </w:rPr>
        <w:t xml:space="preserve"> </w:t>
      </w:r>
      <w:r w:rsidR="00055CBA">
        <w:rPr>
          <w:rStyle w:val="Refdenotaalpie"/>
          <w:rFonts w:ascii="Calibri" w:hAnsi="Calibri" w:cs="Calibri"/>
          <w:lang w:eastAsia="es-CL"/>
        </w:rPr>
        <w:footnoteReference w:id="1"/>
      </w:r>
    </w:p>
    <w:p w14:paraId="41F79DB9" w14:textId="4EFFB730" w:rsidR="0007194D" w:rsidRPr="00A527D6" w:rsidRDefault="00457D0E" w:rsidP="00A527D6">
      <w:pPr>
        <w:spacing w:line="360" w:lineRule="auto"/>
        <w:jc w:val="center"/>
        <w:rPr>
          <w:rFonts w:ascii="Arial" w:hAnsi="Arial" w:cs="Arial"/>
          <w:b/>
          <w:sz w:val="32"/>
          <w:szCs w:val="32"/>
        </w:rPr>
      </w:pPr>
      <w:r>
        <w:rPr>
          <w:rFonts w:ascii="Arial" w:hAnsi="Arial" w:cs="Arial"/>
          <w:b/>
          <w:sz w:val="32"/>
          <w:szCs w:val="32"/>
        </w:rPr>
        <w:lastRenderedPageBreak/>
        <w:tab/>
        <w:t>LA ARMADA Y L</w:t>
      </w:r>
      <w:r w:rsidR="00055CBA">
        <w:rPr>
          <w:rFonts w:ascii="Arial" w:hAnsi="Arial" w:cs="Arial"/>
          <w:b/>
          <w:sz w:val="32"/>
          <w:szCs w:val="32"/>
        </w:rPr>
        <w:t>A</w:t>
      </w:r>
      <w:r>
        <w:rPr>
          <w:rFonts w:ascii="Arial" w:hAnsi="Arial" w:cs="Arial"/>
          <w:b/>
          <w:sz w:val="32"/>
          <w:szCs w:val="32"/>
        </w:rPr>
        <w:t xml:space="preserve">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A527D6" w:rsidRDefault="0007194D" w:rsidP="00FF781C">
      <w:pPr>
        <w:pStyle w:val="NormalWeb"/>
        <w:numPr>
          <w:ilvl w:val="0"/>
          <w:numId w:val="4"/>
        </w:numPr>
        <w:spacing w:before="0" w:beforeAutospacing="0" w:after="0" w:afterAutospacing="0" w:line="276" w:lineRule="auto"/>
        <w:jc w:val="both"/>
        <w:rPr>
          <w:rFonts w:ascii="Arial" w:hAnsi="Arial" w:cs="Arial"/>
          <w:b/>
          <w:lang w:val="es-ES" w:eastAsia="es-CL"/>
        </w:rPr>
      </w:pPr>
      <w:r w:rsidRPr="00A527D6">
        <w:rPr>
          <w:rFonts w:ascii="Arial" w:hAnsi="Arial" w:cs="Arial"/>
          <w:b/>
          <w:lang w:val="es-ES" w:eastAsia="es-CL"/>
        </w:rPr>
        <w:t>Tipos de barcos</w:t>
      </w:r>
    </w:p>
    <w:p w14:paraId="42466621" w14:textId="3FAC737E" w:rsidR="0007194D" w:rsidRPr="00A527D6" w:rsidRDefault="0007194D" w:rsidP="00FF781C">
      <w:pPr>
        <w:pStyle w:val="NormalWeb"/>
        <w:numPr>
          <w:ilvl w:val="1"/>
          <w:numId w:val="4"/>
        </w:numPr>
        <w:spacing w:before="0" w:beforeAutospacing="0" w:after="0" w:afterAutospacing="0" w:line="276" w:lineRule="auto"/>
        <w:jc w:val="both"/>
        <w:rPr>
          <w:rFonts w:ascii="Arial" w:hAnsi="Arial" w:cs="Arial"/>
          <w:b/>
          <w:lang w:val="es-ES" w:eastAsia="es-CL"/>
        </w:rPr>
      </w:pPr>
      <w:r w:rsidRPr="00A527D6">
        <w:rPr>
          <w:rFonts w:ascii="Arial" w:hAnsi="Arial" w:cs="Arial"/>
          <w:b/>
          <w:lang w:val="es-ES" w:eastAsia="es-CL"/>
        </w:rPr>
        <w:t>Barcos de guerra</w:t>
      </w:r>
    </w:p>
    <w:p w14:paraId="21C8CAB2"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Portaviones</w:t>
      </w:r>
    </w:p>
    <w:p w14:paraId="2F14C5D0"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Submarinos</w:t>
      </w:r>
    </w:p>
    <w:p w14:paraId="4AF58A6A"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Destructor</w:t>
      </w:r>
    </w:p>
    <w:p w14:paraId="48CBD3C8" w14:textId="77777777" w:rsidR="0007194D" w:rsidRPr="00A527D6" w:rsidRDefault="0007194D" w:rsidP="00FF781C">
      <w:pPr>
        <w:pStyle w:val="NormalWeb"/>
        <w:numPr>
          <w:ilvl w:val="1"/>
          <w:numId w:val="4"/>
        </w:numPr>
        <w:spacing w:before="0" w:beforeAutospacing="0" w:after="0" w:afterAutospacing="0" w:line="276" w:lineRule="auto"/>
        <w:jc w:val="both"/>
        <w:rPr>
          <w:rFonts w:ascii="Arial" w:hAnsi="Arial" w:cs="Arial"/>
          <w:b/>
          <w:lang w:val="es-ES" w:eastAsia="es-CL"/>
        </w:rPr>
      </w:pPr>
      <w:r w:rsidRPr="00A527D6">
        <w:rPr>
          <w:rFonts w:ascii="Arial" w:hAnsi="Arial" w:cs="Arial"/>
          <w:b/>
          <w:lang w:val="es-ES" w:eastAsia="es-CL"/>
        </w:rPr>
        <w:t>Barcos mercantes</w:t>
      </w:r>
    </w:p>
    <w:p w14:paraId="4E88803D"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Cargueros</w:t>
      </w:r>
    </w:p>
    <w:p w14:paraId="65AC832B"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Petroleros</w:t>
      </w:r>
    </w:p>
    <w:p w14:paraId="2630EEC0"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Buques de carga refrigerada</w:t>
      </w:r>
    </w:p>
    <w:p w14:paraId="3E440554" w14:textId="77777777" w:rsidR="0007194D" w:rsidRPr="00A527D6" w:rsidRDefault="0007194D" w:rsidP="00FF781C">
      <w:pPr>
        <w:pStyle w:val="NormalWeb"/>
        <w:numPr>
          <w:ilvl w:val="1"/>
          <w:numId w:val="4"/>
        </w:numPr>
        <w:spacing w:before="0" w:beforeAutospacing="0" w:after="0" w:afterAutospacing="0" w:line="276" w:lineRule="auto"/>
        <w:jc w:val="both"/>
        <w:rPr>
          <w:rFonts w:ascii="Arial" w:hAnsi="Arial" w:cs="Arial"/>
          <w:b/>
          <w:lang w:val="es-ES" w:eastAsia="es-CL"/>
        </w:rPr>
      </w:pPr>
      <w:r w:rsidRPr="00A527D6">
        <w:rPr>
          <w:rFonts w:ascii="Arial" w:hAnsi="Arial" w:cs="Arial"/>
          <w:b/>
          <w:lang w:val="es-ES" w:eastAsia="es-CL"/>
        </w:rPr>
        <w:t>Barcos de investigación</w:t>
      </w:r>
    </w:p>
    <w:p w14:paraId="528D4F97"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Barcos oceanográficos</w:t>
      </w:r>
    </w:p>
    <w:p w14:paraId="12333929"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Buques de investigación científica</w:t>
      </w:r>
    </w:p>
    <w:p w14:paraId="5224A38C" w14:textId="77777777" w:rsidR="0007194D" w:rsidRPr="00A527D6" w:rsidRDefault="0007194D" w:rsidP="00FF781C">
      <w:pPr>
        <w:pStyle w:val="NormalWeb"/>
        <w:numPr>
          <w:ilvl w:val="0"/>
          <w:numId w:val="4"/>
        </w:numPr>
        <w:spacing w:before="0" w:beforeAutospacing="0" w:after="0" w:afterAutospacing="0" w:line="276" w:lineRule="auto"/>
        <w:jc w:val="both"/>
        <w:rPr>
          <w:rFonts w:ascii="Arial" w:hAnsi="Arial" w:cs="Arial"/>
          <w:b/>
          <w:lang w:val="es-ES" w:eastAsia="es-CL"/>
        </w:rPr>
      </w:pPr>
      <w:r w:rsidRPr="00A527D6">
        <w:rPr>
          <w:rFonts w:ascii="Arial" w:hAnsi="Arial" w:cs="Arial"/>
          <w:b/>
          <w:lang w:val="es-ES" w:eastAsia="es-CL"/>
        </w:rPr>
        <w:t>Tácticas y estrategias navales</w:t>
      </w:r>
    </w:p>
    <w:p w14:paraId="62A320E7" w14:textId="77777777" w:rsidR="0007194D" w:rsidRPr="00A527D6" w:rsidRDefault="0007194D" w:rsidP="00FF781C">
      <w:pPr>
        <w:pStyle w:val="NormalWeb"/>
        <w:numPr>
          <w:ilvl w:val="1"/>
          <w:numId w:val="4"/>
        </w:numPr>
        <w:spacing w:before="0" w:beforeAutospacing="0" w:after="0" w:afterAutospacing="0" w:line="276" w:lineRule="auto"/>
        <w:jc w:val="both"/>
        <w:rPr>
          <w:rFonts w:ascii="Arial" w:hAnsi="Arial" w:cs="Arial"/>
          <w:b/>
          <w:lang w:val="es-ES" w:eastAsia="es-CL"/>
        </w:rPr>
      </w:pPr>
      <w:r w:rsidRPr="00A527D6">
        <w:rPr>
          <w:rFonts w:ascii="Arial" w:hAnsi="Arial" w:cs="Arial"/>
          <w:b/>
          <w:lang w:val="es-ES" w:eastAsia="es-CL"/>
        </w:rPr>
        <w:t>Estrategias de combate</w:t>
      </w:r>
    </w:p>
    <w:p w14:paraId="27321F1A"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Guerra de flotillas</w:t>
      </w:r>
    </w:p>
    <w:p w14:paraId="48DFF279"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Ataques aéreos coordinados</w:t>
      </w:r>
    </w:p>
    <w:p w14:paraId="5265F77A"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Asalto anfibio</w:t>
      </w:r>
    </w:p>
    <w:p w14:paraId="2CD3F643" w14:textId="77777777" w:rsidR="0007194D" w:rsidRPr="00FF781C" w:rsidRDefault="0007194D" w:rsidP="00FF781C">
      <w:pPr>
        <w:pStyle w:val="NormalWeb"/>
        <w:numPr>
          <w:ilvl w:val="1"/>
          <w:numId w:val="4"/>
        </w:numPr>
        <w:spacing w:before="0" w:beforeAutospacing="0" w:after="0" w:afterAutospacing="0" w:line="276" w:lineRule="auto"/>
        <w:jc w:val="both"/>
        <w:rPr>
          <w:rFonts w:ascii="Arial" w:hAnsi="Arial" w:cs="Arial"/>
          <w:b/>
          <w:lang w:val="es-ES" w:eastAsia="es-CL"/>
        </w:rPr>
      </w:pPr>
      <w:r w:rsidRPr="00FF781C">
        <w:rPr>
          <w:rFonts w:ascii="Arial" w:hAnsi="Arial" w:cs="Arial"/>
          <w:b/>
          <w:lang w:val="es-ES" w:eastAsia="es-CL"/>
        </w:rPr>
        <w:t>Defensa naval</w:t>
      </w:r>
    </w:p>
    <w:p w14:paraId="5A9B343E"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Defensa contra misiles</w:t>
      </w:r>
    </w:p>
    <w:p w14:paraId="0F300871"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Sistemas de radar y vigilancia</w:t>
      </w:r>
    </w:p>
    <w:p w14:paraId="40C08954" w14:textId="2CF71A1E"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Defensa antiaérea</w:t>
      </w:r>
    </w:p>
    <w:p w14:paraId="356130C9" w14:textId="77777777" w:rsidR="0007194D" w:rsidRPr="00FF781C" w:rsidRDefault="0007194D" w:rsidP="00FF781C">
      <w:pPr>
        <w:pStyle w:val="NormalWeb"/>
        <w:numPr>
          <w:ilvl w:val="1"/>
          <w:numId w:val="4"/>
        </w:numPr>
        <w:spacing w:before="0" w:beforeAutospacing="0" w:after="0" w:afterAutospacing="0" w:line="276" w:lineRule="auto"/>
        <w:jc w:val="both"/>
        <w:rPr>
          <w:rFonts w:ascii="Arial" w:hAnsi="Arial" w:cs="Arial"/>
          <w:b/>
          <w:lang w:val="es-ES" w:eastAsia="es-CL"/>
        </w:rPr>
      </w:pPr>
      <w:r w:rsidRPr="00FF781C">
        <w:rPr>
          <w:rFonts w:ascii="Arial" w:hAnsi="Arial" w:cs="Arial"/>
          <w:b/>
          <w:lang w:val="es-ES" w:eastAsia="es-CL"/>
        </w:rPr>
        <w:t>Operaciones submarinas</w:t>
      </w:r>
    </w:p>
    <w:p w14:paraId="6C995D9E"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Patrullaje en zonas estratégicas</w:t>
      </w:r>
    </w:p>
    <w:p w14:paraId="52A964FE"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Guerra submarina</w:t>
      </w:r>
    </w:p>
    <w:p w14:paraId="47944202" w14:textId="77777777" w:rsidR="0007194D" w:rsidRPr="00A527D6" w:rsidRDefault="0007194D" w:rsidP="00FF781C">
      <w:pPr>
        <w:pStyle w:val="NormalWeb"/>
        <w:numPr>
          <w:ilvl w:val="2"/>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Rescate de submarinos</w:t>
      </w:r>
    </w:p>
    <w:p w14:paraId="1DB5297C" w14:textId="77777777" w:rsidR="0007194D" w:rsidRPr="00FF781C" w:rsidRDefault="0007194D" w:rsidP="00FF781C">
      <w:pPr>
        <w:pStyle w:val="NormalWeb"/>
        <w:numPr>
          <w:ilvl w:val="0"/>
          <w:numId w:val="4"/>
        </w:numPr>
        <w:spacing w:before="0" w:beforeAutospacing="0" w:after="0" w:afterAutospacing="0" w:line="276" w:lineRule="auto"/>
        <w:jc w:val="both"/>
        <w:rPr>
          <w:rFonts w:ascii="Arial" w:hAnsi="Arial" w:cs="Arial"/>
          <w:b/>
          <w:lang w:val="es-ES" w:eastAsia="es-CL"/>
        </w:rPr>
      </w:pPr>
      <w:r w:rsidRPr="00FF781C">
        <w:rPr>
          <w:rFonts w:ascii="Arial" w:hAnsi="Arial" w:cs="Arial"/>
          <w:b/>
          <w:lang w:val="es-ES" w:eastAsia="es-CL"/>
        </w:rPr>
        <w:t>Comandos de la Armada</w:t>
      </w:r>
    </w:p>
    <w:p w14:paraId="4A053CF5" w14:textId="77777777" w:rsidR="0007194D" w:rsidRPr="00A527D6" w:rsidRDefault="0007194D" w:rsidP="00FF781C">
      <w:pPr>
        <w:pStyle w:val="NormalWeb"/>
        <w:numPr>
          <w:ilvl w:val="1"/>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Fuerza de Superficie</w:t>
      </w:r>
    </w:p>
    <w:p w14:paraId="460064B6" w14:textId="77777777" w:rsidR="0007194D" w:rsidRPr="00A527D6" w:rsidRDefault="0007194D" w:rsidP="00FF781C">
      <w:pPr>
        <w:pStyle w:val="NormalWeb"/>
        <w:numPr>
          <w:ilvl w:val="1"/>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Fuerza Submarina</w:t>
      </w:r>
    </w:p>
    <w:p w14:paraId="18246E90" w14:textId="77777777" w:rsidR="0007194D" w:rsidRPr="00A527D6" w:rsidRDefault="0007194D" w:rsidP="00FF781C">
      <w:pPr>
        <w:pStyle w:val="NormalWeb"/>
        <w:numPr>
          <w:ilvl w:val="1"/>
          <w:numId w:val="4"/>
        </w:numPr>
        <w:spacing w:before="0" w:beforeAutospacing="0" w:after="0" w:afterAutospacing="0" w:line="276" w:lineRule="auto"/>
        <w:jc w:val="both"/>
        <w:rPr>
          <w:rFonts w:ascii="Arial" w:hAnsi="Arial" w:cs="Arial"/>
          <w:lang w:val="es-ES" w:eastAsia="es-CL"/>
        </w:rPr>
      </w:pPr>
      <w:r w:rsidRPr="00A527D6">
        <w:rPr>
          <w:rFonts w:ascii="Arial" w:hAnsi="Arial" w:cs="Arial"/>
          <w:lang w:val="es-ES" w:eastAsia="es-CL"/>
        </w:rPr>
        <w:t>Aviación Naval</w:t>
      </w:r>
    </w:p>
    <w:p w14:paraId="3EF7966D" w14:textId="77777777" w:rsidR="0007194D" w:rsidRDefault="0007194D" w:rsidP="00A527D6">
      <w:pPr>
        <w:pStyle w:val="Sangradetextonormal"/>
        <w:spacing w:line="360" w:lineRule="auto"/>
        <w:ind w:left="0"/>
        <w:rPr>
          <w:rFonts w:ascii="Arial" w:hAnsi="Arial" w:cs="Arial"/>
          <w:sz w:val="24"/>
        </w:rPr>
      </w:pPr>
    </w:p>
    <w:p w14:paraId="4E721012" w14:textId="77777777" w:rsidR="00FF781C" w:rsidRDefault="00FF781C" w:rsidP="00A527D6">
      <w:pPr>
        <w:pStyle w:val="Sangradetextonormal"/>
        <w:spacing w:line="360" w:lineRule="auto"/>
        <w:ind w:left="0"/>
        <w:rPr>
          <w:rFonts w:ascii="Arial" w:hAnsi="Arial" w:cs="Arial"/>
          <w:sz w:val="24"/>
        </w:rPr>
      </w:pPr>
    </w:p>
    <w:p w14:paraId="08DF5317" w14:textId="77777777" w:rsidR="00FF781C" w:rsidRDefault="00FF781C" w:rsidP="00A527D6">
      <w:pPr>
        <w:pStyle w:val="Sangradetextonormal"/>
        <w:spacing w:line="360" w:lineRule="auto"/>
        <w:ind w:left="0"/>
        <w:rPr>
          <w:rFonts w:ascii="Arial" w:hAnsi="Arial" w:cs="Arial"/>
          <w:sz w:val="24"/>
        </w:rPr>
      </w:pPr>
    </w:p>
    <w:p w14:paraId="7A8356F1" w14:textId="77777777" w:rsidR="00FF781C" w:rsidRDefault="00FF781C" w:rsidP="00A527D6">
      <w:pPr>
        <w:pStyle w:val="Sangradetextonormal"/>
        <w:spacing w:line="360" w:lineRule="auto"/>
        <w:ind w:left="0"/>
        <w:rPr>
          <w:rFonts w:ascii="Arial" w:hAnsi="Arial" w:cs="Arial"/>
          <w:sz w:val="24"/>
        </w:rPr>
      </w:pPr>
    </w:p>
    <w:p w14:paraId="1BAB6798" w14:textId="77777777" w:rsidR="00FF781C" w:rsidRDefault="00FF781C" w:rsidP="00A527D6">
      <w:pPr>
        <w:pStyle w:val="Sangradetextonormal"/>
        <w:spacing w:line="360" w:lineRule="auto"/>
        <w:ind w:left="0"/>
        <w:rPr>
          <w:rFonts w:ascii="Arial" w:hAnsi="Arial" w:cs="Arial"/>
          <w:sz w:val="24"/>
        </w:rPr>
      </w:pPr>
    </w:p>
    <w:p w14:paraId="19B1F86E" w14:textId="77777777" w:rsidR="00FF781C" w:rsidRDefault="00FF781C" w:rsidP="00A527D6">
      <w:pPr>
        <w:pStyle w:val="Sangradetextonormal"/>
        <w:spacing w:line="360" w:lineRule="auto"/>
        <w:ind w:left="0"/>
        <w:rPr>
          <w:rFonts w:ascii="Arial" w:hAnsi="Arial" w:cs="Arial"/>
          <w:sz w:val="24"/>
        </w:rPr>
      </w:pPr>
    </w:p>
    <w:p w14:paraId="5B944F01" w14:textId="77777777" w:rsidR="00FF781C" w:rsidRDefault="00FF781C" w:rsidP="00A527D6">
      <w:pPr>
        <w:pStyle w:val="Sangradetextonormal"/>
        <w:spacing w:line="360" w:lineRule="auto"/>
        <w:ind w:left="0"/>
        <w:rPr>
          <w:rFonts w:ascii="Arial" w:hAnsi="Arial" w:cs="Arial"/>
          <w:sz w:val="24"/>
        </w:rPr>
      </w:pPr>
    </w:p>
    <w:tbl>
      <w:tblPr>
        <w:tblStyle w:val="Tablaconcuadrcula"/>
        <w:tblW w:w="10060" w:type="dxa"/>
        <w:tblBorders>
          <w:top w:val="thickThinMediumGap" w:sz="24" w:space="0" w:color="auto"/>
          <w:left w:val="thickThinMediumGap" w:sz="24" w:space="0" w:color="auto"/>
          <w:bottom w:val="thickThinMediumGap" w:sz="24" w:space="0" w:color="auto"/>
          <w:right w:val="thinThickMediumGap" w:sz="24" w:space="0" w:color="auto"/>
          <w:insideH w:val="none" w:sz="0" w:space="0" w:color="auto"/>
          <w:insideV w:val="none" w:sz="0" w:space="0" w:color="auto"/>
        </w:tblBorders>
        <w:tblLayout w:type="fixed"/>
        <w:tblLook w:val="04A0" w:firstRow="1" w:lastRow="0" w:firstColumn="1" w:lastColumn="0" w:noHBand="0" w:noVBand="1"/>
      </w:tblPr>
      <w:tblGrid>
        <w:gridCol w:w="3518"/>
        <w:gridCol w:w="3044"/>
        <w:gridCol w:w="3498"/>
      </w:tblGrid>
      <w:tr w:rsidR="00710367" w14:paraId="383ADACD" w14:textId="77777777" w:rsidTr="00E7135E">
        <w:trPr>
          <w:trHeight w:val="712"/>
        </w:trPr>
        <w:tc>
          <w:tcPr>
            <w:tcW w:w="10060" w:type="dxa"/>
            <w:gridSpan w:val="3"/>
            <w:shd w:val="clear" w:color="auto" w:fill="D1D1D1" w:themeFill="background2" w:themeFillShade="E6"/>
          </w:tcPr>
          <w:p w14:paraId="55BFC023" w14:textId="7744792A" w:rsidR="00710367" w:rsidRPr="00710367" w:rsidRDefault="00710367" w:rsidP="00710367">
            <w:pPr>
              <w:pStyle w:val="Sangradetextonormal"/>
              <w:tabs>
                <w:tab w:val="left" w:pos="735"/>
                <w:tab w:val="center" w:pos="4908"/>
                <w:tab w:val="left" w:pos="8025"/>
              </w:tabs>
              <w:spacing w:line="360" w:lineRule="auto"/>
              <w:ind w:left="0"/>
              <w:rPr>
                <w:rFonts w:ascii="Arial" w:hAnsi="Arial" w:cs="Arial"/>
                <w:b/>
                <w:sz w:val="24"/>
              </w:rPr>
            </w:pPr>
            <w:r>
              <w:rPr>
                <w:rFonts w:ascii="Arial" w:hAnsi="Arial" w:cs="Arial"/>
                <w:b/>
                <w:sz w:val="24"/>
              </w:rPr>
              <w:tab/>
            </w:r>
            <w:r>
              <w:rPr>
                <w:rFonts w:ascii="Arial" w:hAnsi="Arial" w:cs="Arial"/>
                <w:b/>
                <w:sz w:val="24"/>
              </w:rPr>
              <w:tab/>
            </w:r>
            <w:r w:rsidRPr="00710367">
              <w:rPr>
                <w:rFonts w:ascii="Arial" w:hAnsi="Arial" w:cs="Arial"/>
                <w:b/>
                <w:sz w:val="24"/>
              </w:rPr>
              <w:t>DATOS PERSONALES</w:t>
            </w:r>
            <w:r>
              <w:rPr>
                <w:rFonts w:ascii="Arial" w:hAnsi="Arial" w:cs="Arial"/>
                <w:b/>
                <w:sz w:val="24"/>
              </w:rPr>
              <w:tab/>
            </w:r>
          </w:p>
        </w:tc>
      </w:tr>
      <w:tr w:rsidR="00FF781C" w14:paraId="707DCC74" w14:textId="77777777" w:rsidTr="00E7135E">
        <w:trPr>
          <w:trHeight w:val="738"/>
        </w:trPr>
        <w:tc>
          <w:tcPr>
            <w:tcW w:w="6562" w:type="dxa"/>
            <w:gridSpan w:val="2"/>
            <w:shd w:val="clear" w:color="auto" w:fill="DAE9F7" w:themeFill="text2" w:themeFillTint="1A"/>
          </w:tcPr>
          <w:p w14:paraId="44E8CD61" w14:textId="2371A2ED" w:rsidR="00FF781C" w:rsidRPr="00710367" w:rsidRDefault="00710367" w:rsidP="00A527D6">
            <w:pPr>
              <w:pStyle w:val="Sangradetextonormal"/>
              <w:spacing w:line="360" w:lineRule="auto"/>
              <w:ind w:left="0"/>
              <w:rPr>
                <w:rFonts w:ascii="Arial" w:hAnsi="Arial" w:cs="Arial"/>
                <w:b/>
                <w:sz w:val="24"/>
              </w:rPr>
            </w:pPr>
            <w:bookmarkStart w:id="0" w:name="_GoBack"/>
            <w:r w:rsidRPr="00710367">
              <w:rPr>
                <w:rFonts w:ascii="Arial" w:hAnsi="Arial" w:cs="Arial"/>
                <w:b/>
                <w:sz w:val="24"/>
              </w:rPr>
              <w:t>Nombre completo:</w:t>
            </w:r>
          </w:p>
        </w:tc>
        <w:tc>
          <w:tcPr>
            <w:tcW w:w="3498" w:type="dxa"/>
            <w:shd w:val="clear" w:color="auto" w:fill="DAE9F7" w:themeFill="text2" w:themeFillTint="1A"/>
          </w:tcPr>
          <w:p w14:paraId="321BD316" w14:textId="6F976D49" w:rsidR="00FF781C" w:rsidRPr="00710367" w:rsidRDefault="00710367" w:rsidP="00A527D6">
            <w:pPr>
              <w:pStyle w:val="Sangradetextonormal"/>
              <w:spacing w:line="360" w:lineRule="auto"/>
              <w:ind w:left="0"/>
              <w:rPr>
                <w:rFonts w:ascii="Arial" w:hAnsi="Arial" w:cs="Arial"/>
                <w:b/>
                <w:sz w:val="24"/>
              </w:rPr>
            </w:pPr>
            <w:r w:rsidRPr="00710367">
              <w:rPr>
                <w:rFonts w:ascii="Arial" w:hAnsi="Arial" w:cs="Arial"/>
                <w:b/>
                <w:sz w:val="24"/>
              </w:rPr>
              <w:t>Teléfono:</w:t>
            </w:r>
          </w:p>
        </w:tc>
      </w:tr>
      <w:bookmarkEnd w:id="0"/>
      <w:tr w:rsidR="00FF781C" w14:paraId="0FBCF29F" w14:textId="77777777" w:rsidTr="00E7135E">
        <w:trPr>
          <w:trHeight w:val="712"/>
        </w:trPr>
        <w:tc>
          <w:tcPr>
            <w:tcW w:w="6562" w:type="dxa"/>
            <w:gridSpan w:val="2"/>
          </w:tcPr>
          <w:p w14:paraId="251979B3" w14:textId="77777777" w:rsidR="00FF781C" w:rsidRPr="00FF781C" w:rsidRDefault="00FF781C" w:rsidP="00FF781C"/>
        </w:tc>
        <w:tc>
          <w:tcPr>
            <w:tcW w:w="3498" w:type="dxa"/>
          </w:tcPr>
          <w:p w14:paraId="5D5E8FBB" w14:textId="77777777" w:rsidR="00FF781C" w:rsidRDefault="00FF781C" w:rsidP="00A527D6">
            <w:pPr>
              <w:pStyle w:val="Sangradetextonormal"/>
              <w:spacing w:line="360" w:lineRule="auto"/>
              <w:ind w:left="0"/>
              <w:rPr>
                <w:rFonts w:ascii="Arial" w:hAnsi="Arial" w:cs="Arial"/>
                <w:sz w:val="24"/>
              </w:rPr>
            </w:pPr>
          </w:p>
        </w:tc>
      </w:tr>
      <w:tr w:rsidR="00FF781C" w14:paraId="246B2FA5" w14:textId="77777777" w:rsidTr="00E7135E">
        <w:trPr>
          <w:trHeight w:val="712"/>
        </w:trPr>
        <w:tc>
          <w:tcPr>
            <w:tcW w:w="3518" w:type="dxa"/>
            <w:shd w:val="clear" w:color="auto" w:fill="DAE9F7" w:themeFill="text2" w:themeFillTint="1A"/>
          </w:tcPr>
          <w:p w14:paraId="5EB470A3" w14:textId="0BB82D11" w:rsidR="00FF781C" w:rsidRPr="00710367" w:rsidRDefault="00710367" w:rsidP="00710367">
            <w:pPr>
              <w:pStyle w:val="Sangradetextonormal"/>
              <w:tabs>
                <w:tab w:val="center" w:pos="2099"/>
              </w:tabs>
              <w:spacing w:line="360" w:lineRule="auto"/>
              <w:ind w:left="0"/>
              <w:rPr>
                <w:rFonts w:ascii="Arial" w:hAnsi="Arial" w:cs="Arial"/>
                <w:b/>
                <w:sz w:val="24"/>
              </w:rPr>
            </w:pPr>
            <w:r w:rsidRPr="00710367">
              <w:rPr>
                <w:rFonts w:ascii="Arial" w:hAnsi="Arial" w:cs="Arial"/>
                <w:b/>
                <w:sz w:val="24"/>
              </w:rPr>
              <w:t>Dirección:</w:t>
            </w:r>
            <w:r>
              <w:rPr>
                <w:rFonts w:ascii="Arial" w:hAnsi="Arial" w:cs="Arial"/>
                <w:b/>
                <w:sz w:val="24"/>
              </w:rPr>
              <w:tab/>
            </w:r>
          </w:p>
        </w:tc>
        <w:tc>
          <w:tcPr>
            <w:tcW w:w="6542" w:type="dxa"/>
            <w:gridSpan w:val="2"/>
          </w:tcPr>
          <w:p w14:paraId="4B5203DE" w14:textId="77777777" w:rsidR="00FF781C" w:rsidRDefault="00FF781C" w:rsidP="00A527D6">
            <w:pPr>
              <w:pStyle w:val="Sangradetextonormal"/>
              <w:spacing w:line="360" w:lineRule="auto"/>
              <w:ind w:left="0"/>
              <w:rPr>
                <w:rFonts w:ascii="Arial" w:hAnsi="Arial" w:cs="Arial"/>
                <w:sz w:val="24"/>
              </w:rPr>
            </w:pPr>
          </w:p>
        </w:tc>
      </w:tr>
      <w:tr w:rsidR="00FF781C" w14:paraId="3ED57F3A" w14:textId="77777777" w:rsidTr="00E7135E">
        <w:trPr>
          <w:trHeight w:val="712"/>
        </w:trPr>
        <w:tc>
          <w:tcPr>
            <w:tcW w:w="3518" w:type="dxa"/>
            <w:shd w:val="clear" w:color="auto" w:fill="DAE9F7" w:themeFill="text2" w:themeFillTint="1A"/>
          </w:tcPr>
          <w:p w14:paraId="3F0F982B" w14:textId="6F495ADF" w:rsidR="00FF781C" w:rsidRPr="00710367" w:rsidRDefault="00710367" w:rsidP="00A527D6">
            <w:pPr>
              <w:pStyle w:val="Sangradetextonormal"/>
              <w:spacing w:line="360" w:lineRule="auto"/>
              <w:ind w:left="0"/>
              <w:rPr>
                <w:rFonts w:ascii="Arial" w:hAnsi="Arial" w:cs="Arial"/>
                <w:b/>
                <w:sz w:val="24"/>
              </w:rPr>
            </w:pPr>
            <w:r w:rsidRPr="00710367">
              <w:rPr>
                <w:rFonts w:ascii="Arial" w:hAnsi="Arial" w:cs="Arial"/>
                <w:b/>
                <w:sz w:val="24"/>
              </w:rPr>
              <w:t>Correo electrónico:</w:t>
            </w:r>
          </w:p>
        </w:tc>
        <w:tc>
          <w:tcPr>
            <w:tcW w:w="6542" w:type="dxa"/>
            <w:gridSpan w:val="2"/>
          </w:tcPr>
          <w:p w14:paraId="544D918C" w14:textId="77777777" w:rsidR="00FF781C" w:rsidRDefault="00FF781C" w:rsidP="00A527D6">
            <w:pPr>
              <w:pStyle w:val="Sangradetextonormal"/>
              <w:spacing w:line="360" w:lineRule="auto"/>
              <w:ind w:left="0"/>
              <w:rPr>
                <w:rFonts w:ascii="Arial" w:hAnsi="Arial" w:cs="Arial"/>
                <w:sz w:val="24"/>
              </w:rPr>
            </w:pPr>
          </w:p>
        </w:tc>
      </w:tr>
    </w:tbl>
    <w:p w14:paraId="63A7B84C" w14:textId="79BDD783" w:rsidR="00E7135E" w:rsidRDefault="00E7135E" w:rsidP="00A527D6">
      <w:pPr>
        <w:pStyle w:val="Sangradetextonormal"/>
        <w:spacing w:line="360" w:lineRule="auto"/>
        <w:ind w:left="0"/>
        <w:rPr>
          <w:rFonts w:ascii="Arial" w:hAnsi="Arial" w:cs="Arial"/>
          <w:sz w:val="24"/>
        </w:rPr>
      </w:pPr>
    </w:p>
    <w:p w14:paraId="66E001CB" w14:textId="77777777" w:rsidR="00E7135E" w:rsidRPr="00E7135E" w:rsidRDefault="00E7135E" w:rsidP="00E7135E"/>
    <w:p w14:paraId="5120A7D4" w14:textId="77777777" w:rsidR="00E7135E" w:rsidRPr="00E7135E" w:rsidRDefault="00E7135E" w:rsidP="00E7135E"/>
    <w:p w14:paraId="01FB9A44" w14:textId="77777777" w:rsidR="00E7135E" w:rsidRPr="00E7135E" w:rsidRDefault="00E7135E" w:rsidP="00E7135E"/>
    <w:p w14:paraId="0FB95A86" w14:textId="77777777" w:rsidR="00E7135E" w:rsidRPr="00E7135E" w:rsidRDefault="00E7135E" w:rsidP="00E7135E"/>
    <w:p w14:paraId="2A3D7B5A" w14:textId="77777777" w:rsidR="00E7135E" w:rsidRPr="00E7135E" w:rsidRDefault="00E7135E" w:rsidP="00E7135E"/>
    <w:p w14:paraId="2B7D7921" w14:textId="77777777" w:rsidR="00E7135E" w:rsidRPr="00E7135E" w:rsidRDefault="00E7135E" w:rsidP="00E7135E"/>
    <w:p w14:paraId="0301B408" w14:textId="079CB7EA" w:rsidR="00E7135E" w:rsidRDefault="00E7135E" w:rsidP="00E7135E"/>
    <w:p w14:paraId="22484614" w14:textId="49B53E56" w:rsidR="00E7135E" w:rsidRDefault="00E7135E" w:rsidP="00E7135E"/>
    <w:p w14:paraId="4925579C" w14:textId="389EEADE" w:rsidR="00FF781C" w:rsidRPr="00E7135E" w:rsidRDefault="00E7135E" w:rsidP="00E7135E">
      <w:pPr>
        <w:tabs>
          <w:tab w:val="left" w:pos="2085"/>
        </w:tabs>
      </w:pPr>
      <w:r>
        <w:tab/>
      </w:r>
    </w:p>
    <w:sectPr w:rsidR="00FF781C" w:rsidRPr="00E7135E"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DD2AE" w14:textId="77777777" w:rsidR="00B97E83" w:rsidRDefault="00B97E83" w:rsidP="0007194D">
      <w:r>
        <w:separator/>
      </w:r>
    </w:p>
  </w:endnote>
  <w:endnote w:type="continuationSeparator" w:id="0">
    <w:p w14:paraId="082158BF" w14:textId="77777777" w:rsidR="00B97E83" w:rsidRDefault="00B97E83"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401BCD" w14:textId="77777777" w:rsidR="00B97E83" w:rsidRDefault="00B97E83" w:rsidP="0007194D">
      <w:r>
        <w:separator/>
      </w:r>
    </w:p>
  </w:footnote>
  <w:footnote w:type="continuationSeparator" w:id="0">
    <w:p w14:paraId="23763E6F" w14:textId="77777777" w:rsidR="00B97E83" w:rsidRDefault="00B97E83" w:rsidP="0007194D">
      <w:r>
        <w:continuationSeparator/>
      </w:r>
    </w:p>
  </w:footnote>
  <w:footnote w:id="1">
    <w:p w14:paraId="6F8153EF" w14:textId="133B48A3" w:rsidR="00055CBA" w:rsidRPr="00055CBA" w:rsidRDefault="00055CBA">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AED07" w14:textId="56C41006" w:rsidR="00AE1244" w:rsidRPr="00AE1244" w:rsidRDefault="00AE1244" w:rsidP="00AE1244">
    <w:pPr>
      <w:pStyle w:val="Encabezado"/>
      <w:pBdr>
        <w:bottom w:val="single" w:sz="6" w:space="1" w:color="auto"/>
      </w:pBdr>
      <w:jc w:val="both"/>
      <w:rPr>
        <w:rFonts w:ascii="Arial" w:hAnsi="Arial" w:cs="Arial"/>
        <w:sz w:val="16"/>
        <w:szCs w:val="16"/>
        <w:lang w:val="es-MX"/>
      </w:rPr>
    </w:pPr>
    <w:r w:rsidRPr="00AE1244">
      <w:rPr>
        <w:rFonts w:ascii="Arial" w:hAnsi="Arial" w:cs="Arial"/>
        <w:b/>
        <w:noProof/>
        <w:sz w:val="16"/>
        <w:szCs w:val="16"/>
        <w:lang w:val="es-CL" w:eastAsia="es-CL"/>
      </w:rPr>
      <w:drawing>
        <wp:anchor distT="0" distB="0" distL="114300" distR="114300" simplePos="0" relativeHeight="251659264" behindDoc="1" locked="0" layoutInCell="1" allowOverlap="1" wp14:anchorId="3AA7A5F9" wp14:editId="733190C6">
          <wp:simplePos x="0" y="0"/>
          <wp:positionH relativeFrom="margin">
            <wp:align>left</wp:align>
          </wp:positionH>
          <wp:positionV relativeFrom="paragraph">
            <wp:posOffset>-17145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AE1244">
      <w:rPr>
        <w:rFonts w:ascii="Arial" w:hAnsi="Arial" w:cs="Arial"/>
        <w:sz w:val="16"/>
        <w:szCs w:val="16"/>
        <w:lang w:val="es-MX"/>
      </w:rPr>
      <w:t>ESCUELA NAVAL “ARTURO PRAT”</w:t>
    </w:r>
  </w:p>
  <w:p w14:paraId="45D8C27D" w14:textId="6FC91B98" w:rsidR="00AE1244" w:rsidRDefault="00E7135E" w:rsidP="00AE1244">
    <w:pPr>
      <w:pStyle w:val="Encabezado"/>
      <w:pBdr>
        <w:bottom w:val="single" w:sz="6" w:space="1" w:color="auto"/>
      </w:pBdr>
      <w:jc w:val="both"/>
      <w:rPr>
        <w:rFonts w:ascii="Arial" w:hAnsi="Arial" w:cs="Arial"/>
        <w:sz w:val="16"/>
        <w:szCs w:val="16"/>
        <w:lang w:val="es-MX"/>
      </w:rPr>
    </w:pPr>
    <w:r>
      <w:rPr>
        <w:rFonts w:ascii="Arial" w:hAnsi="Arial" w:cs="Arial"/>
        <w:sz w:val="16"/>
        <w:szCs w:val="16"/>
        <w:lang w:val="es-MX"/>
      </w:rPr>
      <w:t>DEPARTAMENTO DE EDUCACIÓ</w:t>
    </w:r>
    <w:r w:rsidR="00AE1244" w:rsidRPr="00AE1244">
      <w:rPr>
        <w:rFonts w:ascii="Arial" w:hAnsi="Arial" w:cs="Arial"/>
        <w:sz w:val="16"/>
        <w:szCs w:val="16"/>
        <w:lang w:val="es-MX"/>
      </w:rPr>
      <w:t>N</w:t>
    </w:r>
  </w:p>
  <w:p w14:paraId="58F86364" w14:textId="05EB831F" w:rsidR="00AE1244" w:rsidRDefault="00E7135E" w:rsidP="00AE1244">
    <w:pPr>
      <w:pStyle w:val="Encabezado"/>
      <w:pBdr>
        <w:bottom w:val="single" w:sz="6" w:space="1" w:color="auto"/>
      </w:pBdr>
      <w:jc w:val="both"/>
      <w:rPr>
        <w:rFonts w:ascii="Arial" w:hAnsi="Arial" w:cs="Arial"/>
        <w:sz w:val="16"/>
        <w:szCs w:val="16"/>
        <w:lang w:val="es-MX"/>
      </w:rPr>
    </w:pPr>
    <w:r>
      <w:rPr>
        <w:rFonts w:ascii="Arial" w:hAnsi="Arial" w:cs="Arial"/>
        <w:sz w:val="16"/>
        <w:szCs w:val="16"/>
        <w:lang w:val="es-MX"/>
      </w:rPr>
      <w:t>CÁTEDRA DE MATEMÁ</w:t>
    </w:r>
    <w:r w:rsidR="00AE1244" w:rsidRPr="00AE1244">
      <w:rPr>
        <w:rFonts w:ascii="Arial" w:hAnsi="Arial" w:cs="Arial"/>
        <w:sz w:val="16"/>
        <w:szCs w:val="16"/>
        <w:lang w:val="es-MX"/>
      </w:rPr>
      <w:t>TICAS Y</w:t>
    </w:r>
  </w:p>
  <w:p w14:paraId="7FD851CC" w14:textId="2F24DB64" w:rsidR="00AE1244" w:rsidRPr="00AE1244" w:rsidRDefault="00AE1244" w:rsidP="00AE1244">
    <w:pPr>
      <w:pStyle w:val="Encabezado"/>
      <w:pBdr>
        <w:bottom w:val="single" w:sz="6" w:space="1" w:color="auto"/>
      </w:pBdr>
      <w:jc w:val="both"/>
      <w:rPr>
        <w:rFonts w:ascii="Arial" w:hAnsi="Arial" w:cs="Arial"/>
        <w:sz w:val="16"/>
        <w:szCs w:val="16"/>
        <w:lang w:val="es-MX"/>
      </w:rPr>
    </w:pPr>
    <w:r w:rsidRPr="00AE1244">
      <w:rPr>
        <w:rFonts w:ascii="Arial" w:hAnsi="Arial" w:cs="Arial"/>
        <w:sz w:val="16"/>
        <w:szCs w:val="16"/>
        <w:lang w:val="es-MX"/>
      </w:rPr>
      <w:t>HERRAMIENTAS TECNOLÓGICAS</w:t>
    </w:r>
  </w:p>
  <w:p w14:paraId="65FD9CF4" w14:textId="77777777" w:rsidR="00AE1244" w:rsidRPr="00AE1244" w:rsidRDefault="00AE1244">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41A5061C"/>
    <w:multiLevelType w:val="multilevel"/>
    <w:tmpl w:val="EC24BD60"/>
    <w:lvl w:ilvl="0">
      <w:start w:val="1"/>
      <w:numFmt w:val="lowerRoman"/>
      <w:lvlText w:val="%1.-"/>
      <w:lvlJc w:val="left"/>
      <w:pPr>
        <w:ind w:left="567" w:hanging="567"/>
      </w:pPr>
      <w:rPr>
        <w:rFonts w:hint="default"/>
      </w:rPr>
    </w:lvl>
    <w:lvl w:ilvl="1">
      <w:start w:val="1"/>
      <w:numFmt w:val="lowerRoman"/>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6BBA1E79"/>
    <w:multiLevelType w:val="multilevel"/>
    <w:tmpl w:val="3B544E52"/>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55CBA"/>
    <w:rsid w:val="0007194D"/>
    <w:rsid w:val="00225B6E"/>
    <w:rsid w:val="003E01B1"/>
    <w:rsid w:val="00457D0E"/>
    <w:rsid w:val="00583D5A"/>
    <w:rsid w:val="00710367"/>
    <w:rsid w:val="007466DF"/>
    <w:rsid w:val="009006E2"/>
    <w:rsid w:val="009C452B"/>
    <w:rsid w:val="00A527D6"/>
    <w:rsid w:val="00AE1244"/>
    <w:rsid w:val="00B97E83"/>
    <w:rsid w:val="00DA09CA"/>
    <w:rsid w:val="00E7135E"/>
    <w:rsid w:val="00FF781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FF78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0CBBB-FD27-4D7A-AC7D-E0CFE79F7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2053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2025-04-17T16:45:00Z</dcterms:created>
  <dcterms:modified xsi:type="dcterms:W3CDTF">2025-04-17T16:45:00Z</dcterms:modified>
</cp:coreProperties>
</file>